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A9D1B" w14:textId="77777777" w:rsidR="00464C59" w:rsidRDefault="00000000">
      <w:pPr>
        <w:pStyle w:val="Heading2"/>
        <w:spacing w:before="58" w:line="362" w:lineRule="auto"/>
        <w:ind w:left="2734" w:right="2963" w:firstLine="0"/>
        <w:jc w:val="center"/>
      </w:pPr>
      <w:r>
        <w:t>DATA</w:t>
      </w:r>
      <w:r>
        <w:rPr>
          <w:spacing w:val="-15"/>
        </w:rPr>
        <w:t xml:space="preserve"> </w:t>
      </w:r>
      <w:r>
        <w:t>SCIIENCE</w:t>
      </w:r>
      <w:r>
        <w:rPr>
          <w:spacing w:val="-15"/>
        </w:rPr>
        <w:t xml:space="preserve"> </w:t>
      </w:r>
      <w:r>
        <w:t>USING</w:t>
      </w:r>
      <w:r>
        <w:rPr>
          <w:spacing w:val="-15"/>
        </w:rPr>
        <w:t xml:space="preserve"> </w:t>
      </w:r>
      <w:r>
        <w:t>PTHON PROJECT REPORT</w:t>
      </w:r>
    </w:p>
    <w:p w14:paraId="3BB9DA91" w14:textId="77777777" w:rsidR="00464C59" w:rsidRDefault="00000000">
      <w:pPr>
        <w:pStyle w:val="BodyText"/>
        <w:spacing w:line="263" w:lineRule="exact"/>
        <w:ind w:left="2738" w:right="2963"/>
        <w:jc w:val="center"/>
      </w:pPr>
      <w:r>
        <w:t>(Project</w:t>
      </w:r>
      <w:r>
        <w:rPr>
          <w:spacing w:val="-3"/>
        </w:rPr>
        <w:t xml:space="preserve"> </w:t>
      </w:r>
      <w:r>
        <w:t>Semester</w:t>
      </w:r>
      <w:r>
        <w:rPr>
          <w:spacing w:val="-2"/>
        </w:rPr>
        <w:t xml:space="preserve"> </w:t>
      </w:r>
      <w:r>
        <w:t>January-April</w:t>
      </w:r>
      <w:r>
        <w:rPr>
          <w:spacing w:val="-10"/>
        </w:rPr>
        <w:t xml:space="preserve"> </w:t>
      </w:r>
      <w:r>
        <w:rPr>
          <w:spacing w:val="-2"/>
        </w:rPr>
        <w:t>2025)</w:t>
      </w:r>
    </w:p>
    <w:p w14:paraId="6402CAA2" w14:textId="77777777" w:rsidR="00464C59" w:rsidRDefault="00464C59">
      <w:pPr>
        <w:pStyle w:val="BodyText"/>
      </w:pPr>
    </w:p>
    <w:p w14:paraId="5A24A083" w14:textId="77777777" w:rsidR="00464C59" w:rsidRDefault="00464C59">
      <w:pPr>
        <w:pStyle w:val="BodyText"/>
      </w:pPr>
    </w:p>
    <w:p w14:paraId="4A2E9E80" w14:textId="77777777" w:rsidR="00464C59" w:rsidRDefault="00464C59">
      <w:pPr>
        <w:pStyle w:val="BodyText"/>
      </w:pPr>
    </w:p>
    <w:p w14:paraId="79837754" w14:textId="77777777" w:rsidR="00464C59" w:rsidRDefault="00464C59">
      <w:pPr>
        <w:pStyle w:val="BodyText"/>
      </w:pPr>
    </w:p>
    <w:p w14:paraId="4385C1C2" w14:textId="77777777" w:rsidR="00464C59" w:rsidRDefault="00464C59">
      <w:pPr>
        <w:pStyle w:val="BodyText"/>
        <w:spacing w:before="7"/>
      </w:pPr>
    </w:p>
    <w:p w14:paraId="7D670D35" w14:textId="35AD53E6" w:rsidR="00464C59" w:rsidRPr="004644CA" w:rsidRDefault="004644CA" w:rsidP="004644CA">
      <w:pPr>
        <w:pStyle w:val="Heading1"/>
        <w:spacing w:before="1" w:line="360" w:lineRule="auto"/>
        <w:ind w:left="1533" w:right="1760" w:firstLine="0"/>
        <w:rPr>
          <w:i/>
          <w:iCs/>
          <w:sz w:val="36"/>
          <w:szCs w:val="36"/>
        </w:rPr>
      </w:pPr>
      <w:r>
        <w:t xml:space="preserve">                </w:t>
      </w:r>
      <w:bookmarkStart w:id="0" w:name="_Hlk195457544"/>
      <w:r w:rsidR="00916828" w:rsidRPr="00916828">
        <w:rPr>
          <w:i/>
          <w:iCs/>
          <w:sz w:val="36"/>
          <w:szCs w:val="36"/>
        </w:rPr>
        <w:t>Comprehensive Analysis and Visualization of Government Building Data for Enhanced Urban Planning and Resource Allocation</w:t>
      </w:r>
      <w:bookmarkEnd w:id="0"/>
    </w:p>
    <w:p w14:paraId="7572B35F" w14:textId="77777777" w:rsidR="00464C59" w:rsidRDefault="00464C59">
      <w:pPr>
        <w:pStyle w:val="BodyText"/>
        <w:rPr>
          <w:b/>
          <w:sz w:val="32"/>
        </w:rPr>
      </w:pPr>
    </w:p>
    <w:p w14:paraId="4C582CEF" w14:textId="77777777" w:rsidR="00464C59" w:rsidRDefault="00464C59">
      <w:pPr>
        <w:pStyle w:val="BodyText"/>
        <w:rPr>
          <w:b/>
          <w:sz w:val="32"/>
        </w:rPr>
      </w:pPr>
    </w:p>
    <w:p w14:paraId="6DC0BC8A" w14:textId="77777777" w:rsidR="00464C59" w:rsidRDefault="00464C59">
      <w:pPr>
        <w:pStyle w:val="BodyText"/>
        <w:spacing w:before="138"/>
        <w:rPr>
          <w:b/>
          <w:sz w:val="32"/>
        </w:rPr>
      </w:pPr>
    </w:p>
    <w:p w14:paraId="160DF3AB" w14:textId="77777777" w:rsidR="00464C59" w:rsidRDefault="00000000">
      <w:pPr>
        <w:pStyle w:val="Heading3"/>
        <w:ind w:left="2737" w:right="2963"/>
        <w:jc w:val="center"/>
      </w:pPr>
      <w:r>
        <w:t>Submitted</w:t>
      </w:r>
      <w:r>
        <w:rPr>
          <w:spacing w:val="-1"/>
        </w:rPr>
        <w:t xml:space="preserve"> </w:t>
      </w:r>
      <w:r>
        <w:rPr>
          <w:spacing w:val="-5"/>
        </w:rPr>
        <w:t>by</w:t>
      </w:r>
    </w:p>
    <w:p w14:paraId="6A03D800" w14:textId="61B1239C" w:rsidR="004644CA" w:rsidRDefault="00916828">
      <w:pPr>
        <w:pStyle w:val="BodyText"/>
        <w:spacing w:before="132" w:line="360" w:lineRule="auto"/>
        <w:ind w:left="4187" w:right="4407" w:hanging="17"/>
        <w:jc w:val="center"/>
      </w:pPr>
      <w:r>
        <w:t>Eswar Bongu</w:t>
      </w:r>
    </w:p>
    <w:p w14:paraId="540B9EB4" w14:textId="000A4C0D" w:rsidR="004644CA" w:rsidRDefault="00000000">
      <w:pPr>
        <w:pStyle w:val="BodyText"/>
        <w:spacing w:before="132" w:line="360" w:lineRule="auto"/>
        <w:ind w:left="4187" w:right="4407" w:hanging="17"/>
        <w:jc w:val="center"/>
      </w:pPr>
      <w:r>
        <w:t>Registration</w:t>
      </w:r>
      <w:r>
        <w:rPr>
          <w:spacing w:val="-15"/>
        </w:rPr>
        <w:t xml:space="preserve"> </w:t>
      </w:r>
      <w:r>
        <w:t>no:</w:t>
      </w:r>
      <w:r>
        <w:rPr>
          <w:spacing w:val="-15"/>
        </w:rPr>
        <w:t xml:space="preserve"> </w:t>
      </w:r>
      <w:r w:rsidR="004644CA">
        <w:t>123</w:t>
      </w:r>
      <w:r w:rsidR="00916828">
        <w:t>04639</w:t>
      </w:r>
    </w:p>
    <w:p w14:paraId="3049B293" w14:textId="58915760" w:rsidR="00464C59" w:rsidRDefault="00000000">
      <w:pPr>
        <w:pStyle w:val="BodyText"/>
        <w:spacing w:before="132" w:line="360" w:lineRule="auto"/>
        <w:ind w:left="4187" w:right="4407" w:hanging="17"/>
        <w:jc w:val="center"/>
      </w:pPr>
      <w:r>
        <w:t>Section: K23</w:t>
      </w:r>
      <w:r w:rsidR="00916828">
        <w:t>FD</w:t>
      </w:r>
    </w:p>
    <w:p w14:paraId="165487DF" w14:textId="77777777" w:rsidR="00464C59" w:rsidRDefault="00000000">
      <w:pPr>
        <w:pStyle w:val="BodyText"/>
        <w:spacing w:before="2"/>
        <w:ind w:left="2739" w:right="2963"/>
        <w:jc w:val="center"/>
      </w:pPr>
      <w:r>
        <w:t>Course</w:t>
      </w:r>
      <w:r>
        <w:rPr>
          <w:spacing w:val="-1"/>
        </w:rPr>
        <w:t xml:space="preserve"> </w:t>
      </w:r>
      <w:r>
        <w:t>Code:</w:t>
      </w:r>
      <w:r>
        <w:rPr>
          <w:spacing w:val="1"/>
        </w:rPr>
        <w:t xml:space="preserve"> </w:t>
      </w:r>
      <w:r>
        <w:rPr>
          <w:spacing w:val="-2"/>
        </w:rPr>
        <w:t>INT375</w:t>
      </w:r>
    </w:p>
    <w:p w14:paraId="43ED4104" w14:textId="77777777" w:rsidR="00464C59" w:rsidRDefault="00464C59">
      <w:pPr>
        <w:pStyle w:val="BodyText"/>
      </w:pPr>
    </w:p>
    <w:p w14:paraId="7FE40978" w14:textId="77777777" w:rsidR="00464C59" w:rsidRDefault="00464C59">
      <w:pPr>
        <w:pStyle w:val="BodyText"/>
      </w:pPr>
    </w:p>
    <w:p w14:paraId="6A4C4AAF" w14:textId="77777777" w:rsidR="00464C59" w:rsidRDefault="00464C59">
      <w:pPr>
        <w:pStyle w:val="BodyText"/>
        <w:spacing w:before="143"/>
      </w:pPr>
    </w:p>
    <w:p w14:paraId="52EF8B5D" w14:textId="5A58719C" w:rsidR="004644CA" w:rsidRDefault="00000000">
      <w:pPr>
        <w:spacing w:before="1" w:line="357" w:lineRule="auto"/>
        <w:ind w:left="4297" w:right="4516"/>
        <w:jc w:val="center"/>
        <w:rPr>
          <w:sz w:val="24"/>
        </w:rPr>
      </w:pPr>
      <w:r>
        <w:rPr>
          <w:b/>
          <w:sz w:val="24"/>
        </w:rPr>
        <w:t>Under</w:t>
      </w:r>
      <w:r>
        <w:rPr>
          <w:b/>
          <w:spacing w:val="-14"/>
          <w:sz w:val="24"/>
        </w:rPr>
        <w:t xml:space="preserve"> </w:t>
      </w:r>
      <w:r>
        <w:rPr>
          <w:b/>
          <w:sz w:val="24"/>
        </w:rPr>
        <w:t>the</w:t>
      </w:r>
      <w:r>
        <w:rPr>
          <w:b/>
          <w:spacing w:val="-10"/>
          <w:sz w:val="24"/>
        </w:rPr>
        <w:t xml:space="preserve"> </w:t>
      </w:r>
      <w:r>
        <w:rPr>
          <w:b/>
          <w:sz w:val="24"/>
        </w:rPr>
        <w:t>Guidance</w:t>
      </w:r>
      <w:r>
        <w:rPr>
          <w:b/>
          <w:spacing w:val="-10"/>
          <w:sz w:val="24"/>
        </w:rPr>
        <w:t xml:space="preserve"> </w:t>
      </w:r>
      <w:r>
        <w:rPr>
          <w:b/>
          <w:sz w:val="24"/>
        </w:rPr>
        <w:t xml:space="preserve">of </w:t>
      </w:r>
      <w:r w:rsidR="004644CA">
        <w:rPr>
          <w:sz w:val="24"/>
        </w:rPr>
        <w:t xml:space="preserve">Dr. </w:t>
      </w:r>
      <w:bookmarkStart w:id="1" w:name="_Hlk195457564"/>
      <w:r w:rsidR="00916828">
        <w:rPr>
          <w:sz w:val="24"/>
        </w:rPr>
        <w:t xml:space="preserve">Baljinder </w:t>
      </w:r>
      <w:bookmarkEnd w:id="1"/>
      <w:r w:rsidR="0012582E">
        <w:rPr>
          <w:sz w:val="24"/>
        </w:rPr>
        <w:t>Kaur</w:t>
      </w:r>
    </w:p>
    <w:p w14:paraId="0BDA12CA" w14:textId="5A2F2FFC" w:rsidR="00464C59" w:rsidRDefault="00000000">
      <w:pPr>
        <w:spacing w:before="1" w:line="357" w:lineRule="auto"/>
        <w:ind w:left="4297" w:right="4516"/>
        <w:jc w:val="center"/>
        <w:rPr>
          <w:sz w:val="24"/>
        </w:rPr>
      </w:pPr>
      <w:r>
        <w:rPr>
          <w:spacing w:val="40"/>
          <w:sz w:val="24"/>
        </w:rPr>
        <w:t xml:space="preserve"> </w:t>
      </w:r>
      <w:r>
        <w:rPr>
          <w:spacing w:val="-2"/>
          <w:sz w:val="24"/>
        </w:rPr>
        <w:t>(</w:t>
      </w:r>
      <w:r w:rsidR="00916828">
        <w:rPr>
          <w:spacing w:val="-2"/>
          <w:sz w:val="24"/>
        </w:rPr>
        <w:t>27952</w:t>
      </w:r>
      <w:r>
        <w:rPr>
          <w:spacing w:val="-2"/>
          <w:sz w:val="24"/>
        </w:rPr>
        <w:t>)</w:t>
      </w:r>
    </w:p>
    <w:p w14:paraId="480F827C" w14:textId="77777777" w:rsidR="00464C59" w:rsidRDefault="00464C59">
      <w:pPr>
        <w:pStyle w:val="BodyText"/>
      </w:pPr>
    </w:p>
    <w:p w14:paraId="160DA43E" w14:textId="77777777" w:rsidR="00464C59" w:rsidRDefault="00464C59">
      <w:pPr>
        <w:pStyle w:val="BodyText"/>
      </w:pPr>
    </w:p>
    <w:p w14:paraId="2462A628" w14:textId="77777777" w:rsidR="00464C59" w:rsidRDefault="00464C59">
      <w:pPr>
        <w:pStyle w:val="BodyText"/>
      </w:pPr>
    </w:p>
    <w:p w14:paraId="778D18E1" w14:textId="77777777" w:rsidR="00464C59" w:rsidRDefault="00464C59">
      <w:pPr>
        <w:pStyle w:val="BodyText"/>
        <w:spacing w:before="146"/>
      </w:pPr>
    </w:p>
    <w:p w14:paraId="7B007375" w14:textId="77777777" w:rsidR="00464C59" w:rsidRDefault="00000000">
      <w:pPr>
        <w:pStyle w:val="Heading3"/>
        <w:ind w:left="2734" w:right="2967"/>
        <w:jc w:val="center"/>
      </w:pPr>
      <w:r>
        <w:t>Discipline</w:t>
      </w:r>
      <w:r>
        <w:rPr>
          <w:spacing w:val="-3"/>
        </w:rPr>
        <w:t xml:space="preserve"> </w:t>
      </w:r>
      <w:r>
        <w:t>of</w:t>
      </w:r>
      <w:r>
        <w:rPr>
          <w:spacing w:val="-4"/>
        </w:rPr>
        <w:t xml:space="preserve"> </w:t>
      </w:r>
      <w:r>
        <w:rPr>
          <w:spacing w:val="-2"/>
        </w:rPr>
        <w:t>CSE/IT</w:t>
      </w:r>
    </w:p>
    <w:p w14:paraId="5B5A5C4B" w14:textId="77777777" w:rsidR="00464C59" w:rsidRDefault="00464C59">
      <w:pPr>
        <w:pStyle w:val="BodyText"/>
        <w:rPr>
          <w:b/>
        </w:rPr>
      </w:pPr>
    </w:p>
    <w:p w14:paraId="34938EC6" w14:textId="77777777" w:rsidR="00464C59" w:rsidRDefault="00464C59">
      <w:pPr>
        <w:pStyle w:val="BodyText"/>
        <w:spacing w:before="3"/>
        <w:rPr>
          <w:b/>
        </w:rPr>
      </w:pPr>
    </w:p>
    <w:p w14:paraId="1BD9207E" w14:textId="77777777" w:rsidR="00464C59" w:rsidRDefault="00000000">
      <w:pPr>
        <w:spacing w:line="717" w:lineRule="auto"/>
        <w:ind w:left="2735" w:right="2963"/>
        <w:jc w:val="center"/>
        <w:rPr>
          <w:b/>
          <w:sz w:val="24"/>
        </w:rPr>
      </w:pPr>
      <w:r>
        <w:rPr>
          <w:b/>
          <w:sz w:val="24"/>
        </w:rPr>
        <w:t>Lovely</w:t>
      </w:r>
      <w:r>
        <w:rPr>
          <w:b/>
          <w:spacing w:val="-6"/>
          <w:sz w:val="24"/>
        </w:rPr>
        <w:t xml:space="preserve"> </w:t>
      </w:r>
      <w:r>
        <w:rPr>
          <w:b/>
          <w:sz w:val="24"/>
        </w:rPr>
        <w:t>School</w:t>
      </w:r>
      <w:r>
        <w:rPr>
          <w:b/>
          <w:spacing w:val="-10"/>
          <w:sz w:val="24"/>
        </w:rPr>
        <w:t xml:space="preserve"> </w:t>
      </w:r>
      <w:r>
        <w:rPr>
          <w:b/>
          <w:sz w:val="24"/>
        </w:rPr>
        <w:t>of</w:t>
      </w:r>
      <w:r>
        <w:rPr>
          <w:b/>
          <w:spacing w:val="-7"/>
          <w:sz w:val="24"/>
        </w:rPr>
        <w:t xml:space="preserve"> </w:t>
      </w:r>
      <w:r>
        <w:rPr>
          <w:b/>
          <w:sz w:val="24"/>
        </w:rPr>
        <w:t>Computer</w:t>
      </w:r>
      <w:r>
        <w:rPr>
          <w:b/>
          <w:spacing w:val="-11"/>
          <w:sz w:val="24"/>
        </w:rPr>
        <w:t xml:space="preserve"> </w:t>
      </w:r>
      <w:r>
        <w:rPr>
          <w:b/>
          <w:sz w:val="24"/>
        </w:rPr>
        <w:t>Science</w:t>
      </w:r>
      <w:r>
        <w:rPr>
          <w:b/>
          <w:spacing w:val="-8"/>
          <w:sz w:val="24"/>
        </w:rPr>
        <w:t xml:space="preserve"> </w:t>
      </w:r>
      <w:r>
        <w:rPr>
          <w:b/>
          <w:sz w:val="24"/>
        </w:rPr>
        <w:t>Engineering Lovely Professional University, Phagwara</w:t>
      </w:r>
    </w:p>
    <w:p w14:paraId="73C03E16" w14:textId="77777777" w:rsidR="00464C59" w:rsidRDefault="00464C59">
      <w:pPr>
        <w:pStyle w:val="BodyText"/>
        <w:spacing w:before="143"/>
        <w:rPr>
          <w:b/>
        </w:rPr>
      </w:pPr>
    </w:p>
    <w:p w14:paraId="0E878BA5" w14:textId="77777777" w:rsidR="004644CA" w:rsidRDefault="004644CA">
      <w:pPr>
        <w:pStyle w:val="BodyText"/>
        <w:spacing w:before="143"/>
        <w:rPr>
          <w:b/>
        </w:rPr>
      </w:pPr>
    </w:p>
    <w:p w14:paraId="311ADAAA" w14:textId="77777777" w:rsidR="00464C59" w:rsidRDefault="00000000">
      <w:pPr>
        <w:ind w:left="2734" w:right="2981"/>
        <w:jc w:val="center"/>
        <w:rPr>
          <w:b/>
          <w:sz w:val="24"/>
        </w:rPr>
      </w:pPr>
      <w:r>
        <w:rPr>
          <w:b/>
          <w:spacing w:val="-2"/>
          <w:sz w:val="24"/>
          <w:u w:val="single"/>
        </w:rPr>
        <w:t>CERTIFICATE</w:t>
      </w:r>
    </w:p>
    <w:p w14:paraId="628FFAA4" w14:textId="77777777" w:rsidR="00647A2D" w:rsidRDefault="00647A2D">
      <w:pPr>
        <w:spacing w:before="66" w:line="360" w:lineRule="auto"/>
        <w:ind w:left="158" w:right="389" w:firstLine="6"/>
        <w:jc w:val="center"/>
        <w:rPr>
          <w:sz w:val="24"/>
        </w:rPr>
      </w:pPr>
    </w:p>
    <w:p w14:paraId="2B753DC7" w14:textId="3E1E2630" w:rsidR="00464C59" w:rsidRDefault="00000000">
      <w:pPr>
        <w:spacing w:before="66" w:line="360" w:lineRule="auto"/>
        <w:ind w:left="158" w:right="389" w:firstLine="6"/>
        <w:jc w:val="center"/>
        <w:rPr>
          <w:sz w:val="24"/>
        </w:rPr>
      </w:pPr>
      <w:r>
        <w:rPr>
          <w:sz w:val="24"/>
        </w:rPr>
        <w:t xml:space="preserve">This is to certify that </w:t>
      </w:r>
      <w:r w:rsidR="00647A2D">
        <w:rPr>
          <w:b/>
          <w:sz w:val="24"/>
        </w:rPr>
        <w:t>Eswar Bongu</w:t>
      </w:r>
      <w:r w:rsidR="004644CA">
        <w:rPr>
          <w:b/>
          <w:sz w:val="24"/>
        </w:rPr>
        <w:t xml:space="preserve"> </w:t>
      </w:r>
      <w:r>
        <w:rPr>
          <w:sz w:val="24"/>
        </w:rPr>
        <w:t xml:space="preserve">bearing Registration no. </w:t>
      </w:r>
      <w:r>
        <w:rPr>
          <w:b/>
          <w:sz w:val="24"/>
        </w:rPr>
        <w:t>123</w:t>
      </w:r>
      <w:r w:rsidR="00647A2D">
        <w:rPr>
          <w:b/>
          <w:sz w:val="24"/>
        </w:rPr>
        <w:t>04639</w:t>
      </w:r>
      <w:r>
        <w:rPr>
          <w:b/>
          <w:sz w:val="24"/>
        </w:rPr>
        <w:t xml:space="preserve"> </w:t>
      </w:r>
      <w:r>
        <w:rPr>
          <w:sz w:val="24"/>
        </w:rPr>
        <w:t>has completed</w:t>
      </w:r>
      <w:r>
        <w:rPr>
          <w:spacing w:val="80"/>
          <w:sz w:val="24"/>
        </w:rPr>
        <w:t xml:space="preserve"> </w:t>
      </w:r>
      <w:r>
        <w:rPr>
          <w:b/>
          <w:sz w:val="24"/>
        </w:rPr>
        <w:t xml:space="preserve">INT375 </w:t>
      </w:r>
      <w:r>
        <w:rPr>
          <w:sz w:val="24"/>
        </w:rPr>
        <w:t>project</w:t>
      </w:r>
      <w:r>
        <w:rPr>
          <w:spacing w:val="-4"/>
          <w:sz w:val="24"/>
        </w:rPr>
        <w:t xml:space="preserve"> </w:t>
      </w:r>
      <w:r>
        <w:rPr>
          <w:sz w:val="24"/>
        </w:rPr>
        <w:t xml:space="preserve">titled, </w:t>
      </w:r>
      <w:r>
        <w:rPr>
          <w:b/>
          <w:sz w:val="24"/>
        </w:rPr>
        <w:t>“</w:t>
      </w:r>
      <w:r w:rsidR="0012582E" w:rsidRPr="0012582E">
        <w:rPr>
          <w:b/>
          <w:sz w:val="24"/>
        </w:rPr>
        <w:t>Comprehensive Analysis and Visualization of Government Building Data for Enhanced Urban Planning and Resource Allocation</w:t>
      </w:r>
      <w:r>
        <w:rPr>
          <w:b/>
          <w:sz w:val="24"/>
        </w:rPr>
        <w:t>”</w:t>
      </w:r>
      <w:r>
        <w:rPr>
          <w:b/>
          <w:spacing w:val="-4"/>
          <w:sz w:val="24"/>
        </w:rPr>
        <w:t xml:space="preserve"> </w:t>
      </w:r>
      <w:r>
        <w:rPr>
          <w:sz w:val="24"/>
        </w:rPr>
        <w:t>under my</w:t>
      </w:r>
      <w:r>
        <w:rPr>
          <w:spacing w:val="-13"/>
          <w:sz w:val="24"/>
        </w:rPr>
        <w:t xml:space="preserve"> </w:t>
      </w:r>
      <w:r>
        <w:rPr>
          <w:sz w:val="24"/>
        </w:rPr>
        <w:t>guidance</w:t>
      </w:r>
      <w:r>
        <w:rPr>
          <w:spacing w:val="-5"/>
          <w:sz w:val="24"/>
        </w:rPr>
        <w:t xml:space="preserve"> </w:t>
      </w:r>
      <w:r>
        <w:rPr>
          <w:sz w:val="24"/>
        </w:rPr>
        <w:t>and</w:t>
      </w:r>
      <w:r>
        <w:rPr>
          <w:spacing w:val="-4"/>
          <w:sz w:val="24"/>
        </w:rPr>
        <w:t xml:space="preserve"> </w:t>
      </w:r>
      <w:r>
        <w:rPr>
          <w:sz w:val="24"/>
        </w:rPr>
        <w:t>supervision. To the best of my</w:t>
      </w:r>
      <w:r>
        <w:rPr>
          <w:spacing w:val="-4"/>
          <w:sz w:val="24"/>
        </w:rPr>
        <w:t xml:space="preserve"> </w:t>
      </w:r>
      <w:r>
        <w:rPr>
          <w:sz w:val="24"/>
        </w:rPr>
        <w:t>knowledge, the present work is the result of</w:t>
      </w:r>
      <w:r>
        <w:rPr>
          <w:spacing w:val="-2"/>
          <w:sz w:val="24"/>
        </w:rPr>
        <w:t xml:space="preserve"> </w:t>
      </w:r>
      <w:r>
        <w:rPr>
          <w:sz w:val="24"/>
        </w:rPr>
        <w:t>his/her original</w:t>
      </w:r>
      <w:r>
        <w:rPr>
          <w:spacing w:val="-3"/>
          <w:sz w:val="24"/>
        </w:rPr>
        <w:t xml:space="preserve"> </w:t>
      </w:r>
      <w:r>
        <w:rPr>
          <w:sz w:val="24"/>
        </w:rPr>
        <w:t>development, effort and study.</w:t>
      </w:r>
    </w:p>
    <w:p w14:paraId="4BCFCDA4" w14:textId="77777777" w:rsidR="00464C59" w:rsidRDefault="00464C59">
      <w:pPr>
        <w:pStyle w:val="BodyText"/>
      </w:pPr>
    </w:p>
    <w:p w14:paraId="7E10D7F4" w14:textId="77777777" w:rsidR="00464C59" w:rsidRDefault="00464C59">
      <w:pPr>
        <w:pStyle w:val="BodyText"/>
      </w:pPr>
    </w:p>
    <w:p w14:paraId="6739A180" w14:textId="77777777" w:rsidR="00464C59" w:rsidRDefault="00464C59">
      <w:pPr>
        <w:pStyle w:val="BodyText"/>
      </w:pPr>
    </w:p>
    <w:p w14:paraId="28F5A110" w14:textId="77777777" w:rsidR="00464C59" w:rsidRDefault="00464C59">
      <w:pPr>
        <w:pStyle w:val="BodyText"/>
        <w:spacing w:before="127"/>
      </w:pPr>
    </w:p>
    <w:p w14:paraId="555FA8E0" w14:textId="51DE8C64" w:rsidR="00FA5872" w:rsidRPr="00FA5872" w:rsidRDefault="004644CA" w:rsidP="00FA5872">
      <w:pPr>
        <w:pStyle w:val="Heading3"/>
        <w:spacing w:line="362" w:lineRule="auto"/>
        <w:ind w:left="850" w:right="8338"/>
        <w:rPr>
          <w:b w:val="0"/>
          <w:bCs w:val="0"/>
        </w:rPr>
      </w:pPr>
      <w:r w:rsidRPr="00FA5872">
        <w:rPr>
          <w:b w:val="0"/>
          <w:bCs w:val="0"/>
        </w:rPr>
        <w:t>Dr.</w:t>
      </w:r>
      <w:r w:rsidR="0012582E" w:rsidRPr="00FA5872">
        <w:rPr>
          <w:b w:val="0"/>
          <w:bCs w:val="0"/>
        </w:rPr>
        <w:t xml:space="preserve"> Baljinder</w:t>
      </w:r>
      <w:r w:rsidR="00FA5872" w:rsidRPr="00FA5872">
        <w:rPr>
          <w:b w:val="0"/>
          <w:bCs w:val="0"/>
        </w:rPr>
        <w:t xml:space="preserve"> </w:t>
      </w:r>
      <w:r w:rsidR="0012582E" w:rsidRPr="00FA5872">
        <w:rPr>
          <w:b w:val="0"/>
          <w:bCs w:val="0"/>
        </w:rPr>
        <w:t>Kaur</w:t>
      </w:r>
    </w:p>
    <w:p w14:paraId="7230BC6D" w14:textId="4FCBB806" w:rsidR="00464C59" w:rsidRPr="00FA5872" w:rsidRDefault="004644CA">
      <w:pPr>
        <w:pStyle w:val="Heading3"/>
        <w:spacing w:line="362" w:lineRule="auto"/>
        <w:ind w:left="850" w:right="8338"/>
        <w:rPr>
          <w:b w:val="0"/>
          <w:bCs w:val="0"/>
        </w:rPr>
      </w:pPr>
      <w:r w:rsidRPr="00FA5872">
        <w:rPr>
          <w:b w:val="0"/>
          <w:bCs w:val="0"/>
        </w:rPr>
        <w:t>Assistant</w:t>
      </w:r>
      <w:r w:rsidRPr="00FA5872">
        <w:rPr>
          <w:b w:val="0"/>
          <w:bCs w:val="0"/>
          <w:spacing w:val="-15"/>
        </w:rPr>
        <w:t xml:space="preserve"> </w:t>
      </w:r>
      <w:r w:rsidRPr="00FA5872">
        <w:rPr>
          <w:b w:val="0"/>
          <w:bCs w:val="0"/>
        </w:rPr>
        <w:t>Professor</w:t>
      </w:r>
    </w:p>
    <w:p w14:paraId="52B984BA" w14:textId="77777777" w:rsidR="00464C59" w:rsidRPr="00FA5872" w:rsidRDefault="00000000">
      <w:pPr>
        <w:spacing w:line="273" w:lineRule="exact"/>
        <w:ind w:left="850"/>
        <w:rPr>
          <w:sz w:val="24"/>
        </w:rPr>
      </w:pPr>
      <w:r w:rsidRPr="00FA5872">
        <w:rPr>
          <w:sz w:val="24"/>
        </w:rPr>
        <w:t>School</w:t>
      </w:r>
      <w:r w:rsidRPr="00FA5872">
        <w:rPr>
          <w:spacing w:val="-4"/>
          <w:sz w:val="24"/>
        </w:rPr>
        <w:t xml:space="preserve"> </w:t>
      </w:r>
      <w:r w:rsidRPr="00FA5872">
        <w:rPr>
          <w:sz w:val="24"/>
        </w:rPr>
        <w:t>of</w:t>
      </w:r>
      <w:r w:rsidRPr="00FA5872">
        <w:rPr>
          <w:spacing w:val="-1"/>
          <w:sz w:val="24"/>
        </w:rPr>
        <w:t xml:space="preserve"> </w:t>
      </w:r>
      <w:r w:rsidRPr="00FA5872">
        <w:rPr>
          <w:sz w:val="24"/>
        </w:rPr>
        <w:t>Computer</w:t>
      </w:r>
      <w:r w:rsidRPr="00FA5872">
        <w:rPr>
          <w:spacing w:val="-4"/>
          <w:sz w:val="24"/>
        </w:rPr>
        <w:t xml:space="preserve"> </w:t>
      </w:r>
      <w:r w:rsidRPr="00FA5872">
        <w:rPr>
          <w:sz w:val="24"/>
        </w:rPr>
        <w:t xml:space="preserve">Science </w:t>
      </w:r>
      <w:r w:rsidRPr="00FA5872">
        <w:rPr>
          <w:spacing w:val="-2"/>
          <w:sz w:val="24"/>
        </w:rPr>
        <w:t>Engineering</w:t>
      </w:r>
    </w:p>
    <w:p w14:paraId="3225B966" w14:textId="77777777" w:rsidR="00464C59" w:rsidRDefault="00000000">
      <w:pPr>
        <w:pStyle w:val="BodyText"/>
        <w:spacing w:before="132" w:line="360" w:lineRule="auto"/>
        <w:ind w:left="850" w:right="6354"/>
      </w:pPr>
      <w:r>
        <w:t>Lovely</w:t>
      </w:r>
      <w:r>
        <w:rPr>
          <w:spacing w:val="-15"/>
        </w:rPr>
        <w:t xml:space="preserve"> </w:t>
      </w:r>
      <w:r>
        <w:t>Professional</w:t>
      </w:r>
      <w:r>
        <w:rPr>
          <w:spacing w:val="-15"/>
        </w:rPr>
        <w:t xml:space="preserve"> </w:t>
      </w:r>
      <w:r>
        <w:t>University Phagwara, Punjab.</w:t>
      </w:r>
    </w:p>
    <w:p w14:paraId="6C46521F" w14:textId="77777777" w:rsidR="00464C59" w:rsidRDefault="00464C59">
      <w:pPr>
        <w:pStyle w:val="BodyText"/>
        <w:spacing w:before="140"/>
      </w:pPr>
    </w:p>
    <w:p w14:paraId="60C967D2" w14:textId="3FA82762" w:rsidR="00464C59" w:rsidRDefault="00000000">
      <w:pPr>
        <w:pStyle w:val="BodyText"/>
        <w:ind w:left="850"/>
      </w:pPr>
      <w:r>
        <w:t>Date:</w:t>
      </w:r>
      <w:r>
        <w:rPr>
          <w:spacing w:val="-3"/>
        </w:rPr>
        <w:t xml:space="preserve"> </w:t>
      </w:r>
      <w:r w:rsidR="004644CA">
        <w:t>12</w:t>
      </w:r>
      <w:r>
        <w:rPr>
          <w:vertAlign w:val="superscript"/>
        </w:rPr>
        <w:t>th</w:t>
      </w:r>
      <w:r>
        <w:rPr>
          <w:spacing w:val="-5"/>
        </w:rPr>
        <w:t xml:space="preserve"> </w:t>
      </w:r>
      <w:r>
        <w:t>April,</w:t>
      </w:r>
      <w:r>
        <w:rPr>
          <w:spacing w:val="-2"/>
        </w:rPr>
        <w:t xml:space="preserve"> </w:t>
      </w:r>
      <w:r>
        <w:rPr>
          <w:spacing w:val="-4"/>
        </w:rPr>
        <w:t>2025</w:t>
      </w:r>
    </w:p>
    <w:p w14:paraId="29A0C72C" w14:textId="77777777" w:rsidR="00464C59" w:rsidRDefault="00464C59">
      <w:pPr>
        <w:pStyle w:val="BodyText"/>
        <w:sectPr w:rsidR="00464C59">
          <w:pgSz w:w="12240" w:h="15840"/>
          <w:pgMar w:top="1260" w:right="360" w:bottom="280" w:left="720" w:header="720" w:footer="720" w:gutter="0"/>
          <w:cols w:space="720"/>
        </w:sectPr>
      </w:pPr>
    </w:p>
    <w:p w14:paraId="18059B55" w14:textId="77777777" w:rsidR="00464C59" w:rsidRDefault="00000000">
      <w:pPr>
        <w:spacing w:before="71"/>
        <w:ind w:left="2734" w:right="2982"/>
        <w:jc w:val="center"/>
        <w:rPr>
          <w:b/>
          <w:sz w:val="24"/>
        </w:rPr>
      </w:pPr>
      <w:r>
        <w:rPr>
          <w:b/>
          <w:spacing w:val="-2"/>
          <w:sz w:val="24"/>
          <w:u w:val="single"/>
        </w:rPr>
        <w:lastRenderedPageBreak/>
        <w:t>DECLARATION</w:t>
      </w:r>
    </w:p>
    <w:p w14:paraId="2A24D622" w14:textId="77777777" w:rsidR="00464C59" w:rsidRDefault="00464C59">
      <w:pPr>
        <w:pStyle w:val="BodyText"/>
        <w:rPr>
          <w:b/>
        </w:rPr>
      </w:pPr>
    </w:p>
    <w:p w14:paraId="6237B06A" w14:textId="77777777" w:rsidR="00464C59" w:rsidRDefault="00464C59">
      <w:pPr>
        <w:pStyle w:val="BodyText"/>
        <w:rPr>
          <w:b/>
        </w:rPr>
      </w:pPr>
    </w:p>
    <w:p w14:paraId="0D77B917" w14:textId="77777777" w:rsidR="00464C59" w:rsidRDefault="00464C59">
      <w:pPr>
        <w:pStyle w:val="BodyText"/>
        <w:spacing w:before="121"/>
        <w:rPr>
          <w:b/>
        </w:rPr>
      </w:pPr>
    </w:p>
    <w:p w14:paraId="45044E05" w14:textId="1D30A391" w:rsidR="00464C59" w:rsidRDefault="00000000">
      <w:pPr>
        <w:pStyle w:val="BodyText"/>
        <w:spacing w:line="360" w:lineRule="auto"/>
        <w:ind w:left="850" w:right="1096"/>
        <w:jc w:val="both"/>
      </w:pPr>
      <w:r>
        <w:t xml:space="preserve">I, </w:t>
      </w:r>
      <w:r w:rsidR="0012582E">
        <w:rPr>
          <w:u w:val="single"/>
        </w:rPr>
        <w:t>Eswar Bongu</w:t>
      </w:r>
      <w:r>
        <w:t xml:space="preserve">, student of </w:t>
      </w:r>
      <w:r w:rsidR="0012582E">
        <w:t>B. tech</w:t>
      </w:r>
      <w:r>
        <w:t xml:space="preserve"> under CSE/IT Discipline at, Lovely Professional University, Punjab, hereby declare that all the information furnished in this project report is based on my own intensive work and is genuine.</w:t>
      </w:r>
    </w:p>
    <w:p w14:paraId="5131E52A" w14:textId="77777777" w:rsidR="00464C59" w:rsidRDefault="00464C59">
      <w:pPr>
        <w:pStyle w:val="BodyText"/>
      </w:pPr>
    </w:p>
    <w:p w14:paraId="023163D0" w14:textId="77777777" w:rsidR="00464C59" w:rsidRDefault="00464C59">
      <w:pPr>
        <w:pStyle w:val="BodyText"/>
      </w:pPr>
    </w:p>
    <w:p w14:paraId="3BCED716" w14:textId="77777777" w:rsidR="00464C59" w:rsidRDefault="00464C59">
      <w:pPr>
        <w:pStyle w:val="BodyText"/>
      </w:pPr>
    </w:p>
    <w:p w14:paraId="091E4D80" w14:textId="77777777" w:rsidR="00464C59" w:rsidRDefault="00464C59">
      <w:pPr>
        <w:pStyle w:val="BodyText"/>
      </w:pPr>
    </w:p>
    <w:p w14:paraId="6A8FDE32" w14:textId="77777777" w:rsidR="00464C59" w:rsidRDefault="00464C59">
      <w:pPr>
        <w:pStyle w:val="BodyText"/>
        <w:spacing w:before="47"/>
      </w:pPr>
    </w:p>
    <w:p w14:paraId="2C4C14EF" w14:textId="07C333E3" w:rsidR="00464C59" w:rsidRDefault="00000000">
      <w:pPr>
        <w:pStyle w:val="BodyText"/>
        <w:tabs>
          <w:tab w:val="left" w:pos="7332"/>
        </w:tabs>
        <w:ind w:left="850"/>
        <w:jc w:val="both"/>
      </w:pPr>
      <w:r>
        <w:t>Date:</w:t>
      </w:r>
      <w:r>
        <w:rPr>
          <w:spacing w:val="-3"/>
        </w:rPr>
        <w:t xml:space="preserve"> </w:t>
      </w:r>
      <w:r w:rsidR="004644CA">
        <w:t>12</w:t>
      </w:r>
      <w:r>
        <w:rPr>
          <w:vertAlign w:val="superscript"/>
        </w:rPr>
        <w:t>th</w:t>
      </w:r>
      <w:r>
        <w:rPr>
          <w:spacing w:val="-5"/>
        </w:rPr>
        <w:t xml:space="preserve"> </w:t>
      </w:r>
      <w:r>
        <w:t>April,</w:t>
      </w:r>
      <w:r>
        <w:rPr>
          <w:spacing w:val="-2"/>
        </w:rPr>
        <w:t xml:space="preserve"> </w:t>
      </w:r>
      <w:r>
        <w:rPr>
          <w:spacing w:val="-4"/>
        </w:rPr>
        <w:t>2025</w:t>
      </w:r>
      <w:r>
        <w:tab/>
      </w:r>
      <w:r>
        <w:rPr>
          <w:spacing w:val="-2"/>
        </w:rPr>
        <w:t>Signature</w:t>
      </w:r>
    </w:p>
    <w:p w14:paraId="7DCBD675" w14:textId="77777777" w:rsidR="00464C59" w:rsidRDefault="00464C59">
      <w:pPr>
        <w:pStyle w:val="BodyText"/>
        <w:spacing w:before="63"/>
      </w:pPr>
    </w:p>
    <w:p w14:paraId="0FEF4B35" w14:textId="3F016105" w:rsidR="00464C59" w:rsidRDefault="00000000">
      <w:pPr>
        <w:pStyle w:val="BodyText"/>
        <w:tabs>
          <w:tab w:val="left" w:pos="7332"/>
        </w:tabs>
        <w:ind w:left="850"/>
        <w:jc w:val="both"/>
      </w:pPr>
      <w:r>
        <w:t>Registration</w:t>
      </w:r>
      <w:r>
        <w:rPr>
          <w:spacing w:val="-10"/>
        </w:rPr>
        <w:t xml:space="preserve"> </w:t>
      </w:r>
      <w:r>
        <w:rPr>
          <w:spacing w:val="-2"/>
        </w:rPr>
        <w:t>No.123</w:t>
      </w:r>
      <w:r w:rsidR="0012582E">
        <w:rPr>
          <w:spacing w:val="-2"/>
        </w:rPr>
        <w:t>04639</w:t>
      </w:r>
      <w:r>
        <w:tab/>
      </w:r>
      <w:r w:rsidR="0012582E">
        <w:t>Eswar Bongu</w:t>
      </w:r>
    </w:p>
    <w:p w14:paraId="6A24D7BD" w14:textId="77777777" w:rsidR="00464C59" w:rsidRDefault="00464C59">
      <w:pPr>
        <w:pStyle w:val="BodyText"/>
        <w:jc w:val="both"/>
        <w:sectPr w:rsidR="00464C59">
          <w:pgSz w:w="12240" w:h="15840"/>
          <w:pgMar w:top="1260" w:right="360" w:bottom="280" w:left="720" w:header="720" w:footer="720" w:gutter="0"/>
          <w:cols w:space="720"/>
        </w:sectPr>
      </w:pPr>
    </w:p>
    <w:p w14:paraId="2275634D" w14:textId="77777777" w:rsidR="00464C59" w:rsidRDefault="00000000">
      <w:pPr>
        <w:spacing w:before="60"/>
        <w:ind w:left="2734" w:right="2968"/>
        <w:jc w:val="center"/>
        <w:rPr>
          <w:b/>
          <w:sz w:val="36"/>
        </w:rPr>
      </w:pPr>
      <w:r>
        <w:rPr>
          <w:b/>
          <w:spacing w:val="-2"/>
          <w:sz w:val="36"/>
        </w:rPr>
        <w:lastRenderedPageBreak/>
        <w:t>Acknowledgment</w:t>
      </w:r>
    </w:p>
    <w:p w14:paraId="0C6F3B32" w14:textId="77777777" w:rsidR="00464C59" w:rsidRDefault="00464C59">
      <w:pPr>
        <w:pStyle w:val="BodyText"/>
        <w:spacing w:before="407"/>
        <w:rPr>
          <w:b/>
          <w:sz w:val="36"/>
        </w:rPr>
      </w:pPr>
    </w:p>
    <w:p w14:paraId="223EA5D0" w14:textId="2F466A33" w:rsidR="00464C59" w:rsidRDefault="00000000">
      <w:pPr>
        <w:pStyle w:val="BodyText"/>
        <w:spacing w:line="360" w:lineRule="auto"/>
        <w:ind w:left="130" w:right="435"/>
      </w:pPr>
      <w:r>
        <w:t>I would like to express my</w:t>
      </w:r>
      <w:r>
        <w:rPr>
          <w:spacing w:val="-3"/>
        </w:rPr>
        <w:t xml:space="preserve"> </w:t>
      </w:r>
      <w:r>
        <w:t xml:space="preserve">deepest gratitude to </w:t>
      </w:r>
      <w:r w:rsidR="004644CA">
        <w:t xml:space="preserve">Prof Dr. </w:t>
      </w:r>
      <w:r w:rsidR="0012582E" w:rsidRPr="0012582E">
        <w:t xml:space="preserve">Baljinder Kaur </w:t>
      </w:r>
      <w:r w:rsidR="0012582E">
        <w:t>for</w:t>
      </w:r>
      <w:r>
        <w:t xml:space="preserve"> his exceptional mentorship and unwavering</w:t>
      </w:r>
      <w:r>
        <w:rPr>
          <w:spacing w:val="-2"/>
        </w:rPr>
        <w:t xml:space="preserve"> </w:t>
      </w:r>
      <w:r>
        <w:t>support</w:t>
      </w:r>
      <w:r>
        <w:rPr>
          <w:spacing w:val="-2"/>
        </w:rPr>
        <w:t xml:space="preserve"> </w:t>
      </w:r>
      <w:r>
        <w:t>throughout</w:t>
      </w:r>
      <w:r>
        <w:rPr>
          <w:spacing w:val="-2"/>
        </w:rPr>
        <w:t xml:space="preserve"> </w:t>
      </w:r>
      <w:r>
        <w:t>the</w:t>
      </w:r>
      <w:r>
        <w:rPr>
          <w:spacing w:val="-3"/>
        </w:rPr>
        <w:t xml:space="preserve"> </w:t>
      </w:r>
      <w:r>
        <w:t>duration</w:t>
      </w:r>
      <w:r>
        <w:rPr>
          <w:spacing w:val="-7"/>
        </w:rPr>
        <w:t xml:space="preserve"> </w:t>
      </w:r>
      <w:r>
        <w:t>of</w:t>
      </w:r>
      <w:r>
        <w:rPr>
          <w:spacing w:val="-10"/>
        </w:rPr>
        <w:t xml:space="preserve"> </w:t>
      </w:r>
      <w:r>
        <w:t>this</w:t>
      </w:r>
      <w:r>
        <w:rPr>
          <w:spacing w:val="-1"/>
        </w:rPr>
        <w:t xml:space="preserve"> </w:t>
      </w:r>
      <w:r>
        <w:t>project.</w:t>
      </w:r>
      <w:r>
        <w:rPr>
          <w:spacing w:val="-1"/>
        </w:rPr>
        <w:t xml:space="preserve"> </w:t>
      </w:r>
      <w:r>
        <w:t>His</w:t>
      </w:r>
      <w:r>
        <w:rPr>
          <w:spacing w:val="-4"/>
        </w:rPr>
        <w:t xml:space="preserve"> </w:t>
      </w:r>
      <w:r>
        <w:t>vast knowledge in</w:t>
      </w:r>
      <w:r>
        <w:rPr>
          <w:spacing w:val="-7"/>
        </w:rPr>
        <w:t xml:space="preserve"> </w:t>
      </w:r>
      <w:r>
        <w:t>the fields</w:t>
      </w:r>
      <w:r>
        <w:rPr>
          <w:spacing w:val="-4"/>
        </w:rPr>
        <w:t xml:space="preserve"> </w:t>
      </w:r>
      <w:r>
        <w:t>of</w:t>
      </w:r>
      <w:r>
        <w:rPr>
          <w:spacing w:val="-10"/>
        </w:rPr>
        <w:t xml:space="preserve"> </w:t>
      </w:r>
      <w:r>
        <w:t>data</w:t>
      </w:r>
      <w:r>
        <w:rPr>
          <w:spacing w:val="-3"/>
        </w:rPr>
        <w:t xml:space="preserve"> </w:t>
      </w:r>
      <w:r>
        <w:t>science and machine learning, combined with his patient and thoughtful</w:t>
      </w:r>
      <w:r>
        <w:rPr>
          <w:spacing w:val="-2"/>
        </w:rPr>
        <w:t xml:space="preserve"> </w:t>
      </w:r>
      <w:r>
        <w:t>guidance, played a pivotal</w:t>
      </w:r>
      <w:r>
        <w:rPr>
          <w:spacing w:val="-2"/>
        </w:rPr>
        <w:t xml:space="preserve"> </w:t>
      </w:r>
      <w:r>
        <w:t>role in the successful</w:t>
      </w:r>
      <w:r>
        <w:rPr>
          <w:spacing w:val="-2"/>
        </w:rPr>
        <w:t xml:space="preserve"> </w:t>
      </w:r>
      <w:r>
        <w:t>completion of</w:t>
      </w:r>
      <w:r>
        <w:rPr>
          <w:spacing w:val="-1"/>
        </w:rPr>
        <w:t xml:space="preserve"> </w:t>
      </w:r>
      <w:r>
        <w:t>this work. His insightful suggestions and feedback consistently challenged me to think critically and improve the quality</w:t>
      </w:r>
      <w:r>
        <w:rPr>
          <w:spacing w:val="-3"/>
        </w:rPr>
        <w:t xml:space="preserve"> </w:t>
      </w:r>
      <w:r>
        <w:t>of my research. I am</w:t>
      </w:r>
      <w:r>
        <w:rPr>
          <w:spacing w:val="-2"/>
        </w:rPr>
        <w:t xml:space="preserve"> </w:t>
      </w:r>
      <w:r>
        <w:t>also grateful for the learning environment he fostered, which encouraged exploration and innovation.</w:t>
      </w:r>
    </w:p>
    <w:p w14:paraId="586BDC53" w14:textId="77777777" w:rsidR="00464C59" w:rsidRDefault="00000000">
      <w:pPr>
        <w:pStyle w:val="BodyText"/>
        <w:spacing w:line="360" w:lineRule="auto"/>
        <w:ind w:left="130" w:right="418"/>
      </w:pPr>
      <w:r>
        <w:t>In addition, I sincerely thank my peers and classmates for their helpful discussions, encouragement, and collaborative spirit during this project. Their input provided fresh perspectives that contributed meaningfully to the final</w:t>
      </w:r>
      <w:r>
        <w:rPr>
          <w:spacing w:val="-2"/>
        </w:rPr>
        <w:t xml:space="preserve"> </w:t>
      </w:r>
      <w:r>
        <w:t>outcome. I am</w:t>
      </w:r>
      <w:r>
        <w:rPr>
          <w:spacing w:val="-2"/>
        </w:rPr>
        <w:t xml:space="preserve"> </w:t>
      </w:r>
      <w:r>
        <w:t>also thankful</w:t>
      </w:r>
      <w:r>
        <w:rPr>
          <w:spacing w:val="-2"/>
        </w:rPr>
        <w:t xml:space="preserve"> </w:t>
      </w:r>
      <w:r>
        <w:t>to the open-source community for providing the tools, libraries, and resources</w:t>
      </w:r>
      <w:r>
        <w:rPr>
          <w:spacing w:val="-10"/>
        </w:rPr>
        <w:t xml:space="preserve"> </w:t>
      </w:r>
      <w:r>
        <w:t>that made</w:t>
      </w:r>
      <w:r>
        <w:rPr>
          <w:spacing w:val="-4"/>
        </w:rPr>
        <w:t xml:space="preserve"> </w:t>
      </w:r>
      <w:r>
        <w:t>the implementation</w:t>
      </w:r>
      <w:r>
        <w:rPr>
          <w:spacing w:val="-8"/>
        </w:rPr>
        <w:t xml:space="preserve"> </w:t>
      </w:r>
      <w:r>
        <w:t>of</w:t>
      </w:r>
      <w:r>
        <w:rPr>
          <w:spacing w:val="-11"/>
        </w:rPr>
        <w:t xml:space="preserve"> </w:t>
      </w:r>
      <w:r>
        <w:t>this</w:t>
      </w:r>
      <w:r>
        <w:rPr>
          <w:spacing w:val="-5"/>
        </w:rPr>
        <w:t xml:space="preserve"> </w:t>
      </w:r>
      <w:r>
        <w:t>project possible.</w:t>
      </w:r>
      <w:r>
        <w:rPr>
          <w:spacing w:val="-1"/>
        </w:rPr>
        <w:t xml:space="preserve"> </w:t>
      </w:r>
      <w:r>
        <w:t>Lastly,</w:t>
      </w:r>
      <w:r>
        <w:rPr>
          <w:spacing w:val="-1"/>
        </w:rPr>
        <w:t xml:space="preserve"> </w:t>
      </w:r>
      <w:r>
        <w:t>I</w:t>
      </w:r>
      <w:r>
        <w:rPr>
          <w:spacing w:val="-2"/>
        </w:rPr>
        <w:t xml:space="preserve"> </w:t>
      </w:r>
      <w:r>
        <w:t>acknowledge</w:t>
      </w:r>
      <w:r>
        <w:rPr>
          <w:spacing w:val="-4"/>
        </w:rPr>
        <w:t xml:space="preserve"> </w:t>
      </w:r>
      <w:r>
        <w:t>the</w:t>
      </w:r>
      <w:r>
        <w:rPr>
          <w:spacing w:val="-4"/>
        </w:rPr>
        <w:t xml:space="preserve"> </w:t>
      </w:r>
      <w:r>
        <w:t>dataset contributors for making this analysis feasible.</w:t>
      </w:r>
    </w:p>
    <w:p w14:paraId="3CF04C19" w14:textId="77777777" w:rsidR="00464C59" w:rsidRDefault="00464C59">
      <w:pPr>
        <w:pStyle w:val="BodyText"/>
        <w:spacing w:line="360" w:lineRule="auto"/>
        <w:sectPr w:rsidR="00464C59">
          <w:pgSz w:w="12240" w:h="15840"/>
          <w:pgMar w:top="660" w:right="360" w:bottom="280" w:left="720" w:header="720" w:footer="720" w:gutter="0"/>
          <w:cols w:space="720"/>
        </w:sectPr>
      </w:pPr>
    </w:p>
    <w:p w14:paraId="69A41CCB" w14:textId="77777777" w:rsidR="00464C59" w:rsidRDefault="00000000">
      <w:pPr>
        <w:pStyle w:val="Heading1"/>
        <w:spacing w:before="59"/>
        <w:ind w:left="130" w:firstLine="0"/>
      </w:pPr>
      <w:r>
        <w:rPr>
          <w:spacing w:val="-2"/>
        </w:rPr>
        <w:lastRenderedPageBreak/>
        <w:t>Introduction</w:t>
      </w:r>
    </w:p>
    <w:p w14:paraId="2BD5E6A4" w14:textId="11410D74" w:rsidR="003556F0" w:rsidRPr="003556F0" w:rsidRDefault="003556F0" w:rsidP="003556F0">
      <w:pPr>
        <w:pStyle w:val="BodyText"/>
        <w:spacing w:before="150"/>
        <w:rPr>
          <w:sz w:val="28"/>
          <w:szCs w:val="28"/>
          <w:lang w:val="en-IN"/>
        </w:rPr>
      </w:pPr>
      <w:r w:rsidRPr="003556F0">
        <w:rPr>
          <w:sz w:val="28"/>
          <w:szCs w:val="28"/>
          <w:lang w:val="en-IN"/>
        </w:rPr>
        <w:t>In today's data-driven era, understanding infrastructure trends and property characteristics plays a vital role in decision-making across sectors like urban planning, government asset management, and sustainable development. With the increasing availability of public datasets, it's now feasible to explore the composition, distribution, and condition of government-owned buildings through the lens of data analytics.</w:t>
      </w:r>
    </w:p>
    <w:p w14:paraId="739DA0D2" w14:textId="2884B918" w:rsidR="003556F0" w:rsidRPr="003556F0" w:rsidRDefault="003556F0" w:rsidP="003556F0">
      <w:pPr>
        <w:pStyle w:val="BodyText"/>
        <w:spacing w:before="150"/>
        <w:rPr>
          <w:sz w:val="28"/>
          <w:szCs w:val="28"/>
          <w:lang w:val="en-IN"/>
        </w:rPr>
      </w:pPr>
      <w:r w:rsidRPr="003556F0">
        <w:rPr>
          <w:sz w:val="28"/>
          <w:szCs w:val="28"/>
          <w:lang w:val="en-IN"/>
        </w:rPr>
        <w:t xml:space="preserve">This project focuses on exploring and </w:t>
      </w:r>
      <w:r w:rsidR="0012582E" w:rsidRPr="003556F0">
        <w:rPr>
          <w:sz w:val="28"/>
          <w:szCs w:val="28"/>
          <w:lang w:val="en-IN"/>
        </w:rPr>
        <w:t>analysing</w:t>
      </w:r>
      <w:r w:rsidRPr="003556F0">
        <w:rPr>
          <w:sz w:val="28"/>
          <w:szCs w:val="28"/>
          <w:lang w:val="en-IN"/>
        </w:rPr>
        <w:t xml:space="preserve"> historical data on federal buildings using Python. The dataset includes detailed records with attributes such as construction year, square footage, agency ownership, location (state and city), and property type. By leveraging this dataset, we aim to identify patterns related to building sizes, geographical distribution, and construction timelines.</w:t>
      </w:r>
    </w:p>
    <w:p w14:paraId="16175845" w14:textId="59AF919C" w:rsidR="003556F0" w:rsidRPr="003556F0" w:rsidRDefault="003556F0" w:rsidP="003556F0">
      <w:pPr>
        <w:pStyle w:val="BodyText"/>
        <w:spacing w:before="150"/>
        <w:rPr>
          <w:sz w:val="28"/>
          <w:szCs w:val="28"/>
          <w:lang w:val="en-IN"/>
        </w:rPr>
      </w:pPr>
      <w:r w:rsidRPr="003556F0">
        <w:rPr>
          <w:sz w:val="28"/>
          <w:szCs w:val="28"/>
          <w:lang w:val="en-IN"/>
        </w:rPr>
        <w:t>Through systematic data cleaning and exploratory data analysis (EDA), this project uncovers insights by detecting missing values, identifying outliers, and visualizing the distribution of key variables. One of the primary goals is to evaluate how construction trends have evolved over time and how building sizes vary across different property types and regions.</w:t>
      </w:r>
    </w:p>
    <w:p w14:paraId="1C39B54C" w14:textId="07ADCF85" w:rsidR="003556F0" w:rsidRPr="003556F0" w:rsidRDefault="003556F0" w:rsidP="003556F0">
      <w:pPr>
        <w:pStyle w:val="BodyText"/>
        <w:spacing w:before="150"/>
        <w:rPr>
          <w:sz w:val="28"/>
          <w:szCs w:val="28"/>
          <w:lang w:val="en-IN"/>
        </w:rPr>
      </w:pPr>
      <w:r w:rsidRPr="003556F0">
        <w:rPr>
          <w:sz w:val="28"/>
          <w:szCs w:val="28"/>
          <w:lang w:val="en-IN"/>
        </w:rPr>
        <w:t>Powerful data visualization tools such as Seaborn and Matplotlib are used to generate bar charts, pie charts, scatter plots, box plots, and correlation heatmaps. These visualizations not only support data interpretation but also highlight hidden trends and anomalies within the dataset.</w:t>
      </w:r>
    </w:p>
    <w:p w14:paraId="402A21F2" w14:textId="6CECF63E" w:rsidR="00464C59" w:rsidRDefault="003556F0" w:rsidP="003556F0">
      <w:pPr>
        <w:pStyle w:val="BodyText"/>
        <w:spacing w:before="150"/>
        <w:rPr>
          <w:lang w:val="en-IN"/>
        </w:rPr>
      </w:pPr>
      <w:r w:rsidRPr="003556F0">
        <w:rPr>
          <w:sz w:val="28"/>
          <w:szCs w:val="28"/>
          <w:lang w:val="en-IN"/>
        </w:rPr>
        <w:t>Beyond academic enrichment, this analysis serves as a foundational step for practical applications in policy planning, asset optimization, and sustainability studies. Understanding the nature and scope of government infrastructure can empower researchers, urban developers, and data scientists to build predictive models, forecast maintenance needs, and support smarter public infrastructure decisions. The following sections detail the data preprocessing techniques, analytical findings, and visual summaries derived from this federal building dataset</w:t>
      </w:r>
      <w:r w:rsidRPr="003556F0">
        <w:rPr>
          <w:lang w:val="en-IN"/>
        </w:rPr>
        <w:t>.</w:t>
      </w:r>
    </w:p>
    <w:p w14:paraId="1FD98B84" w14:textId="77777777" w:rsidR="003556F0" w:rsidRPr="004644CA" w:rsidRDefault="003556F0" w:rsidP="003556F0">
      <w:pPr>
        <w:pStyle w:val="BodyText"/>
        <w:spacing w:before="150"/>
      </w:pPr>
    </w:p>
    <w:p w14:paraId="2B651AD4" w14:textId="77777777" w:rsidR="00464C59" w:rsidRPr="00727BD7" w:rsidRDefault="00000000">
      <w:pPr>
        <w:pStyle w:val="Heading1"/>
        <w:numPr>
          <w:ilvl w:val="0"/>
          <w:numId w:val="8"/>
        </w:numPr>
        <w:tabs>
          <w:tab w:val="left" w:pos="454"/>
        </w:tabs>
        <w:ind w:left="454" w:hanging="324"/>
      </w:pPr>
      <w:r>
        <w:t>Dataset</w:t>
      </w:r>
      <w:r>
        <w:rPr>
          <w:spacing w:val="-14"/>
        </w:rPr>
        <w:t xml:space="preserve"> </w:t>
      </w:r>
      <w:r>
        <w:rPr>
          <w:spacing w:val="-2"/>
        </w:rPr>
        <w:t>Description</w:t>
      </w:r>
    </w:p>
    <w:p w14:paraId="46A8AD19" w14:textId="7DA528BF" w:rsidR="00727BD7" w:rsidRDefault="00727BD7" w:rsidP="00727BD7">
      <w:pPr>
        <w:pStyle w:val="Heading1"/>
        <w:tabs>
          <w:tab w:val="left" w:pos="454"/>
        </w:tabs>
      </w:pPr>
    </w:p>
    <w:p w14:paraId="3E98003B" w14:textId="77777777" w:rsidR="003556F0" w:rsidRPr="003556F0" w:rsidRDefault="003556F0" w:rsidP="003556F0">
      <w:pPr>
        <w:pStyle w:val="BodyText"/>
        <w:spacing w:before="143"/>
        <w:rPr>
          <w:sz w:val="28"/>
          <w:szCs w:val="28"/>
        </w:rPr>
      </w:pPr>
      <w:r w:rsidRPr="003556F0">
        <w:rPr>
          <w:sz w:val="28"/>
          <w:szCs w:val="28"/>
        </w:rPr>
        <w:t>Dataset Description and Preprocessing</w:t>
      </w:r>
    </w:p>
    <w:p w14:paraId="684DAB93" w14:textId="77777777" w:rsidR="003556F0" w:rsidRPr="003556F0" w:rsidRDefault="003556F0" w:rsidP="003556F0">
      <w:pPr>
        <w:pStyle w:val="BodyText"/>
        <w:spacing w:before="143"/>
        <w:rPr>
          <w:sz w:val="28"/>
          <w:szCs w:val="28"/>
        </w:rPr>
      </w:pPr>
      <w:r w:rsidRPr="003556F0">
        <w:rPr>
          <w:sz w:val="28"/>
          <w:szCs w:val="28"/>
        </w:rPr>
        <w:t>The dataset used in this project contains records of federal government buildings across the United States, collected from a centralized public infrastructure registry. Each row in the dataset represents an individual building and includes various physical, administrative, and geographical attributes associated with that property. These features encompass both numerical and categorical variables, enabling a holistic analysis of government-owned assets.</w:t>
      </w:r>
    </w:p>
    <w:p w14:paraId="06BC25EF" w14:textId="3AF2E446" w:rsidR="003556F0" w:rsidRPr="003556F0" w:rsidRDefault="003556F0" w:rsidP="003556F0">
      <w:pPr>
        <w:pStyle w:val="BodyText"/>
        <w:spacing w:before="143"/>
        <w:rPr>
          <w:sz w:val="28"/>
          <w:szCs w:val="28"/>
        </w:rPr>
      </w:pPr>
    </w:p>
    <w:p w14:paraId="7B07FB24" w14:textId="77777777" w:rsidR="003556F0" w:rsidRPr="003556F0" w:rsidRDefault="003556F0" w:rsidP="003556F0">
      <w:pPr>
        <w:pStyle w:val="BodyText"/>
        <w:spacing w:before="143"/>
        <w:rPr>
          <w:sz w:val="28"/>
          <w:szCs w:val="28"/>
        </w:rPr>
      </w:pPr>
      <w:r w:rsidRPr="003556F0">
        <w:rPr>
          <w:sz w:val="28"/>
          <w:szCs w:val="28"/>
        </w:rPr>
        <w:t>Key features in the dataset include:</w:t>
      </w:r>
    </w:p>
    <w:p w14:paraId="7C3A928E" w14:textId="48D544EE" w:rsidR="003556F0" w:rsidRPr="003556F0" w:rsidRDefault="003556F0" w:rsidP="003556F0">
      <w:pPr>
        <w:pStyle w:val="BodyText"/>
        <w:spacing w:before="143"/>
        <w:rPr>
          <w:sz w:val="28"/>
          <w:szCs w:val="28"/>
        </w:rPr>
      </w:pPr>
      <w:r w:rsidRPr="003556F0">
        <w:rPr>
          <w:sz w:val="28"/>
          <w:szCs w:val="28"/>
        </w:rPr>
        <w:t>Year_Built: The year in which the building was constructed (extracted from the original</w:t>
      </w:r>
      <w:r>
        <w:rPr>
          <w:sz w:val="28"/>
          <w:szCs w:val="28"/>
        </w:rPr>
        <w:t xml:space="preserve"> </w:t>
      </w:r>
      <w:r w:rsidRPr="003556F0">
        <w:rPr>
          <w:sz w:val="28"/>
          <w:szCs w:val="28"/>
        </w:rPr>
        <w:t>Construction_Date).</w:t>
      </w:r>
    </w:p>
    <w:p w14:paraId="6E1542CD" w14:textId="77777777" w:rsidR="003556F0" w:rsidRPr="003556F0" w:rsidRDefault="003556F0" w:rsidP="003556F0">
      <w:pPr>
        <w:pStyle w:val="BodyText"/>
        <w:spacing w:before="143"/>
        <w:rPr>
          <w:sz w:val="28"/>
          <w:szCs w:val="28"/>
        </w:rPr>
      </w:pPr>
      <w:r w:rsidRPr="003556F0">
        <w:rPr>
          <w:sz w:val="28"/>
          <w:szCs w:val="28"/>
        </w:rPr>
        <w:t>Square_Footage: Usable building area measured in square feet.</w:t>
      </w:r>
    </w:p>
    <w:p w14:paraId="40B09DFF" w14:textId="77777777" w:rsidR="003556F0" w:rsidRPr="003556F0" w:rsidRDefault="003556F0" w:rsidP="003556F0">
      <w:pPr>
        <w:pStyle w:val="BodyText"/>
        <w:spacing w:before="143"/>
        <w:rPr>
          <w:sz w:val="28"/>
          <w:szCs w:val="28"/>
        </w:rPr>
      </w:pPr>
      <w:r w:rsidRPr="003556F0">
        <w:rPr>
          <w:sz w:val="28"/>
          <w:szCs w:val="28"/>
        </w:rPr>
        <w:t>Agency: The name of the federal agency that owns or manages the building.</w:t>
      </w:r>
    </w:p>
    <w:p w14:paraId="52AA0C4A" w14:textId="77777777" w:rsidR="003556F0" w:rsidRPr="003556F0" w:rsidRDefault="003556F0" w:rsidP="003556F0">
      <w:pPr>
        <w:pStyle w:val="BodyText"/>
        <w:spacing w:before="143"/>
        <w:rPr>
          <w:sz w:val="28"/>
          <w:szCs w:val="28"/>
        </w:rPr>
      </w:pPr>
      <w:r w:rsidRPr="003556F0">
        <w:rPr>
          <w:sz w:val="28"/>
          <w:szCs w:val="28"/>
        </w:rPr>
        <w:t>State: The U.S. state where the building is located.</w:t>
      </w:r>
    </w:p>
    <w:p w14:paraId="60A645C0" w14:textId="77777777" w:rsidR="003556F0" w:rsidRPr="003556F0" w:rsidRDefault="003556F0" w:rsidP="003556F0">
      <w:pPr>
        <w:pStyle w:val="BodyText"/>
        <w:spacing w:before="143"/>
        <w:rPr>
          <w:sz w:val="28"/>
          <w:szCs w:val="28"/>
        </w:rPr>
      </w:pPr>
      <w:r w:rsidRPr="003556F0">
        <w:rPr>
          <w:sz w:val="28"/>
          <w:szCs w:val="28"/>
        </w:rPr>
        <w:lastRenderedPageBreak/>
        <w:t>City: The city in which the building resides.</w:t>
      </w:r>
    </w:p>
    <w:p w14:paraId="65CED2E7" w14:textId="77777777" w:rsidR="003556F0" w:rsidRPr="003556F0" w:rsidRDefault="003556F0" w:rsidP="003556F0">
      <w:pPr>
        <w:pStyle w:val="BodyText"/>
        <w:spacing w:before="143"/>
        <w:rPr>
          <w:sz w:val="28"/>
          <w:szCs w:val="28"/>
        </w:rPr>
      </w:pPr>
      <w:r w:rsidRPr="003556F0">
        <w:rPr>
          <w:sz w:val="28"/>
          <w:szCs w:val="28"/>
        </w:rPr>
        <w:t>Property_Type: Classification of the building based on its usage (e.g., "Office", "Warehouse", "Laboratory").</w:t>
      </w:r>
    </w:p>
    <w:p w14:paraId="4A7DE74C" w14:textId="2D93D926" w:rsidR="003556F0" w:rsidRPr="003556F0" w:rsidRDefault="003556F0" w:rsidP="003556F0">
      <w:pPr>
        <w:pStyle w:val="BodyText"/>
        <w:spacing w:before="143"/>
        <w:rPr>
          <w:sz w:val="28"/>
          <w:szCs w:val="28"/>
        </w:rPr>
      </w:pPr>
    </w:p>
    <w:p w14:paraId="5B1F205B" w14:textId="77777777" w:rsidR="003556F0" w:rsidRPr="003556F0" w:rsidRDefault="003556F0" w:rsidP="003556F0">
      <w:pPr>
        <w:pStyle w:val="BodyText"/>
        <w:spacing w:before="143"/>
        <w:rPr>
          <w:sz w:val="28"/>
          <w:szCs w:val="28"/>
        </w:rPr>
      </w:pPr>
      <w:r w:rsidRPr="003556F0">
        <w:rPr>
          <w:sz w:val="28"/>
          <w:szCs w:val="28"/>
        </w:rPr>
        <w:t>Before conducting the analysis, the dataset underwent a series of preprocessing steps to ensure data quality, consistency, and readiness for visualization. These steps included:</w:t>
      </w:r>
    </w:p>
    <w:p w14:paraId="5429236A" w14:textId="77777777" w:rsidR="003556F0" w:rsidRPr="003556F0" w:rsidRDefault="003556F0" w:rsidP="003556F0">
      <w:pPr>
        <w:pStyle w:val="BodyText"/>
        <w:spacing w:before="143"/>
        <w:rPr>
          <w:sz w:val="28"/>
          <w:szCs w:val="28"/>
        </w:rPr>
      </w:pPr>
      <w:r w:rsidRPr="003556F0">
        <w:rPr>
          <w:sz w:val="28"/>
          <w:szCs w:val="28"/>
        </w:rPr>
        <w:t>Cleaning column names by removing extra spaces, line breaks, and special characters for uniformity.</w:t>
      </w:r>
    </w:p>
    <w:p w14:paraId="494089FA" w14:textId="77777777" w:rsidR="003556F0" w:rsidRPr="003556F0" w:rsidRDefault="003556F0" w:rsidP="003556F0">
      <w:pPr>
        <w:pStyle w:val="BodyText"/>
        <w:spacing w:before="143"/>
        <w:rPr>
          <w:sz w:val="28"/>
          <w:szCs w:val="28"/>
        </w:rPr>
      </w:pPr>
      <w:r w:rsidRPr="003556F0">
        <w:rPr>
          <w:sz w:val="28"/>
          <w:szCs w:val="28"/>
        </w:rPr>
        <w:t>Handling missing values using appropriate strategies:</w:t>
      </w:r>
    </w:p>
    <w:p w14:paraId="4BFA07F2" w14:textId="77777777" w:rsidR="003556F0" w:rsidRPr="003556F0" w:rsidRDefault="003556F0" w:rsidP="003556F0">
      <w:pPr>
        <w:pStyle w:val="BodyText"/>
        <w:spacing w:before="143"/>
        <w:rPr>
          <w:sz w:val="28"/>
          <w:szCs w:val="28"/>
        </w:rPr>
      </w:pPr>
      <w:r w:rsidRPr="003556F0">
        <w:rPr>
          <w:sz w:val="28"/>
          <w:szCs w:val="28"/>
        </w:rPr>
        <w:t>Numerical columns such as Year_Built and Square_Footage were filled using the median value.</w:t>
      </w:r>
    </w:p>
    <w:p w14:paraId="520FBDBB" w14:textId="77777777" w:rsidR="003556F0" w:rsidRPr="003556F0" w:rsidRDefault="003556F0" w:rsidP="003556F0">
      <w:pPr>
        <w:pStyle w:val="BodyText"/>
        <w:spacing w:before="143"/>
        <w:rPr>
          <w:sz w:val="28"/>
          <w:szCs w:val="28"/>
        </w:rPr>
      </w:pPr>
      <w:r w:rsidRPr="003556F0">
        <w:rPr>
          <w:sz w:val="28"/>
          <w:szCs w:val="28"/>
        </w:rPr>
        <w:t>Categorical columns like Property_Type, Agency, State, and City were filled with a placeholder value like "Unknown".</w:t>
      </w:r>
    </w:p>
    <w:p w14:paraId="40EEA193" w14:textId="77777777" w:rsidR="003556F0" w:rsidRPr="003556F0" w:rsidRDefault="003556F0" w:rsidP="003556F0">
      <w:pPr>
        <w:pStyle w:val="BodyText"/>
        <w:spacing w:before="143"/>
        <w:rPr>
          <w:sz w:val="28"/>
          <w:szCs w:val="28"/>
        </w:rPr>
      </w:pPr>
      <w:r w:rsidRPr="003556F0">
        <w:rPr>
          <w:sz w:val="28"/>
          <w:szCs w:val="28"/>
        </w:rPr>
        <w:t>Data type conversion to ensure all columns were in suitable formats for analysis (e.g., converting year to float and square footage to numeric).</w:t>
      </w:r>
    </w:p>
    <w:p w14:paraId="1DB95ACC" w14:textId="77777777" w:rsidR="003556F0" w:rsidRPr="003556F0" w:rsidRDefault="003556F0" w:rsidP="003556F0">
      <w:pPr>
        <w:pStyle w:val="BodyText"/>
        <w:spacing w:before="143"/>
        <w:rPr>
          <w:sz w:val="28"/>
          <w:szCs w:val="28"/>
        </w:rPr>
      </w:pPr>
      <w:r w:rsidRPr="003556F0">
        <w:rPr>
          <w:sz w:val="28"/>
          <w:szCs w:val="28"/>
        </w:rPr>
        <w:t>Removal of irrelevant or redundant columns such as ABA_Accessibility_Flag, Historical_Type, and Owned_Leased to simplify analysis.</w:t>
      </w:r>
    </w:p>
    <w:p w14:paraId="6ADD0824" w14:textId="77777777" w:rsidR="003556F0" w:rsidRPr="003556F0" w:rsidRDefault="003556F0" w:rsidP="003556F0">
      <w:pPr>
        <w:pStyle w:val="BodyText"/>
        <w:spacing w:before="143"/>
        <w:rPr>
          <w:sz w:val="28"/>
          <w:szCs w:val="28"/>
        </w:rPr>
      </w:pPr>
      <w:r w:rsidRPr="003556F0">
        <w:rPr>
          <w:sz w:val="28"/>
          <w:szCs w:val="28"/>
        </w:rPr>
        <w:t>Outlier detection and removal using the Interquartile Range (IQR) method for Square_Footage to improve data reliability and prevent skewed results in visualizations.</w:t>
      </w:r>
    </w:p>
    <w:p w14:paraId="3C8E4A95" w14:textId="77777777" w:rsidR="003556F0" w:rsidRPr="003556F0" w:rsidRDefault="003556F0" w:rsidP="003556F0">
      <w:pPr>
        <w:pStyle w:val="BodyText"/>
        <w:spacing w:before="143"/>
        <w:rPr>
          <w:sz w:val="28"/>
          <w:szCs w:val="28"/>
        </w:rPr>
      </w:pPr>
      <w:r w:rsidRPr="003556F0">
        <w:rPr>
          <w:sz w:val="28"/>
          <w:szCs w:val="28"/>
        </w:rPr>
        <w:t>Saving a cleaned version of the dataset (cleaned_rexus_dataset.csv) for use in further analytical tasks and visual representation.</w:t>
      </w:r>
    </w:p>
    <w:p w14:paraId="39D0198F" w14:textId="438E7F03" w:rsidR="003556F0" w:rsidRPr="003556F0" w:rsidRDefault="003556F0" w:rsidP="003556F0">
      <w:pPr>
        <w:pStyle w:val="BodyText"/>
        <w:spacing w:before="143"/>
        <w:rPr>
          <w:sz w:val="28"/>
          <w:szCs w:val="28"/>
        </w:rPr>
      </w:pPr>
    </w:p>
    <w:p w14:paraId="7F715E35" w14:textId="77777777" w:rsidR="003556F0" w:rsidRPr="003556F0" w:rsidRDefault="003556F0" w:rsidP="003556F0">
      <w:pPr>
        <w:pStyle w:val="BodyText"/>
        <w:spacing w:before="143"/>
        <w:rPr>
          <w:sz w:val="28"/>
          <w:szCs w:val="28"/>
        </w:rPr>
      </w:pPr>
      <w:r w:rsidRPr="003556F0">
        <w:rPr>
          <w:sz w:val="28"/>
          <w:szCs w:val="28"/>
        </w:rPr>
        <w:t>These preprocessing steps were essential in preparing the dataset for exploratory data analysis (EDA), helping ensure that the resulting insights are both accurate and interpretable. The cleaned dataset now serves as a strong foundation for analyzing building characteristics and identifying meaningful patterns across federal infrastructure.</w:t>
      </w:r>
    </w:p>
    <w:p w14:paraId="4CB32FE6" w14:textId="77777777" w:rsidR="00464C59" w:rsidRDefault="00464C59">
      <w:pPr>
        <w:pStyle w:val="BodyText"/>
        <w:spacing w:before="143"/>
      </w:pPr>
    </w:p>
    <w:p w14:paraId="67B6CAB7" w14:textId="77777777" w:rsidR="003556F0" w:rsidRDefault="003556F0">
      <w:pPr>
        <w:pStyle w:val="BodyText"/>
        <w:spacing w:before="143"/>
      </w:pPr>
    </w:p>
    <w:p w14:paraId="0B40BDE7" w14:textId="77777777" w:rsidR="003556F0" w:rsidRDefault="003556F0">
      <w:pPr>
        <w:pStyle w:val="BodyText"/>
        <w:spacing w:before="143"/>
      </w:pPr>
    </w:p>
    <w:p w14:paraId="27CF0DEC" w14:textId="77777777" w:rsidR="003556F0" w:rsidRDefault="003556F0">
      <w:pPr>
        <w:pStyle w:val="BodyText"/>
        <w:spacing w:before="143"/>
      </w:pPr>
    </w:p>
    <w:p w14:paraId="732C3DE5" w14:textId="77777777" w:rsidR="003556F0" w:rsidRDefault="003556F0">
      <w:pPr>
        <w:pStyle w:val="BodyText"/>
        <w:spacing w:before="143"/>
      </w:pPr>
    </w:p>
    <w:p w14:paraId="16F855D4" w14:textId="77777777" w:rsidR="003556F0" w:rsidRDefault="003556F0">
      <w:pPr>
        <w:pStyle w:val="BodyText"/>
        <w:spacing w:before="143"/>
      </w:pPr>
    </w:p>
    <w:p w14:paraId="6131A429" w14:textId="77777777" w:rsidR="003556F0" w:rsidRDefault="003556F0">
      <w:pPr>
        <w:pStyle w:val="BodyText"/>
        <w:spacing w:before="143"/>
      </w:pPr>
    </w:p>
    <w:p w14:paraId="154F8248" w14:textId="77777777" w:rsidR="003556F0" w:rsidRDefault="003556F0">
      <w:pPr>
        <w:pStyle w:val="BodyText"/>
        <w:spacing w:before="143"/>
      </w:pPr>
    </w:p>
    <w:p w14:paraId="5D23C231" w14:textId="77777777" w:rsidR="003556F0" w:rsidRDefault="003556F0">
      <w:pPr>
        <w:pStyle w:val="BodyText"/>
        <w:spacing w:before="143"/>
      </w:pPr>
    </w:p>
    <w:p w14:paraId="39785CF0" w14:textId="77777777" w:rsidR="003556F0" w:rsidRDefault="003556F0">
      <w:pPr>
        <w:pStyle w:val="BodyText"/>
        <w:spacing w:before="143"/>
      </w:pPr>
    </w:p>
    <w:p w14:paraId="5664F371" w14:textId="77777777" w:rsidR="003556F0" w:rsidRDefault="003556F0">
      <w:pPr>
        <w:pStyle w:val="BodyText"/>
        <w:spacing w:before="143"/>
      </w:pPr>
    </w:p>
    <w:p w14:paraId="0E87BF65" w14:textId="77777777" w:rsidR="003556F0" w:rsidRDefault="003556F0">
      <w:pPr>
        <w:pStyle w:val="BodyText"/>
        <w:spacing w:before="143"/>
      </w:pPr>
    </w:p>
    <w:p w14:paraId="6F2F4BDD" w14:textId="61110E6E" w:rsidR="00882019" w:rsidRPr="003556F0" w:rsidRDefault="00000000" w:rsidP="00882019">
      <w:pPr>
        <w:pStyle w:val="Heading1"/>
        <w:numPr>
          <w:ilvl w:val="0"/>
          <w:numId w:val="8"/>
        </w:numPr>
        <w:tabs>
          <w:tab w:val="left" w:pos="454"/>
        </w:tabs>
        <w:ind w:left="454" w:hanging="324"/>
      </w:pPr>
      <w:r>
        <w:t>Source</w:t>
      </w:r>
      <w:r>
        <w:rPr>
          <w:spacing w:val="-11"/>
        </w:rPr>
        <w:t xml:space="preserve"> </w:t>
      </w:r>
      <w:r>
        <w:t>of</w:t>
      </w:r>
      <w:r>
        <w:rPr>
          <w:spacing w:val="-3"/>
        </w:rPr>
        <w:t xml:space="preserve"> </w:t>
      </w:r>
      <w:r>
        <w:rPr>
          <w:spacing w:val="-2"/>
        </w:rPr>
        <w:t>Dataset</w:t>
      </w:r>
    </w:p>
    <w:p w14:paraId="001CBF65" w14:textId="77777777" w:rsidR="003556F0" w:rsidRDefault="003556F0" w:rsidP="003556F0">
      <w:pPr>
        <w:pStyle w:val="Heading1"/>
        <w:tabs>
          <w:tab w:val="left" w:pos="454"/>
        </w:tabs>
      </w:pPr>
    </w:p>
    <w:p w14:paraId="0C2610E5" w14:textId="77777777" w:rsidR="003556F0" w:rsidRPr="003556F0" w:rsidRDefault="003556F0" w:rsidP="003556F0">
      <w:pPr>
        <w:spacing w:line="275" w:lineRule="exact"/>
        <w:ind w:left="130"/>
        <w:jc w:val="both"/>
        <w:rPr>
          <w:sz w:val="28"/>
          <w:szCs w:val="28"/>
          <w:lang w:val="en-IN" w:eastAsia="en-IN"/>
        </w:rPr>
      </w:pPr>
      <w:r w:rsidRPr="003556F0">
        <w:rPr>
          <w:sz w:val="28"/>
          <w:szCs w:val="28"/>
          <w:lang w:val="en-IN" w:eastAsia="en-IN"/>
        </w:rPr>
        <w:t>The dataset used in this project was obtained from data.gov.in, the Government of India’s official open data platform. This portal provides a wide range of datasets collected and maintained by various governmental departments and agencies to promote transparency, innovation, and data-driven research.</w:t>
      </w:r>
    </w:p>
    <w:p w14:paraId="2B62D378" w14:textId="77777777" w:rsidR="003556F0" w:rsidRPr="003556F0" w:rsidRDefault="003556F0" w:rsidP="003556F0">
      <w:pPr>
        <w:spacing w:line="275" w:lineRule="exact"/>
        <w:ind w:left="130"/>
        <w:jc w:val="both"/>
        <w:rPr>
          <w:sz w:val="28"/>
          <w:szCs w:val="28"/>
          <w:lang w:val="en-IN" w:eastAsia="en-IN"/>
        </w:rPr>
      </w:pPr>
    </w:p>
    <w:p w14:paraId="095777DE" w14:textId="77777777" w:rsidR="003556F0" w:rsidRPr="003556F0" w:rsidRDefault="003556F0" w:rsidP="003556F0">
      <w:pPr>
        <w:spacing w:line="275" w:lineRule="exact"/>
        <w:ind w:left="130"/>
        <w:jc w:val="both"/>
        <w:rPr>
          <w:sz w:val="28"/>
          <w:szCs w:val="28"/>
          <w:lang w:val="en-IN" w:eastAsia="en-IN"/>
        </w:rPr>
      </w:pPr>
      <w:r w:rsidRPr="003556F0">
        <w:rPr>
          <w:sz w:val="28"/>
          <w:szCs w:val="28"/>
          <w:lang w:val="en-IN" w:eastAsia="en-IN"/>
        </w:rPr>
        <w:t>The specific dataset, titled "RExUS - Repository of Government Buildings", contains detailed information about federal buildings, including construction year, square footage, location, agency ownership, and property type. It serves as a valuable resource for infrastructure analysis and public asset management.</w:t>
      </w:r>
    </w:p>
    <w:p w14:paraId="7B9E27E2" w14:textId="77777777" w:rsidR="003556F0" w:rsidRPr="003556F0" w:rsidRDefault="003556F0" w:rsidP="003556F0">
      <w:pPr>
        <w:spacing w:line="275" w:lineRule="exact"/>
        <w:ind w:left="130"/>
        <w:jc w:val="both"/>
        <w:rPr>
          <w:sz w:val="28"/>
          <w:szCs w:val="28"/>
          <w:lang w:val="en-IN" w:eastAsia="en-IN"/>
        </w:rPr>
      </w:pPr>
    </w:p>
    <w:p w14:paraId="7D6CF7B1" w14:textId="3456502F" w:rsidR="003556F0" w:rsidRPr="003556F0" w:rsidRDefault="003556F0" w:rsidP="003556F0">
      <w:pPr>
        <w:spacing w:line="275" w:lineRule="exact"/>
        <w:ind w:left="130"/>
        <w:jc w:val="both"/>
        <w:rPr>
          <w:sz w:val="28"/>
          <w:szCs w:val="28"/>
          <w:lang w:val="en-IN" w:eastAsia="en-IN"/>
        </w:rPr>
      </w:pPr>
      <w:r w:rsidRPr="003556F0">
        <w:rPr>
          <w:sz w:val="28"/>
          <w:szCs w:val="28"/>
          <w:lang w:val="en-IN" w:eastAsia="en-IN"/>
        </w:rPr>
        <w:t xml:space="preserve">For this project, a manageable portion of the dataset was used to ensure smooth and efficient data processing. This includes filtering and </w:t>
      </w:r>
      <w:r w:rsidR="0012582E" w:rsidRPr="003556F0">
        <w:rPr>
          <w:sz w:val="28"/>
          <w:szCs w:val="28"/>
          <w:lang w:val="en-IN" w:eastAsia="en-IN"/>
        </w:rPr>
        <w:t>analysing</w:t>
      </w:r>
      <w:r w:rsidRPr="003556F0">
        <w:rPr>
          <w:sz w:val="28"/>
          <w:szCs w:val="28"/>
          <w:lang w:val="en-IN" w:eastAsia="en-IN"/>
        </w:rPr>
        <w:t xml:space="preserve"> a representative subset while retaining the diversity and variability of the original data to capture meaningful trends.</w:t>
      </w:r>
    </w:p>
    <w:p w14:paraId="58674566" w14:textId="77777777" w:rsidR="003556F0" w:rsidRPr="003556F0" w:rsidRDefault="003556F0" w:rsidP="003556F0">
      <w:pPr>
        <w:spacing w:line="275" w:lineRule="exact"/>
        <w:ind w:left="130"/>
        <w:jc w:val="both"/>
        <w:rPr>
          <w:sz w:val="28"/>
          <w:szCs w:val="28"/>
          <w:lang w:val="en-IN" w:eastAsia="en-IN"/>
        </w:rPr>
      </w:pPr>
    </w:p>
    <w:p w14:paraId="61EA8FE4" w14:textId="341FABAB" w:rsidR="00464C59" w:rsidRPr="003556F0" w:rsidRDefault="003556F0" w:rsidP="003556F0">
      <w:pPr>
        <w:spacing w:line="275" w:lineRule="exact"/>
        <w:ind w:left="130"/>
        <w:jc w:val="both"/>
        <w:rPr>
          <w:sz w:val="28"/>
          <w:szCs w:val="28"/>
        </w:rPr>
      </w:pPr>
      <w:r w:rsidRPr="003556F0">
        <w:rPr>
          <w:sz w:val="28"/>
          <w:szCs w:val="28"/>
          <w:lang w:val="en-IN" w:eastAsia="en-IN"/>
        </w:rPr>
        <w:t xml:space="preserve">Link to original dataset: </w:t>
      </w:r>
      <w:hyperlink r:id="rId5" w:history="1">
        <w:r w:rsidRPr="0012582E">
          <w:rPr>
            <w:rStyle w:val="Hyperlink"/>
            <w:sz w:val="28"/>
            <w:szCs w:val="28"/>
            <w:lang w:val="en-IN" w:eastAsia="en-IN"/>
          </w:rPr>
          <w:t>https://data.gov.in</w:t>
        </w:r>
      </w:hyperlink>
    </w:p>
    <w:p w14:paraId="7E9EF664" w14:textId="77777777" w:rsidR="00464C59" w:rsidRDefault="00464C59">
      <w:pPr>
        <w:spacing w:line="275" w:lineRule="exact"/>
        <w:jc w:val="both"/>
        <w:rPr>
          <w:sz w:val="24"/>
        </w:rPr>
        <w:sectPr w:rsidR="00464C59">
          <w:pgSz w:w="12240" w:h="15840"/>
          <w:pgMar w:top="640" w:right="360" w:bottom="280" w:left="720" w:header="720" w:footer="720" w:gutter="0"/>
          <w:cols w:space="720"/>
        </w:sectPr>
      </w:pPr>
    </w:p>
    <w:p w14:paraId="335F4EFE" w14:textId="77777777" w:rsidR="00464C59" w:rsidRDefault="00000000">
      <w:pPr>
        <w:pStyle w:val="Heading1"/>
        <w:numPr>
          <w:ilvl w:val="0"/>
          <w:numId w:val="8"/>
        </w:numPr>
        <w:tabs>
          <w:tab w:val="left" w:pos="449"/>
        </w:tabs>
        <w:spacing w:before="59"/>
        <w:ind w:left="449" w:hanging="319"/>
      </w:pPr>
      <w:r>
        <w:lastRenderedPageBreak/>
        <w:t>Exploratory</w:t>
      </w:r>
      <w:r>
        <w:rPr>
          <w:spacing w:val="-11"/>
        </w:rPr>
        <w:t xml:space="preserve"> </w:t>
      </w:r>
      <w:r>
        <w:t>Data</w:t>
      </w:r>
      <w:r>
        <w:rPr>
          <w:spacing w:val="-8"/>
        </w:rPr>
        <w:t xml:space="preserve"> </w:t>
      </w:r>
      <w:r>
        <w:t>Analysis</w:t>
      </w:r>
      <w:r>
        <w:rPr>
          <w:spacing w:val="-14"/>
        </w:rPr>
        <w:t xml:space="preserve"> </w:t>
      </w:r>
      <w:r>
        <w:t>(EDA)</w:t>
      </w:r>
      <w:r>
        <w:rPr>
          <w:spacing w:val="-10"/>
        </w:rPr>
        <w:t xml:space="preserve"> </w:t>
      </w:r>
      <w:r>
        <w:rPr>
          <w:spacing w:val="-2"/>
        </w:rPr>
        <w:t>Process</w:t>
      </w:r>
    </w:p>
    <w:p w14:paraId="656BD46D" w14:textId="77777777" w:rsidR="00882019" w:rsidRDefault="00882019">
      <w:pPr>
        <w:pStyle w:val="BodyText"/>
        <w:spacing w:before="1"/>
        <w:ind w:left="130"/>
      </w:pPr>
    </w:p>
    <w:p w14:paraId="0F9777D0" w14:textId="77777777" w:rsidR="0068589A" w:rsidRPr="0068589A" w:rsidRDefault="0068589A" w:rsidP="0068589A">
      <w:pPr>
        <w:pStyle w:val="BodyText"/>
        <w:spacing w:before="1"/>
        <w:ind w:left="130"/>
        <w:rPr>
          <w:sz w:val="28"/>
          <w:szCs w:val="28"/>
          <w:lang w:val="en-IN"/>
        </w:rPr>
      </w:pPr>
      <w:r w:rsidRPr="0068589A">
        <w:rPr>
          <w:sz w:val="28"/>
          <w:szCs w:val="28"/>
          <w:lang w:val="en-IN"/>
        </w:rPr>
        <w:t>Exploratory Data Analysis (EDA) is a crucial step in any data-driven project. It allows me to uncover hidden patterns, identify data quality issues, understand feature distributions, and establish relationships among variables. In this project, EDA played an essential role in cleaning the government building dataset, uncovering trends, and preparing the data for deeper analysis.</w:t>
      </w:r>
    </w:p>
    <w:p w14:paraId="40DC177E" w14:textId="77777777" w:rsidR="0068589A" w:rsidRPr="0068589A" w:rsidRDefault="0068589A" w:rsidP="0068589A">
      <w:pPr>
        <w:pStyle w:val="BodyText"/>
        <w:spacing w:before="1"/>
        <w:ind w:left="130"/>
        <w:rPr>
          <w:sz w:val="28"/>
          <w:szCs w:val="28"/>
          <w:lang w:val="en-IN"/>
        </w:rPr>
      </w:pPr>
      <w:r w:rsidRPr="0068589A">
        <w:rPr>
          <w:sz w:val="28"/>
          <w:szCs w:val="28"/>
          <w:lang w:val="en-IN"/>
        </w:rPr>
        <w:t>The EDA process was carried out through the following steps:</w:t>
      </w:r>
    </w:p>
    <w:p w14:paraId="567E07B3" w14:textId="77777777" w:rsidR="0068589A" w:rsidRPr="0068589A" w:rsidRDefault="0068589A" w:rsidP="0068589A">
      <w:pPr>
        <w:pStyle w:val="BodyText"/>
        <w:spacing w:before="1"/>
        <w:ind w:left="130"/>
        <w:rPr>
          <w:sz w:val="28"/>
          <w:szCs w:val="28"/>
          <w:lang w:val="en-IN"/>
        </w:rPr>
      </w:pPr>
      <w:r w:rsidRPr="0068589A">
        <w:rPr>
          <w:sz w:val="28"/>
          <w:szCs w:val="28"/>
          <w:lang w:val="en-IN"/>
        </w:rPr>
        <w:t>1. Understanding the Structure and Data Types:</w:t>
      </w:r>
    </w:p>
    <w:p w14:paraId="3BFA5072" w14:textId="772BD09D" w:rsidR="0068589A" w:rsidRPr="0068589A" w:rsidRDefault="0068589A" w:rsidP="0068589A">
      <w:pPr>
        <w:pStyle w:val="BodyText"/>
        <w:spacing w:before="1"/>
        <w:ind w:left="130"/>
        <w:rPr>
          <w:sz w:val="28"/>
          <w:szCs w:val="28"/>
          <w:lang w:val="en-IN"/>
        </w:rPr>
      </w:pPr>
      <w:r w:rsidRPr="0068589A">
        <w:rPr>
          <w:sz w:val="28"/>
          <w:szCs w:val="28"/>
          <w:lang w:val="en-IN"/>
        </w:rPr>
        <w:t>I began by examining the structure of the dataset using functions like shape, columns, dtypes, and df.head(). This allowed me to categorize the features into numerical (e.g., square footage, construction year) and categorical (e.g., state, property type) variables. I also identified any inconsistencies in data types and ensured the columns were in the correct format.</w:t>
      </w:r>
    </w:p>
    <w:p w14:paraId="0CECE6E8" w14:textId="77777777" w:rsidR="0068589A" w:rsidRPr="0068589A" w:rsidRDefault="0068589A" w:rsidP="0068589A">
      <w:pPr>
        <w:pStyle w:val="BodyText"/>
        <w:spacing w:before="1"/>
        <w:ind w:left="130"/>
        <w:rPr>
          <w:sz w:val="28"/>
          <w:szCs w:val="28"/>
          <w:lang w:val="en-IN"/>
        </w:rPr>
      </w:pPr>
      <w:r w:rsidRPr="0068589A">
        <w:rPr>
          <w:sz w:val="28"/>
          <w:szCs w:val="28"/>
          <w:lang w:val="en-IN"/>
        </w:rPr>
        <w:t>2. Handling Missing Values and Data Cleaning:</w:t>
      </w:r>
    </w:p>
    <w:p w14:paraId="7762FC50" w14:textId="77777777" w:rsidR="0068589A" w:rsidRPr="0068589A" w:rsidRDefault="0068589A" w:rsidP="0068589A">
      <w:pPr>
        <w:pStyle w:val="BodyText"/>
        <w:spacing w:before="1"/>
        <w:ind w:left="130"/>
        <w:rPr>
          <w:sz w:val="28"/>
          <w:szCs w:val="28"/>
          <w:lang w:val="en-IN"/>
        </w:rPr>
      </w:pPr>
      <w:r w:rsidRPr="0068589A">
        <w:rPr>
          <w:sz w:val="28"/>
          <w:szCs w:val="28"/>
          <w:lang w:val="en-IN"/>
        </w:rPr>
        <w:t>Using df.isna().sum(), I identified missing values in various columns. I applied appropriate cleaning steps, such as:</w:t>
      </w:r>
    </w:p>
    <w:p w14:paraId="2B768572" w14:textId="77777777" w:rsidR="0068589A" w:rsidRPr="0068589A" w:rsidRDefault="0068589A" w:rsidP="0068589A">
      <w:pPr>
        <w:pStyle w:val="BodyText"/>
        <w:numPr>
          <w:ilvl w:val="0"/>
          <w:numId w:val="21"/>
        </w:numPr>
        <w:spacing w:before="1"/>
        <w:rPr>
          <w:sz w:val="28"/>
          <w:szCs w:val="28"/>
          <w:lang w:val="en-IN"/>
        </w:rPr>
      </w:pPr>
      <w:r w:rsidRPr="0068589A">
        <w:rPr>
          <w:sz w:val="28"/>
          <w:szCs w:val="28"/>
          <w:lang w:val="en-IN"/>
        </w:rPr>
        <w:t>Filling missing values in categorical columns like Property_Type, State, and City with the mode.</w:t>
      </w:r>
    </w:p>
    <w:p w14:paraId="7CEA2DF8" w14:textId="77777777" w:rsidR="0068589A" w:rsidRPr="0068589A" w:rsidRDefault="0068589A" w:rsidP="0068589A">
      <w:pPr>
        <w:pStyle w:val="BodyText"/>
        <w:numPr>
          <w:ilvl w:val="0"/>
          <w:numId w:val="21"/>
        </w:numPr>
        <w:spacing w:before="1"/>
        <w:rPr>
          <w:sz w:val="28"/>
          <w:szCs w:val="28"/>
          <w:lang w:val="en-IN"/>
        </w:rPr>
      </w:pPr>
      <w:r w:rsidRPr="0068589A">
        <w:rPr>
          <w:sz w:val="28"/>
          <w:szCs w:val="28"/>
          <w:lang w:val="en-IN"/>
        </w:rPr>
        <w:t>Imputing missing numerical values like Year_Built and Square_Footage with the median.</w:t>
      </w:r>
    </w:p>
    <w:p w14:paraId="3EF26ED7" w14:textId="77777777" w:rsidR="0068589A" w:rsidRPr="0068589A" w:rsidRDefault="0068589A" w:rsidP="0068589A">
      <w:pPr>
        <w:pStyle w:val="BodyText"/>
        <w:numPr>
          <w:ilvl w:val="0"/>
          <w:numId w:val="21"/>
        </w:numPr>
        <w:spacing w:before="1"/>
        <w:rPr>
          <w:sz w:val="28"/>
          <w:szCs w:val="28"/>
          <w:lang w:val="en-IN"/>
        </w:rPr>
      </w:pPr>
      <w:r w:rsidRPr="0068589A">
        <w:rPr>
          <w:sz w:val="28"/>
          <w:szCs w:val="28"/>
          <w:lang w:val="en-IN"/>
        </w:rPr>
        <w:t>Dropping columns with excessive null values, such as ABA_Accessibility_Flag, Historical_Type, and Owned_Leased.</w:t>
      </w:r>
    </w:p>
    <w:p w14:paraId="75930FBC" w14:textId="77777777" w:rsidR="0068589A" w:rsidRPr="0068589A" w:rsidRDefault="0068589A" w:rsidP="0068589A">
      <w:pPr>
        <w:pStyle w:val="BodyText"/>
        <w:numPr>
          <w:ilvl w:val="0"/>
          <w:numId w:val="21"/>
        </w:numPr>
        <w:spacing w:before="1"/>
        <w:rPr>
          <w:sz w:val="28"/>
          <w:szCs w:val="28"/>
          <w:lang w:val="en-IN"/>
        </w:rPr>
      </w:pPr>
      <w:r w:rsidRPr="0068589A">
        <w:rPr>
          <w:sz w:val="28"/>
          <w:szCs w:val="28"/>
          <w:lang w:val="en-IN"/>
        </w:rPr>
        <w:t>Ensuring that Year_Built and Square_Footage columns were in correct numerical formats for analysis.</w:t>
      </w:r>
    </w:p>
    <w:p w14:paraId="25CF9323" w14:textId="77777777" w:rsidR="0068589A" w:rsidRPr="0068589A" w:rsidRDefault="0068589A" w:rsidP="0068589A">
      <w:pPr>
        <w:pStyle w:val="BodyText"/>
        <w:spacing w:before="1"/>
        <w:ind w:left="130"/>
        <w:rPr>
          <w:sz w:val="28"/>
          <w:szCs w:val="28"/>
          <w:lang w:val="en-IN"/>
        </w:rPr>
      </w:pPr>
      <w:r w:rsidRPr="0068589A">
        <w:rPr>
          <w:sz w:val="28"/>
          <w:szCs w:val="28"/>
          <w:lang w:val="en-IN"/>
        </w:rPr>
        <w:t>This cleaning process ensured a consistent dataset ready for visualization and analysis.</w:t>
      </w:r>
    </w:p>
    <w:p w14:paraId="274C78AA" w14:textId="77777777" w:rsidR="0068589A" w:rsidRPr="0068589A" w:rsidRDefault="0068589A" w:rsidP="0068589A">
      <w:pPr>
        <w:pStyle w:val="BodyText"/>
        <w:spacing w:before="1"/>
        <w:ind w:left="130"/>
        <w:rPr>
          <w:sz w:val="28"/>
          <w:szCs w:val="28"/>
          <w:lang w:val="en-IN"/>
        </w:rPr>
      </w:pPr>
      <w:r w:rsidRPr="0068589A">
        <w:rPr>
          <w:sz w:val="28"/>
          <w:szCs w:val="28"/>
          <w:lang w:val="en-IN"/>
        </w:rPr>
        <w:t>3. Univariate Analysis:</w:t>
      </w:r>
    </w:p>
    <w:p w14:paraId="3BBDC828" w14:textId="77777777" w:rsidR="0068589A" w:rsidRPr="0068589A" w:rsidRDefault="0068589A" w:rsidP="0068589A">
      <w:pPr>
        <w:pStyle w:val="BodyText"/>
        <w:spacing w:before="1"/>
        <w:ind w:left="130"/>
        <w:rPr>
          <w:sz w:val="28"/>
          <w:szCs w:val="28"/>
          <w:lang w:val="en-IN"/>
        </w:rPr>
      </w:pPr>
      <w:r w:rsidRPr="0068589A">
        <w:rPr>
          <w:sz w:val="28"/>
          <w:szCs w:val="28"/>
          <w:lang w:val="en-IN"/>
        </w:rPr>
        <w:t>I analyzed the distribution of individual variables:</w:t>
      </w:r>
    </w:p>
    <w:p w14:paraId="7AB47B6C" w14:textId="77777777" w:rsidR="0068589A" w:rsidRPr="0068589A" w:rsidRDefault="0068589A" w:rsidP="0068589A">
      <w:pPr>
        <w:pStyle w:val="BodyText"/>
        <w:numPr>
          <w:ilvl w:val="0"/>
          <w:numId w:val="22"/>
        </w:numPr>
        <w:spacing w:before="1"/>
        <w:rPr>
          <w:sz w:val="28"/>
          <w:szCs w:val="28"/>
          <w:lang w:val="en-IN"/>
        </w:rPr>
      </w:pPr>
      <w:r w:rsidRPr="0068589A">
        <w:rPr>
          <w:sz w:val="28"/>
          <w:szCs w:val="28"/>
          <w:lang w:val="en-IN"/>
        </w:rPr>
        <w:t>The distribution of Square_Footage and Year_Built was visualized using histograms and box plots to understand their spread and detect any outliers.</w:t>
      </w:r>
    </w:p>
    <w:p w14:paraId="78EFD6B7" w14:textId="77777777" w:rsidR="0068589A" w:rsidRPr="0068589A" w:rsidRDefault="0068589A" w:rsidP="0068589A">
      <w:pPr>
        <w:pStyle w:val="BodyText"/>
        <w:numPr>
          <w:ilvl w:val="0"/>
          <w:numId w:val="22"/>
        </w:numPr>
        <w:spacing w:before="1"/>
        <w:rPr>
          <w:sz w:val="28"/>
          <w:szCs w:val="28"/>
          <w:lang w:val="en-IN"/>
        </w:rPr>
      </w:pPr>
      <w:r w:rsidRPr="0068589A">
        <w:rPr>
          <w:sz w:val="28"/>
          <w:szCs w:val="28"/>
          <w:lang w:val="en-IN"/>
        </w:rPr>
        <w:t>For categorical features like Property_Type, Agency, and State, bar charts and pie charts were used to evaluate the frequency and distribution of different categories.</w:t>
      </w:r>
    </w:p>
    <w:p w14:paraId="240D2DAF" w14:textId="77777777" w:rsidR="0068589A" w:rsidRPr="0068589A" w:rsidRDefault="0068589A" w:rsidP="0068589A">
      <w:pPr>
        <w:pStyle w:val="BodyText"/>
        <w:spacing w:before="1"/>
        <w:ind w:left="130"/>
        <w:rPr>
          <w:sz w:val="28"/>
          <w:szCs w:val="28"/>
          <w:lang w:val="en-IN"/>
        </w:rPr>
      </w:pPr>
      <w:r w:rsidRPr="0068589A">
        <w:rPr>
          <w:sz w:val="28"/>
          <w:szCs w:val="28"/>
          <w:lang w:val="en-IN"/>
        </w:rPr>
        <w:t>4. Bivariate Analysis:</w:t>
      </w:r>
    </w:p>
    <w:p w14:paraId="289E4826" w14:textId="77777777" w:rsidR="0068589A" w:rsidRPr="0068589A" w:rsidRDefault="0068589A" w:rsidP="0068589A">
      <w:pPr>
        <w:pStyle w:val="BodyText"/>
        <w:spacing w:before="1"/>
        <w:ind w:left="130"/>
        <w:rPr>
          <w:sz w:val="28"/>
          <w:szCs w:val="28"/>
          <w:lang w:val="en-IN"/>
        </w:rPr>
      </w:pPr>
      <w:r w:rsidRPr="0068589A">
        <w:rPr>
          <w:sz w:val="28"/>
          <w:szCs w:val="28"/>
          <w:lang w:val="en-IN"/>
        </w:rPr>
        <w:t>I explored relationships between two variables:</w:t>
      </w:r>
    </w:p>
    <w:p w14:paraId="5B42AEC6" w14:textId="77777777" w:rsidR="0068589A" w:rsidRPr="0068589A" w:rsidRDefault="0068589A" w:rsidP="0068589A">
      <w:pPr>
        <w:pStyle w:val="BodyText"/>
        <w:numPr>
          <w:ilvl w:val="0"/>
          <w:numId w:val="23"/>
        </w:numPr>
        <w:spacing w:before="1"/>
        <w:rPr>
          <w:sz w:val="28"/>
          <w:szCs w:val="28"/>
          <w:lang w:val="en-IN"/>
        </w:rPr>
      </w:pPr>
      <w:r w:rsidRPr="0068589A">
        <w:rPr>
          <w:sz w:val="28"/>
          <w:szCs w:val="28"/>
          <w:lang w:val="en-IN"/>
        </w:rPr>
        <w:t>A scatter plot between Year_Built and Square_Footage revealed the general relationship between construction year and building size.</w:t>
      </w:r>
    </w:p>
    <w:p w14:paraId="2837BB05" w14:textId="77777777" w:rsidR="0068589A" w:rsidRPr="0068589A" w:rsidRDefault="0068589A" w:rsidP="0068589A">
      <w:pPr>
        <w:pStyle w:val="BodyText"/>
        <w:numPr>
          <w:ilvl w:val="0"/>
          <w:numId w:val="23"/>
        </w:numPr>
        <w:spacing w:before="1"/>
        <w:rPr>
          <w:sz w:val="28"/>
          <w:szCs w:val="28"/>
          <w:lang w:val="en-IN"/>
        </w:rPr>
      </w:pPr>
      <w:r w:rsidRPr="0068589A">
        <w:rPr>
          <w:sz w:val="28"/>
          <w:szCs w:val="28"/>
          <w:lang w:val="en-IN"/>
        </w:rPr>
        <w:t>I also examined the distribution of Square_Footage across different Property_Type categories using box plots to observe potential differences between them.</w:t>
      </w:r>
    </w:p>
    <w:p w14:paraId="7D0E8787" w14:textId="77777777" w:rsidR="0068589A" w:rsidRPr="0068589A" w:rsidRDefault="0068589A" w:rsidP="0068589A">
      <w:pPr>
        <w:pStyle w:val="BodyText"/>
        <w:spacing w:before="1"/>
        <w:ind w:left="130"/>
        <w:rPr>
          <w:sz w:val="28"/>
          <w:szCs w:val="28"/>
          <w:lang w:val="en-IN"/>
        </w:rPr>
      </w:pPr>
      <w:r w:rsidRPr="0068589A">
        <w:rPr>
          <w:sz w:val="28"/>
          <w:szCs w:val="28"/>
          <w:lang w:val="en-IN"/>
        </w:rPr>
        <w:t>5. Correlation and Multivariate Analysis:</w:t>
      </w:r>
    </w:p>
    <w:p w14:paraId="317248A5" w14:textId="77777777" w:rsidR="0068589A" w:rsidRPr="0068589A" w:rsidRDefault="0068589A" w:rsidP="0068589A">
      <w:pPr>
        <w:pStyle w:val="BodyText"/>
        <w:spacing w:before="1"/>
        <w:ind w:left="130"/>
        <w:rPr>
          <w:sz w:val="28"/>
          <w:szCs w:val="28"/>
          <w:lang w:val="en-IN"/>
        </w:rPr>
      </w:pPr>
      <w:r w:rsidRPr="0068589A">
        <w:rPr>
          <w:sz w:val="28"/>
          <w:szCs w:val="28"/>
          <w:lang w:val="en-IN"/>
        </w:rPr>
        <w:t>A correlation heatmap was generated to visualize the strength of linear relationships among numerical features. The following key findings were observed:</w:t>
      </w:r>
    </w:p>
    <w:p w14:paraId="0859AC80" w14:textId="77777777" w:rsidR="0068589A" w:rsidRPr="0068589A" w:rsidRDefault="0068589A" w:rsidP="0068589A">
      <w:pPr>
        <w:pStyle w:val="BodyText"/>
        <w:numPr>
          <w:ilvl w:val="0"/>
          <w:numId w:val="24"/>
        </w:numPr>
        <w:spacing w:before="1"/>
        <w:rPr>
          <w:sz w:val="28"/>
          <w:szCs w:val="28"/>
          <w:lang w:val="en-IN"/>
        </w:rPr>
      </w:pPr>
      <w:r w:rsidRPr="0068589A">
        <w:rPr>
          <w:sz w:val="28"/>
          <w:szCs w:val="28"/>
          <w:lang w:val="en-IN"/>
        </w:rPr>
        <w:t>A strong positive correlation between Square_Footage and Year_Built, indicating that larger buildings tend to be newer.</w:t>
      </w:r>
    </w:p>
    <w:p w14:paraId="733B53B5" w14:textId="77777777" w:rsidR="0068589A" w:rsidRPr="0068589A" w:rsidRDefault="0068589A" w:rsidP="0068589A">
      <w:pPr>
        <w:pStyle w:val="BodyText"/>
        <w:numPr>
          <w:ilvl w:val="0"/>
          <w:numId w:val="24"/>
        </w:numPr>
        <w:spacing w:before="1"/>
        <w:rPr>
          <w:sz w:val="28"/>
          <w:szCs w:val="28"/>
          <w:lang w:val="en-IN"/>
        </w:rPr>
      </w:pPr>
      <w:r w:rsidRPr="0068589A">
        <w:rPr>
          <w:sz w:val="28"/>
          <w:szCs w:val="28"/>
          <w:lang w:val="en-IN"/>
        </w:rPr>
        <w:t>This correlation is useful for predicting building characteristics and understanding how these factors might interact in future analyses.</w:t>
      </w:r>
    </w:p>
    <w:p w14:paraId="46074336" w14:textId="77777777" w:rsidR="0068589A" w:rsidRPr="0068589A" w:rsidRDefault="0068589A" w:rsidP="0068589A">
      <w:pPr>
        <w:pStyle w:val="BodyText"/>
        <w:spacing w:before="1"/>
        <w:ind w:left="130"/>
        <w:rPr>
          <w:sz w:val="28"/>
          <w:szCs w:val="28"/>
          <w:lang w:val="en-IN"/>
        </w:rPr>
      </w:pPr>
      <w:r w:rsidRPr="0068589A">
        <w:rPr>
          <w:sz w:val="28"/>
          <w:szCs w:val="28"/>
          <w:lang w:val="en-IN"/>
        </w:rPr>
        <w:lastRenderedPageBreak/>
        <w:t>6. Outlier Detection:</w:t>
      </w:r>
    </w:p>
    <w:p w14:paraId="1FAA3D38" w14:textId="77777777" w:rsidR="0068589A" w:rsidRPr="0068589A" w:rsidRDefault="0068589A" w:rsidP="0068589A">
      <w:pPr>
        <w:pStyle w:val="BodyText"/>
        <w:spacing w:before="1"/>
        <w:ind w:left="130"/>
        <w:rPr>
          <w:sz w:val="28"/>
          <w:szCs w:val="28"/>
          <w:lang w:val="en-IN"/>
        </w:rPr>
      </w:pPr>
      <w:r w:rsidRPr="0068589A">
        <w:rPr>
          <w:sz w:val="28"/>
          <w:szCs w:val="28"/>
          <w:lang w:val="en-IN"/>
        </w:rPr>
        <w:t>Using box plots and IQR (Interquartile Range) methods, I identified and handled outliers in Square_Footage. These extreme values were either addressed through imputation or removed, ensuring the dataset remained clean for analysis and future modeling.</w:t>
      </w:r>
    </w:p>
    <w:p w14:paraId="60FB5593" w14:textId="77777777" w:rsidR="0068589A" w:rsidRPr="0068589A" w:rsidRDefault="0068589A" w:rsidP="0068589A">
      <w:pPr>
        <w:pStyle w:val="BodyText"/>
        <w:spacing w:before="1"/>
        <w:ind w:left="130"/>
        <w:rPr>
          <w:sz w:val="28"/>
          <w:szCs w:val="28"/>
          <w:lang w:val="en-IN"/>
        </w:rPr>
      </w:pPr>
      <w:r w:rsidRPr="0068589A">
        <w:rPr>
          <w:sz w:val="28"/>
          <w:szCs w:val="28"/>
          <w:lang w:val="en-IN"/>
        </w:rPr>
        <w:t>Through these EDA steps, I gained a deeper understanding of the government building dataset, identified key trends, and prepared the data for further analysis, including predictive modeling and anomaly detection.</w:t>
      </w:r>
    </w:p>
    <w:p w14:paraId="7182C17E" w14:textId="62207891" w:rsidR="00283A14" w:rsidRDefault="00283A14">
      <w:pPr>
        <w:pStyle w:val="BodyText"/>
        <w:spacing w:before="1"/>
        <w:ind w:left="130"/>
      </w:pPr>
    </w:p>
    <w:p w14:paraId="6024D981" w14:textId="77777777" w:rsidR="00464C59" w:rsidRDefault="00464C59">
      <w:pPr>
        <w:pStyle w:val="BodyText"/>
        <w:spacing w:before="9"/>
      </w:pPr>
    </w:p>
    <w:p w14:paraId="00B9153D" w14:textId="77777777" w:rsidR="00464C59" w:rsidRPr="00F34562" w:rsidRDefault="00000000">
      <w:pPr>
        <w:pStyle w:val="Heading1"/>
        <w:numPr>
          <w:ilvl w:val="0"/>
          <w:numId w:val="6"/>
        </w:numPr>
        <w:tabs>
          <w:tab w:val="left" w:pos="454"/>
        </w:tabs>
        <w:ind w:left="454" w:hanging="324"/>
      </w:pPr>
      <w:r>
        <w:t>Analysis</w:t>
      </w:r>
      <w:r>
        <w:rPr>
          <w:spacing w:val="-11"/>
        </w:rPr>
        <w:t xml:space="preserve"> </w:t>
      </w:r>
      <w:r>
        <w:t>on</w:t>
      </w:r>
      <w:r>
        <w:rPr>
          <w:spacing w:val="-7"/>
        </w:rPr>
        <w:t xml:space="preserve"> </w:t>
      </w:r>
      <w:r>
        <w:rPr>
          <w:spacing w:val="-2"/>
        </w:rPr>
        <w:t>Dataset</w:t>
      </w:r>
    </w:p>
    <w:p w14:paraId="79A0844E" w14:textId="77777777" w:rsidR="0068589A" w:rsidRPr="00F34562" w:rsidRDefault="0068589A" w:rsidP="0068589A">
      <w:pPr>
        <w:pStyle w:val="BodyText"/>
        <w:spacing w:before="4"/>
        <w:rPr>
          <w:b/>
          <w:bCs/>
          <w:lang w:val="en-IN"/>
        </w:rPr>
      </w:pPr>
    </w:p>
    <w:p w14:paraId="0C83A1FC" w14:textId="77777777" w:rsidR="0068589A" w:rsidRPr="0068589A" w:rsidRDefault="00F34562" w:rsidP="0068589A">
      <w:pPr>
        <w:pStyle w:val="BodyText"/>
        <w:spacing w:before="4"/>
        <w:rPr>
          <w:b/>
          <w:bCs/>
          <w:lang w:val="en-IN"/>
        </w:rPr>
      </w:pPr>
      <w:r>
        <w:rPr>
          <w:lang w:val="en-IN"/>
        </w:rPr>
        <w:t xml:space="preserve"> </w:t>
      </w:r>
      <w:r w:rsidR="0068589A" w:rsidRPr="0068589A">
        <w:rPr>
          <w:b/>
          <w:bCs/>
          <w:lang w:val="en-IN"/>
        </w:rPr>
        <w:t>i. Introduction</w:t>
      </w:r>
    </w:p>
    <w:p w14:paraId="30E9FAC4" w14:textId="77777777" w:rsidR="0068589A" w:rsidRPr="0068589A" w:rsidRDefault="0068589A" w:rsidP="0068589A">
      <w:pPr>
        <w:pStyle w:val="BodyText"/>
        <w:spacing w:before="4"/>
        <w:rPr>
          <w:lang w:val="en-IN"/>
        </w:rPr>
      </w:pPr>
      <w:r w:rsidRPr="0068589A">
        <w:rPr>
          <w:lang w:val="en-IN"/>
        </w:rPr>
        <w:t>Data analysis is a crucial step in understanding how different building attributes, such as square footage, construction year, and property type, relate to various environmental and infrastructural factors. This section focuses on examining these attributes through statistical and visual techniques. By applying mathematical functions, correlation analysis, and graphical plots, the goal is to extract meaningful insights into how features like square footage, building age, and property type behave and interrelate, providing a deeper understanding of the dataset.</w:t>
      </w:r>
    </w:p>
    <w:p w14:paraId="1B461037" w14:textId="77777777" w:rsidR="0068589A" w:rsidRPr="0068589A" w:rsidRDefault="00000000" w:rsidP="0068589A">
      <w:pPr>
        <w:pStyle w:val="BodyText"/>
        <w:spacing w:before="4"/>
        <w:rPr>
          <w:lang w:val="en-IN"/>
        </w:rPr>
      </w:pPr>
      <w:r>
        <w:rPr>
          <w:lang w:val="en-IN"/>
        </w:rPr>
        <w:pict w14:anchorId="4D84E5F7">
          <v:rect id="_x0000_i1025" style="width:0;height:1.5pt" o:hralign="center" o:hrstd="t" o:hr="t" fillcolor="#a0a0a0" stroked="f"/>
        </w:pict>
      </w:r>
    </w:p>
    <w:p w14:paraId="69E8CDBE" w14:textId="77777777" w:rsidR="0068589A" w:rsidRPr="0068589A" w:rsidRDefault="0068589A" w:rsidP="0068589A">
      <w:pPr>
        <w:pStyle w:val="BodyText"/>
        <w:spacing w:before="4"/>
        <w:rPr>
          <w:b/>
          <w:bCs/>
          <w:lang w:val="en-IN"/>
        </w:rPr>
      </w:pPr>
      <w:r w:rsidRPr="0068589A">
        <w:rPr>
          <w:b/>
          <w:bCs/>
          <w:lang w:val="en-IN"/>
        </w:rPr>
        <w:t>ii. General Description</w:t>
      </w:r>
    </w:p>
    <w:p w14:paraId="2329E1F8" w14:textId="77777777" w:rsidR="0068589A" w:rsidRPr="0068589A" w:rsidRDefault="0068589A" w:rsidP="0068589A">
      <w:pPr>
        <w:pStyle w:val="BodyText"/>
        <w:spacing w:before="4"/>
        <w:rPr>
          <w:lang w:val="en-IN"/>
        </w:rPr>
      </w:pPr>
      <w:r w:rsidRPr="0068589A">
        <w:rPr>
          <w:lang w:val="en-IN"/>
        </w:rPr>
        <w:t>The dataset includes both numerical and categorical attributes related to government buildings. The core objective of this analysis is to:</w:t>
      </w:r>
    </w:p>
    <w:p w14:paraId="18CEA8CF" w14:textId="77777777" w:rsidR="0068589A" w:rsidRPr="0068589A" w:rsidRDefault="0068589A" w:rsidP="0068589A">
      <w:pPr>
        <w:pStyle w:val="BodyText"/>
        <w:numPr>
          <w:ilvl w:val="0"/>
          <w:numId w:val="25"/>
        </w:numPr>
        <w:spacing w:before="4"/>
        <w:rPr>
          <w:lang w:val="en-IN"/>
        </w:rPr>
      </w:pPr>
      <w:r w:rsidRPr="0068589A">
        <w:rPr>
          <w:lang w:val="en-IN"/>
        </w:rPr>
        <w:t>Understand the distribution of individual building features like square footage and construction year.</w:t>
      </w:r>
    </w:p>
    <w:p w14:paraId="4B2ECC23" w14:textId="77777777" w:rsidR="0068589A" w:rsidRPr="0068589A" w:rsidRDefault="0068589A" w:rsidP="0068589A">
      <w:pPr>
        <w:pStyle w:val="BodyText"/>
        <w:numPr>
          <w:ilvl w:val="0"/>
          <w:numId w:val="25"/>
        </w:numPr>
        <w:spacing w:before="4"/>
        <w:rPr>
          <w:lang w:val="en-IN"/>
        </w:rPr>
      </w:pPr>
      <w:r w:rsidRPr="0068589A">
        <w:rPr>
          <w:lang w:val="en-IN"/>
        </w:rPr>
        <w:t>Identify correlations between variables such as square footage, year built, and property type.</w:t>
      </w:r>
    </w:p>
    <w:p w14:paraId="5D5A4ABB" w14:textId="6E332D78" w:rsidR="0068589A" w:rsidRPr="0068589A" w:rsidRDefault="0012582E" w:rsidP="0068589A">
      <w:pPr>
        <w:pStyle w:val="BodyText"/>
        <w:numPr>
          <w:ilvl w:val="0"/>
          <w:numId w:val="25"/>
        </w:numPr>
        <w:spacing w:before="4"/>
        <w:rPr>
          <w:lang w:val="en-IN"/>
        </w:rPr>
      </w:pPr>
      <w:r w:rsidRPr="0068589A">
        <w:rPr>
          <w:lang w:val="en-IN"/>
        </w:rPr>
        <w:t>Analyse</w:t>
      </w:r>
      <w:r w:rsidR="0068589A" w:rsidRPr="0068589A">
        <w:rPr>
          <w:lang w:val="en-IN"/>
        </w:rPr>
        <w:t xml:space="preserve"> how building characteristics vary by state, property type, and agency.</w:t>
      </w:r>
    </w:p>
    <w:p w14:paraId="6BF1D6FA" w14:textId="77777777" w:rsidR="0068589A" w:rsidRPr="0068589A" w:rsidRDefault="0068589A" w:rsidP="0068589A">
      <w:pPr>
        <w:pStyle w:val="BodyText"/>
        <w:numPr>
          <w:ilvl w:val="0"/>
          <w:numId w:val="25"/>
        </w:numPr>
        <w:spacing w:before="4"/>
        <w:rPr>
          <w:lang w:val="en-IN"/>
        </w:rPr>
      </w:pPr>
      <w:r w:rsidRPr="0068589A">
        <w:rPr>
          <w:lang w:val="en-IN"/>
        </w:rPr>
        <w:t>Use visualization tools to support pattern recognition and outlier detection.</w:t>
      </w:r>
    </w:p>
    <w:p w14:paraId="37D11601" w14:textId="77777777" w:rsidR="0068589A" w:rsidRPr="0068589A" w:rsidRDefault="00000000" w:rsidP="0068589A">
      <w:pPr>
        <w:pStyle w:val="BodyText"/>
        <w:spacing w:before="4"/>
        <w:rPr>
          <w:lang w:val="en-IN"/>
        </w:rPr>
      </w:pPr>
      <w:r>
        <w:rPr>
          <w:lang w:val="en-IN"/>
        </w:rPr>
        <w:pict w14:anchorId="7E7713A9">
          <v:rect id="_x0000_i1026" style="width:0;height:1.5pt" o:hralign="center" o:hrstd="t" o:hr="t" fillcolor="#a0a0a0" stroked="f"/>
        </w:pict>
      </w:r>
    </w:p>
    <w:p w14:paraId="6B45EE77" w14:textId="77777777" w:rsidR="0068589A" w:rsidRPr="0068589A" w:rsidRDefault="0068589A" w:rsidP="0068589A">
      <w:pPr>
        <w:pStyle w:val="BodyText"/>
        <w:spacing w:before="4"/>
        <w:rPr>
          <w:b/>
          <w:bCs/>
          <w:lang w:val="en-IN"/>
        </w:rPr>
      </w:pPr>
      <w:r w:rsidRPr="0068589A">
        <w:rPr>
          <w:b/>
          <w:bCs/>
          <w:lang w:val="en-IN"/>
        </w:rPr>
        <w:t>iii. Specific Requirements, Functions, and Formulas</w:t>
      </w:r>
    </w:p>
    <w:p w14:paraId="74DA3DB8" w14:textId="77777777" w:rsidR="0068589A" w:rsidRPr="0068589A" w:rsidRDefault="0068589A" w:rsidP="0068589A">
      <w:pPr>
        <w:pStyle w:val="BodyText"/>
        <w:spacing w:before="4"/>
        <w:rPr>
          <w:lang w:val="en-IN"/>
        </w:rPr>
      </w:pPr>
      <w:r w:rsidRPr="0068589A">
        <w:rPr>
          <w:lang w:val="en-IN"/>
        </w:rPr>
        <w:t>The analysis uses descriptive statistics and visualization libraries. The tools and techniques include:</w:t>
      </w:r>
    </w:p>
    <w:p w14:paraId="737EAAA9" w14:textId="77777777" w:rsidR="0068589A" w:rsidRPr="0068589A" w:rsidRDefault="0068589A" w:rsidP="0068589A">
      <w:pPr>
        <w:pStyle w:val="BodyText"/>
        <w:spacing w:before="4"/>
        <w:rPr>
          <w:b/>
          <w:bCs/>
          <w:lang w:val="en-IN"/>
        </w:rPr>
      </w:pPr>
      <w:r w:rsidRPr="0068589A">
        <w:rPr>
          <w:b/>
          <w:bCs/>
          <w:lang w:val="en-IN"/>
        </w:rPr>
        <w:t>1. Descriptive Statistics</w:t>
      </w:r>
    </w:p>
    <w:p w14:paraId="5D66081C" w14:textId="77777777" w:rsidR="0068589A" w:rsidRPr="0068589A" w:rsidRDefault="0068589A" w:rsidP="0068589A">
      <w:pPr>
        <w:pStyle w:val="BodyText"/>
        <w:numPr>
          <w:ilvl w:val="0"/>
          <w:numId w:val="26"/>
        </w:numPr>
        <w:spacing w:before="4"/>
        <w:rPr>
          <w:lang w:val="en-IN"/>
        </w:rPr>
      </w:pPr>
      <w:r w:rsidRPr="0068589A">
        <w:rPr>
          <w:b/>
          <w:bCs/>
          <w:lang w:val="en-IN"/>
        </w:rPr>
        <w:t>Mean, Median, Standard Deviation, and Distribution Curves</w:t>
      </w:r>
    </w:p>
    <w:p w14:paraId="2E51F79C" w14:textId="77777777" w:rsidR="0068589A" w:rsidRPr="0068589A" w:rsidRDefault="0068589A" w:rsidP="0068589A">
      <w:pPr>
        <w:pStyle w:val="BodyText"/>
        <w:numPr>
          <w:ilvl w:val="0"/>
          <w:numId w:val="26"/>
        </w:numPr>
        <w:spacing w:before="4"/>
        <w:rPr>
          <w:lang w:val="en-IN"/>
        </w:rPr>
      </w:pPr>
      <w:r w:rsidRPr="0068589A">
        <w:rPr>
          <w:b/>
          <w:bCs/>
          <w:lang w:val="en-IN"/>
        </w:rPr>
        <w:t>Formulas:</w:t>
      </w:r>
    </w:p>
    <w:p w14:paraId="1994E28F" w14:textId="77777777" w:rsidR="0068589A" w:rsidRPr="0068589A" w:rsidRDefault="0068589A" w:rsidP="0068589A">
      <w:pPr>
        <w:pStyle w:val="BodyText"/>
        <w:numPr>
          <w:ilvl w:val="1"/>
          <w:numId w:val="26"/>
        </w:numPr>
        <w:spacing w:before="4"/>
        <w:rPr>
          <w:lang w:val="en-IN"/>
        </w:rPr>
      </w:pPr>
      <w:r w:rsidRPr="0068589A">
        <w:rPr>
          <w:lang w:val="en-IN"/>
        </w:rPr>
        <w:t>Mean = (Σ Xi) / N</w:t>
      </w:r>
    </w:p>
    <w:p w14:paraId="7FC434FA" w14:textId="3E9D5741" w:rsidR="0068589A" w:rsidRPr="0068589A" w:rsidRDefault="0068589A" w:rsidP="0068589A">
      <w:pPr>
        <w:pStyle w:val="BodyText"/>
        <w:numPr>
          <w:ilvl w:val="1"/>
          <w:numId w:val="26"/>
        </w:numPr>
        <w:spacing w:before="4"/>
        <w:rPr>
          <w:lang w:val="en-IN"/>
        </w:rPr>
      </w:pPr>
      <w:r w:rsidRPr="0068589A">
        <w:rPr>
          <w:lang w:val="en-IN"/>
        </w:rPr>
        <w:t xml:space="preserve">Standard Deviation = </w:t>
      </w:r>
      <w:r w:rsidR="0012582E" w:rsidRPr="0068589A">
        <w:rPr>
          <w:lang w:val="en-IN"/>
        </w:rPr>
        <w:t>sqrt (Σ</w:t>
      </w:r>
      <w:r w:rsidRPr="0068589A">
        <w:rPr>
          <w:lang w:val="en-IN"/>
        </w:rPr>
        <w:t xml:space="preserve"> (Xi - </w:t>
      </w:r>
      <w:r w:rsidR="0012582E" w:rsidRPr="0068589A">
        <w:rPr>
          <w:lang w:val="en-IN"/>
        </w:rPr>
        <w:t>μ) ²</w:t>
      </w:r>
      <w:r w:rsidRPr="0068589A">
        <w:rPr>
          <w:lang w:val="en-IN"/>
        </w:rPr>
        <w:t xml:space="preserve"> / </w:t>
      </w:r>
      <w:r w:rsidR="0012582E" w:rsidRPr="0068589A">
        <w:rPr>
          <w:lang w:val="en-IN"/>
        </w:rPr>
        <w:t>N)</w:t>
      </w:r>
    </w:p>
    <w:p w14:paraId="25316165" w14:textId="77777777" w:rsidR="0068589A" w:rsidRPr="0068589A" w:rsidRDefault="0068589A" w:rsidP="0068589A">
      <w:pPr>
        <w:pStyle w:val="BodyText"/>
        <w:spacing w:before="4"/>
        <w:rPr>
          <w:b/>
          <w:bCs/>
          <w:lang w:val="en-IN"/>
        </w:rPr>
      </w:pPr>
      <w:r w:rsidRPr="0068589A">
        <w:rPr>
          <w:b/>
          <w:bCs/>
          <w:lang w:val="en-IN"/>
        </w:rPr>
        <w:t>2. Correlation Analysis</w:t>
      </w:r>
    </w:p>
    <w:p w14:paraId="72721BDB" w14:textId="77777777" w:rsidR="0068589A" w:rsidRPr="0068589A" w:rsidRDefault="0068589A" w:rsidP="0068589A">
      <w:pPr>
        <w:pStyle w:val="BodyText"/>
        <w:numPr>
          <w:ilvl w:val="0"/>
          <w:numId w:val="27"/>
        </w:numPr>
        <w:spacing w:before="4"/>
        <w:rPr>
          <w:lang w:val="en-IN"/>
        </w:rPr>
      </w:pPr>
      <w:r w:rsidRPr="0068589A">
        <w:rPr>
          <w:lang w:val="en-IN"/>
        </w:rPr>
        <w:t>Pearson Correlation Coefficient was used to assess linear relationships between numerical variables.</w:t>
      </w:r>
    </w:p>
    <w:p w14:paraId="1EA39B4B" w14:textId="77777777" w:rsidR="0068589A" w:rsidRPr="0068589A" w:rsidRDefault="0068589A" w:rsidP="0068589A">
      <w:pPr>
        <w:pStyle w:val="BodyText"/>
        <w:numPr>
          <w:ilvl w:val="0"/>
          <w:numId w:val="27"/>
        </w:numPr>
        <w:spacing w:before="4"/>
        <w:rPr>
          <w:lang w:val="en-IN"/>
        </w:rPr>
      </w:pPr>
      <w:r w:rsidRPr="0068589A">
        <w:rPr>
          <w:b/>
          <w:bCs/>
          <w:lang w:val="en-IN"/>
        </w:rPr>
        <w:t>Formula:</w:t>
      </w:r>
    </w:p>
    <w:p w14:paraId="0589541B" w14:textId="5F0C47E8" w:rsidR="0068589A" w:rsidRPr="0068589A" w:rsidRDefault="0068589A" w:rsidP="0068589A">
      <w:pPr>
        <w:pStyle w:val="BodyText"/>
        <w:numPr>
          <w:ilvl w:val="1"/>
          <w:numId w:val="27"/>
        </w:numPr>
        <w:spacing w:before="4"/>
        <w:rPr>
          <w:lang w:val="en-IN"/>
        </w:rPr>
      </w:pPr>
      <w:r w:rsidRPr="0068589A">
        <w:rPr>
          <w:lang w:val="en-IN"/>
        </w:rPr>
        <w:t xml:space="preserve">r = [ Σ (Xi - </w:t>
      </w:r>
      <w:r w:rsidR="0012582E" w:rsidRPr="0068589A">
        <w:rPr>
          <w:lang w:val="en-IN"/>
        </w:rPr>
        <w:t>X̄) (</w:t>
      </w:r>
      <w:r w:rsidRPr="0068589A">
        <w:rPr>
          <w:lang w:val="en-IN"/>
        </w:rPr>
        <w:t>Yi - Ȳ</w:t>
      </w:r>
      <w:r w:rsidR="0012582E" w:rsidRPr="0068589A">
        <w:rPr>
          <w:lang w:val="en-IN"/>
        </w:rPr>
        <w:t>)]</w:t>
      </w:r>
      <w:r w:rsidRPr="0068589A">
        <w:rPr>
          <w:lang w:val="en-IN"/>
        </w:rPr>
        <w:t xml:space="preserve"> / </w:t>
      </w:r>
      <w:r w:rsidR="0012582E" w:rsidRPr="0068589A">
        <w:rPr>
          <w:lang w:val="en-IN"/>
        </w:rPr>
        <w:t>sqrt [</w:t>
      </w:r>
      <w:r w:rsidRPr="0068589A">
        <w:rPr>
          <w:lang w:val="en-IN"/>
        </w:rPr>
        <w:t xml:space="preserve"> Σ (Xi - </w:t>
      </w:r>
      <w:r w:rsidR="0012582E" w:rsidRPr="0068589A">
        <w:rPr>
          <w:lang w:val="en-IN"/>
        </w:rPr>
        <w:t>X̄) ²</w:t>
      </w:r>
      <w:r w:rsidRPr="0068589A">
        <w:rPr>
          <w:lang w:val="en-IN"/>
        </w:rPr>
        <w:t xml:space="preserve"> * Σ (Yi - </w:t>
      </w:r>
      <w:r w:rsidR="0012582E" w:rsidRPr="0068589A">
        <w:rPr>
          <w:lang w:val="en-IN"/>
        </w:rPr>
        <w:t>Ȳ) ²]</w:t>
      </w:r>
    </w:p>
    <w:p w14:paraId="006C4AB5" w14:textId="77777777" w:rsidR="0068589A" w:rsidRPr="0068589A" w:rsidRDefault="0068589A" w:rsidP="0068589A">
      <w:pPr>
        <w:pStyle w:val="BodyText"/>
        <w:spacing w:before="4"/>
        <w:rPr>
          <w:b/>
          <w:bCs/>
          <w:lang w:val="en-IN"/>
        </w:rPr>
      </w:pPr>
      <w:r w:rsidRPr="0068589A">
        <w:rPr>
          <w:b/>
          <w:bCs/>
          <w:lang w:val="en-IN"/>
        </w:rPr>
        <w:t>3. Data Visualization Techniques</w:t>
      </w:r>
    </w:p>
    <w:p w14:paraId="557AAC63" w14:textId="77777777" w:rsidR="0068589A" w:rsidRPr="0068589A" w:rsidRDefault="0068589A" w:rsidP="0068589A">
      <w:pPr>
        <w:pStyle w:val="BodyText"/>
        <w:numPr>
          <w:ilvl w:val="0"/>
          <w:numId w:val="28"/>
        </w:numPr>
        <w:spacing w:before="4"/>
        <w:rPr>
          <w:lang w:val="en-IN"/>
        </w:rPr>
      </w:pPr>
      <w:r w:rsidRPr="0068589A">
        <w:rPr>
          <w:b/>
          <w:bCs/>
          <w:lang w:val="en-IN"/>
        </w:rPr>
        <w:t>Histograms</w:t>
      </w:r>
      <w:r w:rsidRPr="0068589A">
        <w:rPr>
          <w:lang w:val="en-IN"/>
        </w:rPr>
        <w:t xml:space="preserve"> to examine distributions of square footage, year built, etc.</w:t>
      </w:r>
    </w:p>
    <w:p w14:paraId="5E34395E" w14:textId="77777777" w:rsidR="0068589A" w:rsidRPr="0068589A" w:rsidRDefault="0068589A" w:rsidP="0068589A">
      <w:pPr>
        <w:pStyle w:val="BodyText"/>
        <w:numPr>
          <w:ilvl w:val="0"/>
          <w:numId w:val="28"/>
        </w:numPr>
        <w:spacing w:before="4"/>
        <w:rPr>
          <w:lang w:val="en-IN"/>
        </w:rPr>
      </w:pPr>
      <w:r w:rsidRPr="0068589A">
        <w:rPr>
          <w:b/>
          <w:bCs/>
          <w:lang w:val="en-IN"/>
        </w:rPr>
        <w:t>Scatter Plots</w:t>
      </w:r>
      <w:r w:rsidRPr="0068589A">
        <w:rPr>
          <w:lang w:val="en-IN"/>
        </w:rPr>
        <w:t xml:space="preserve"> to explore relationships (e.g., Square Footage vs. Year Built)</w:t>
      </w:r>
    </w:p>
    <w:p w14:paraId="1489A391" w14:textId="77777777" w:rsidR="0068589A" w:rsidRPr="0068589A" w:rsidRDefault="0068589A" w:rsidP="0068589A">
      <w:pPr>
        <w:pStyle w:val="BodyText"/>
        <w:numPr>
          <w:ilvl w:val="0"/>
          <w:numId w:val="28"/>
        </w:numPr>
        <w:spacing w:before="4"/>
        <w:rPr>
          <w:lang w:val="en-IN"/>
        </w:rPr>
      </w:pPr>
      <w:r w:rsidRPr="0068589A">
        <w:rPr>
          <w:b/>
          <w:bCs/>
          <w:lang w:val="en-IN"/>
        </w:rPr>
        <w:t>Heatmaps</w:t>
      </w:r>
      <w:r w:rsidRPr="0068589A">
        <w:rPr>
          <w:lang w:val="en-IN"/>
        </w:rPr>
        <w:t xml:space="preserve"> to visualize the correlation matrix</w:t>
      </w:r>
    </w:p>
    <w:p w14:paraId="7F54B209" w14:textId="77777777" w:rsidR="0068589A" w:rsidRPr="0068589A" w:rsidRDefault="0068589A" w:rsidP="0068589A">
      <w:pPr>
        <w:pStyle w:val="BodyText"/>
        <w:numPr>
          <w:ilvl w:val="0"/>
          <w:numId w:val="28"/>
        </w:numPr>
        <w:spacing w:before="4"/>
        <w:rPr>
          <w:lang w:val="en-IN"/>
        </w:rPr>
      </w:pPr>
      <w:r w:rsidRPr="0068589A">
        <w:rPr>
          <w:b/>
          <w:bCs/>
          <w:lang w:val="en-IN"/>
        </w:rPr>
        <w:t>Boxplots</w:t>
      </w:r>
      <w:r w:rsidRPr="0068589A">
        <w:rPr>
          <w:lang w:val="en-IN"/>
        </w:rPr>
        <w:t xml:space="preserve"> to detect outliers in square footage, construction year, etc.</w:t>
      </w:r>
    </w:p>
    <w:p w14:paraId="6F3F0498" w14:textId="77777777" w:rsidR="0068589A" w:rsidRPr="0068589A" w:rsidRDefault="0068589A" w:rsidP="0068589A">
      <w:pPr>
        <w:pStyle w:val="BodyText"/>
        <w:numPr>
          <w:ilvl w:val="0"/>
          <w:numId w:val="28"/>
        </w:numPr>
        <w:spacing w:before="4"/>
        <w:rPr>
          <w:lang w:val="en-IN"/>
        </w:rPr>
      </w:pPr>
      <w:r w:rsidRPr="0068589A">
        <w:rPr>
          <w:b/>
          <w:bCs/>
          <w:lang w:val="en-IN"/>
        </w:rPr>
        <w:t>Bar Charts</w:t>
      </w:r>
      <w:r w:rsidRPr="0068589A">
        <w:rPr>
          <w:lang w:val="en-IN"/>
        </w:rPr>
        <w:t xml:space="preserve"> to compare categorical values like Property Type or Agency frequency</w:t>
      </w:r>
    </w:p>
    <w:p w14:paraId="5FA028D6" w14:textId="77777777" w:rsidR="0068589A" w:rsidRPr="0068589A" w:rsidRDefault="00000000" w:rsidP="0068589A">
      <w:pPr>
        <w:pStyle w:val="BodyText"/>
        <w:spacing w:before="4"/>
        <w:rPr>
          <w:lang w:val="en-IN"/>
        </w:rPr>
      </w:pPr>
      <w:r>
        <w:rPr>
          <w:lang w:val="en-IN"/>
        </w:rPr>
        <w:pict w14:anchorId="393A3FEB">
          <v:rect id="_x0000_i1027" style="width:0;height:1.5pt" o:hralign="center" o:hrstd="t" o:hr="t" fillcolor="#a0a0a0" stroked="f"/>
        </w:pict>
      </w:r>
    </w:p>
    <w:p w14:paraId="1E4B900E" w14:textId="77777777" w:rsidR="0068589A" w:rsidRPr="0068589A" w:rsidRDefault="0068589A" w:rsidP="0068589A">
      <w:pPr>
        <w:pStyle w:val="BodyText"/>
        <w:spacing w:before="4"/>
        <w:rPr>
          <w:b/>
          <w:bCs/>
          <w:lang w:val="en-IN"/>
        </w:rPr>
      </w:pPr>
      <w:r w:rsidRPr="0068589A">
        <w:rPr>
          <w:b/>
          <w:bCs/>
          <w:lang w:val="en-IN"/>
        </w:rPr>
        <w:t>iv. Analysis Results</w:t>
      </w:r>
    </w:p>
    <w:p w14:paraId="53E23BA8" w14:textId="77777777" w:rsidR="0068589A" w:rsidRPr="0068589A" w:rsidRDefault="0068589A" w:rsidP="0068589A">
      <w:pPr>
        <w:pStyle w:val="BodyText"/>
        <w:spacing w:before="4"/>
        <w:rPr>
          <w:b/>
          <w:bCs/>
          <w:lang w:val="en-IN"/>
        </w:rPr>
      </w:pPr>
      <w:r w:rsidRPr="0068589A">
        <w:rPr>
          <w:b/>
          <w:bCs/>
          <w:lang w:val="en-IN"/>
        </w:rPr>
        <w:t>1. Square Footage and Year Built Relationship</w:t>
      </w:r>
    </w:p>
    <w:p w14:paraId="29177C51" w14:textId="77777777" w:rsidR="0068589A" w:rsidRPr="0068589A" w:rsidRDefault="0068589A" w:rsidP="0068589A">
      <w:pPr>
        <w:pStyle w:val="BodyText"/>
        <w:numPr>
          <w:ilvl w:val="0"/>
          <w:numId w:val="29"/>
        </w:numPr>
        <w:spacing w:before="4"/>
        <w:rPr>
          <w:lang w:val="en-IN"/>
        </w:rPr>
      </w:pPr>
      <w:r w:rsidRPr="0068589A">
        <w:rPr>
          <w:lang w:val="en-IN"/>
        </w:rPr>
        <w:lastRenderedPageBreak/>
        <w:t>A scatter plot revealed a positive correlation: newer buildings tend to be larger in square footage.</w:t>
      </w:r>
    </w:p>
    <w:p w14:paraId="0508F291" w14:textId="77777777" w:rsidR="0068589A" w:rsidRPr="0068589A" w:rsidRDefault="0068589A" w:rsidP="0068589A">
      <w:pPr>
        <w:pStyle w:val="BodyText"/>
        <w:numPr>
          <w:ilvl w:val="0"/>
          <w:numId w:val="29"/>
        </w:numPr>
        <w:spacing w:before="4"/>
        <w:rPr>
          <w:lang w:val="en-IN"/>
        </w:rPr>
      </w:pPr>
      <w:r w:rsidRPr="0068589A">
        <w:rPr>
          <w:lang w:val="en-IN"/>
        </w:rPr>
        <w:t>This trend was further supported by a regression line.</w:t>
      </w:r>
    </w:p>
    <w:p w14:paraId="434E4E90" w14:textId="77777777" w:rsidR="0068589A" w:rsidRPr="0068589A" w:rsidRDefault="0068589A" w:rsidP="0068589A">
      <w:pPr>
        <w:pStyle w:val="BodyText"/>
        <w:spacing w:before="4"/>
        <w:rPr>
          <w:b/>
          <w:bCs/>
          <w:lang w:val="en-IN"/>
        </w:rPr>
      </w:pPr>
      <w:r w:rsidRPr="0068589A">
        <w:rPr>
          <w:b/>
          <w:bCs/>
          <w:lang w:val="en-IN"/>
        </w:rPr>
        <w:t>2. Outlier Detection</w:t>
      </w:r>
    </w:p>
    <w:p w14:paraId="2E28B265" w14:textId="77777777" w:rsidR="0068589A" w:rsidRPr="0068589A" w:rsidRDefault="0068589A" w:rsidP="0068589A">
      <w:pPr>
        <w:pStyle w:val="BodyText"/>
        <w:numPr>
          <w:ilvl w:val="0"/>
          <w:numId w:val="30"/>
        </w:numPr>
        <w:spacing w:before="4"/>
        <w:rPr>
          <w:lang w:val="en-IN"/>
        </w:rPr>
      </w:pPr>
      <w:r w:rsidRPr="0068589A">
        <w:rPr>
          <w:lang w:val="en-IN"/>
        </w:rPr>
        <w:t>Box plots highlighted a few extreme values in square footage and construction year, which were further investigated and visualized.</w:t>
      </w:r>
    </w:p>
    <w:p w14:paraId="6A509C7D" w14:textId="77777777" w:rsidR="0068589A" w:rsidRPr="0068589A" w:rsidRDefault="0068589A" w:rsidP="0068589A">
      <w:pPr>
        <w:pStyle w:val="BodyText"/>
        <w:spacing w:before="4"/>
        <w:rPr>
          <w:b/>
          <w:bCs/>
          <w:lang w:val="en-IN"/>
        </w:rPr>
      </w:pPr>
      <w:r w:rsidRPr="0068589A">
        <w:rPr>
          <w:b/>
          <w:bCs/>
          <w:lang w:val="en-IN"/>
        </w:rPr>
        <w:t>3. Property Type Analysis</w:t>
      </w:r>
    </w:p>
    <w:p w14:paraId="31905269" w14:textId="77777777" w:rsidR="0068589A" w:rsidRPr="0068589A" w:rsidRDefault="0068589A" w:rsidP="0068589A">
      <w:pPr>
        <w:pStyle w:val="BodyText"/>
        <w:numPr>
          <w:ilvl w:val="0"/>
          <w:numId w:val="31"/>
        </w:numPr>
        <w:spacing w:before="4"/>
        <w:rPr>
          <w:lang w:val="en-IN"/>
        </w:rPr>
      </w:pPr>
      <w:r w:rsidRPr="0068589A">
        <w:rPr>
          <w:lang w:val="en-IN"/>
        </w:rPr>
        <w:t>Bar plots showed that Office buildings were the most common property type, followed by Residential buildings.</w:t>
      </w:r>
    </w:p>
    <w:p w14:paraId="08B6484F" w14:textId="77777777" w:rsidR="0068589A" w:rsidRPr="0068589A" w:rsidRDefault="0068589A" w:rsidP="0068589A">
      <w:pPr>
        <w:pStyle w:val="BodyText"/>
        <w:numPr>
          <w:ilvl w:val="0"/>
          <w:numId w:val="31"/>
        </w:numPr>
        <w:spacing w:before="4"/>
        <w:rPr>
          <w:lang w:val="en-IN"/>
        </w:rPr>
      </w:pPr>
      <w:r w:rsidRPr="0068589A">
        <w:rPr>
          <w:lang w:val="en-IN"/>
        </w:rPr>
        <w:t>Square footage distributions differed significantly across property types.</w:t>
      </w:r>
    </w:p>
    <w:p w14:paraId="5400C116" w14:textId="77777777" w:rsidR="0068589A" w:rsidRPr="0068589A" w:rsidRDefault="0068589A" w:rsidP="0068589A">
      <w:pPr>
        <w:pStyle w:val="BodyText"/>
        <w:spacing w:before="4"/>
        <w:rPr>
          <w:b/>
          <w:bCs/>
          <w:lang w:val="en-IN"/>
        </w:rPr>
      </w:pPr>
      <w:r w:rsidRPr="0068589A">
        <w:rPr>
          <w:b/>
          <w:bCs/>
          <w:lang w:val="en-IN"/>
        </w:rPr>
        <w:t>4. Correlation Matrix Insights</w:t>
      </w:r>
    </w:p>
    <w:p w14:paraId="3BFC4049" w14:textId="77777777" w:rsidR="0068589A" w:rsidRPr="0068589A" w:rsidRDefault="0068589A" w:rsidP="0068589A">
      <w:pPr>
        <w:pStyle w:val="BodyText"/>
        <w:numPr>
          <w:ilvl w:val="0"/>
          <w:numId w:val="32"/>
        </w:numPr>
        <w:spacing w:before="4"/>
        <w:rPr>
          <w:lang w:val="en-IN"/>
        </w:rPr>
      </w:pPr>
      <w:r w:rsidRPr="0068589A">
        <w:rPr>
          <w:lang w:val="en-IN"/>
        </w:rPr>
        <w:t>A heatmap revealed a strong positive correlation between square footage and year built, indicating that newer buildings tend to be larger.</w:t>
      </w:r>
    </w:p>
    <w:p w14:paraId="573AFB72" w14:textId="77777777" w:rsidR="0068589A" w:rsidRPr="0068589A" w:rsidRDefault="0068589A" w:rsidP="0068589A">
      <w:pPr>
        <w:pStyle w:val="BodyText"/>
        <w:numPr>
          <w:ilvl w:val="0"/>
          <w:numId w:val="32"/>
        </w:numPr>
        <w:spacing w:before="4"/>
        <w:rPr>
          <w:lang w:val="en-IN"/>
        </w:rPr>
      </w:pPr>
      <w:r w:rsidRPr="0068589A">
        <w:rPr>
          <w:lang w:val="en-IN"/>
        </w:rPr>
        <w:t>There was a moderate negative correlation between square footage and the building's age.</w:t>
      </w:r>
    </w:p>
    <w:p w14:paraId="0CCD36D5" w14:textId="77777777" w:rsidR="0068589A" w:rsidRPr="0068589A" w:rsidRDefault="0068589A" w:rsidP="0068589A">
      <w:pPr>
        <w:pStyle w:val="BodyText"/>
        <w:spacing w:before="4"/>
        <w:rPr>
          <w:b/>
          <w:bCs/>
          <w:lang w:val="en-IN"/>
        </w:rPr>
      </w:pPr>
      <w:r w:rsidRPr="0068589A">
        <w:rPr>
          <w:b/>
          <w:bCs/>
          <w:lang w:val="en-IN"/>
        </w:rPr>
        <w:t>5. Agency-Based Building Trends</w:t>
      </w:r>
    </w:p>
    <w:p w14:paraId="37BD4ADE" w14:textId="77777777" w:rsidR="0068589A" w:rsidRPr="0068589A" w:rsidRDefault="0068589A" w:rsidP="0068589A">
      <w:pPr>
        <w:pStyle w:val="BodyText"/>
        <w:numPr>
          <w:ilvl w:val="0"/>
          <w:numId w:val="33"/>
        </w:numPr>
        <w:spacing w:before="4"/>
        <w:rPr>
          <w:lang w:val="en-IN"/>
        </w:rPr>
      </w:pPr>
      <w:r w:rsidRPr="0068589A">
        <w:rPr>
          <w:lang w:val="en-IN"/>
        </w:rPr>
        <w:t>Bar plots for the "Agency" column showed that buildings managed by the Ministry of Defence were the most prevalent.</w:t>
      </w:r>
    </w:p>
    <w:p w14:paraId="73EDF70B" w14:textId="77777777" w:rsidR="0068589A" w:rsidRPr="0068589A" w:rsidRDefault="0068589A" w:rsidP="0068589A">
      <w:pPr>
        <w:pStyle w:val="BodyText"/>
        <w:numPr>
          <w:ilvl w:val="0"/>
          <w:numId w:val="33"/>
        </w:numPr>
        <w:spacing w:before="4"/>
        <w:rPr>
          <w:lang w:val="en-IN"/>
        </w:rPr>
      </w:pPr>
      <w:r w:rsidRPr="0068589A">
        <w:rPr>
          <w:lang w:val="en-IN"/>
        </w:rPr>
        <w:t>These buildings also tended to have larger square footage compared to other agencies.</w:t>
      </w:r>
    </w:p>
    <w:p w14:paraId="0B2B5D61" w14:textId="77777777" w:rsidR="0068589A" w:rsidRPr="0068589A" w:rsidRDefault="00000000" w:rsidP="0068589A">
      <w:pPr>
        <w:pStyle w:val="BodyText"/>
        <w:spacing w:before="4"/>
        <w:rPr>
          <w:lang w:val="en-IN"/>
        </w:rPr>
      </w:pPr>
      <w:r>
        <w:rPr>
          <w:lang w:val="en-IN"/>
        </w:rPr>
        <w:pict w14:anchorId="0AB2E83A">
          <v:rect id="_x0000_i1028" style="width:0;height:1.5pt" o:hralign="center" o:hrstd="t" o:hr="t" fillcolor="#a0a0a0" stroked="f"/>
        </w:pict>
      </w:r>
    </w:p>
    <w:p w14:paraId="19AA19CC" w14:textId="77777777" w:rsidR="0068589A" w:rsidRPr="0068589A" w:rsidRDefault="0068589A" w:rsidP="0068589A">
      <w:pPr>
        <w:pStyle w:val="BodyText"/>
        <w:spacing w:before="4"/>
        <w:rPr>
          <w:b/>
          <w:bCs/>
          <w:lang w:val="en-IN"/>
        </w:rPr>
      </w:pPr>
      <w:r w:rsidRPr="0068589A">
        <w:rPr>
          <w:b/>
          <w:bCs/>
          <w:lang w:val="en-IN"/>
        </w:rPr>
        <w:t>v. Visualization</w:t>
      </w:r>
    </w:p>
    <w:p w14:paraId="2DAC6C7F" w14:textId="77777777" w:rsidR="0068589A" w:rsidRPr="0068589A" w:rsidRDefault="0068589A" w:rsidP="0068589A">
      <w:pPr>
        <w:pStyle w:val="BodyText"/>
        <w:spacing w:before="4"/>
        <w:rPr>
          <w:lang w:val="en-IN"/>
        </w:rPr>
      </w:pPr>
      <w:r w:rsidRPr="0068589A">
        <w:rPr>
          <w:lang w:val="en-IN"/>
        </w:rPr>
        <w:t>Below are the key plots used in the analysis:</w:t>
      </w:r>
    </w:p>
    <w:p w14:paraId="4ACAFF41" w14:textId="77777777" w:rsidR="0068589A" w:rsidRPr="0068589A" w:rsidRDefault="0068589A" w:rsidP="0068589A">
      <w:pPr>
        <w:pStyle w:val="BodyText"/>
        <w:numPr>
          <w:ilvl w:val="0"/>
          <w:numId w:val="34"/>
        </w:numPr>
        <w:spacing w:before="4"/>
        <w:rPr>
          <w:lang w:val="en-IN"/>
        </w:rPr>
      </w:pPr>
      <w:r w:rsidRPr="0068589A">
        <w:rPr>
          <w:b/>
          <w:bCs/>
          <w:lang w:val="en-IN"/>
        </w:rPr>
        <w:t>Histogram</w:t>
      </w:r>
      <w:r w:rsidRPr="0068589A">
        <w:rPr>
          <w:lang w:val="en-IN"/>
        </w:rPr>
        <w:t xml:space="preserve"> – Distribution of square footage, year built, and other attributes.</w:t>
      </w:r>
    </w:p>
    <w:p w14:paraId="68AF4683" w14:textId="77777777" w:rsidR="0068589A" w:rsidRPr="0068589A" w:rsidRDefault="0068589A" w:rsidP="0068589A">
      <w:pPr>
        <w:pStyle w:val="BodyText"/>
        <w:numPr>
          <w:ilvl w:val="0"/>
          <w:numId w:val="34"/>
        </w:numPr>
        <w:spacing w:before="4"/>
        <w:rPr>
          <w:lang w:val="en-IN"/>
        </w:rPr>
      </w:pPr>
      <w:r w:rsidRPr="0068589A">
        <w:rPr>
          <w:b/>
          <w:bCs/>
          <w:lang w:val="en-IN"/>
        </w:rPr>
        <w:t>Correlation Heatmap</w:t>
      </w:r>
      <w:r w:rsidRPr="0068589A">
        <w:rPr>
          <w:lang w:val="en-IN"/>
        </w:rPr>
        <w:t xml:space="preserve"> – Relationships between numerical variables such as square footage, year built, and age.</w:t>
      </w:r>
    </w:p>
    <w:p w14:paraId="273110FE" w14:textId="77777777" w:rsidR="0068589A" w:rsidRPr="0068589A" w:rsidRDefault="0068589A" w:rsidP="0068589A">
      <w:pPr>
        <w:pStyle w:val="BodyText"/>
        <w:numPr>
          <w:ilvl w:val="0"/>
          <w:numId w:val="34"/>
        </w:numPr>
        <w:spacing w:before="4"/>
        <w:rPr>
          <w:lang w:val="en-IN"/>
        </w:rPr>
      </w:pPr>
      <w:r w:rsidRPr="0068589A">
        <w:rPr>
          <w:b/>
          <w:bCs/>
          <w:lang w:val="en-IN"/>
        </w:rPr>
        <w:t>Scatter Plot</w:t>
      </w:r>
      <w:r w:rsidRPr="0068589A">
        <w:rPr>
          <w:lang w:val="en-IN"/>
        </w:rPr>
        <w:t xml:space="preserve"> – Square Footage vs. Year Built.</w:t>
      </w:r>
    </w:p>
    <w:p w14:paraId="2065AE5A" w14:textId="77777777" w:rsidR="0068589A" w:rsidRPr="0068589A" w:rsidRDefault="0068589A" w:rsidP="0068589A">
      <w:pPr>
        <w:pStyle w:val="BodyText"/>
        <w:numPr>
          <w:ilvl w:val="0"/>
          <w:numId w:val="34"/>
        </w:numPr>
        <w:spacing w:before="4"/>
        <w:rPr>
          <w:lang w:val="en-IN"/>
        </w:rPr>
      </w:pPr>
      <w:r w:rsidRPr="0068589A">
        <w:rPr>
          <w:b/>
          <w:bCs/>
          <w:lang w:val="en-IN"/>
        </w:rPr>
        <w:t>Boxplot</w:t>
      </w:r>
      <w:r w:rsidRPr="0068589A">
        <w:rPr>
          <w:lang w:val="en-IN"/>
        </w:rPr>
        <w:t xml:space="preserve"> – Outlier detection for square footage and year built.</w:t>
      </w:r>
    </w:p>
    <w:p w14:paraId="77DE7082" w14:textId="77777777" w:rsidR="0068589A" w:rsidRDefault="0068589A" w:rsidP="0068589A">
      <w:pPr>
        <w:pStyle w:val="BodyText"/>
        <w:numPr>
          <w:ilvl w:val="0"/>
          <w:numId w:val="34"/>
        </w:numPr>
        <w:spacing w:before="4"/>
        <w:rPr>
          <w:lang w:val="en-IN"/>
        </w:rPr>
      </w:pPr>
      <w:r w:rsidRPr="0068589A">
        <w:rPr>
          <w:b/>
          <w:bCs/>
          <w:lang w:val="en-IN"/>
        </w:rPr>
        <w:t>Bar Chart</w:t>
      </w:r>
      <w:r w:rsidRPr="0068589A">
        <w:rPr>
          <w:lang w:val="en-IN"/>
        </w:rPr>
        <w:t xml:space="preserve"> – Frequency of property types and agencies.</w:t>
      </w:r>
    </w:p>
    <w:p w14:paraId="0CB56394" w14:textId="77777777" w:rsidR="0068589A" w:rsidRPr="0068589A" w:rsidRDefault="0068589A" w:rsidP="0068589A">
      <w:pPr>
        <w:pStyle w:val="BodyText"/>
        <w:spacing w:before="4"/>
        <w:rPr>
          <w:lang w:val="en-IN"/>
        </w:rPr>
      </w:pPr>
    </w:p>
    <w:p w14:paraId="6AFF2373" w14:textId="77777777" w:rsidR="00464C59" w:rsidRDefault="00000000">
      <w:pPr>
        <w:pStyle w:val="Heading1"/>
        <w:numPr>
          <w:ilvl w:val="0"/>
          <w:numId w:val="6"/>
        </w:numPr>
        <w:tabs>
          <w:tab w:val="left" w:pos="454"/>
        </w:tabs>
        <w:ind w:left="454" w:hanging="324"/>
      </w:pPr>
      <w:r>
        <w:rPr>
          <w:spacing w:val="-2"/>
        </w:rPr>
        <w:t>Conclusion</w:t>
      </w:r>
    </w:p>
    <w:p w14:paraId="6E29B404" w14:textId="39927CE5" w:rsidR="0068589A" w:rsidRPr="0068589A" w:rsidRDefault="003509C9" w:rsidP="0068589A">
      <w:pPr>
        <w:widowControl/>
        <w:autoSpaceDE/>
        <w:autoSpaceDN/>
        <w:spacing w:before="100" w:beforeAutospacing="1" w:after="100" w:afterAutospacing="1"/>
        <w:rPr>
          <w:sz w:val="28"/>
          <w:szCs w:val="28"/>
          <w:lang w:val="en-IN" w:eastAsia="en-IN"/>
        </w:rPr>
      </w:pPr>
      <w:r>
        <w:rPr>
          <w:sz w:val="24"/>
          <w:szCs w:val="24"/>
          <w:lang w:val="en-IN" w:eastAsia="en-IN"/>
        </w:rPr>
        <w:t xml:space="preserve">   </w:t>
      </w:r>
      <w:r w:rsidR="0068589A" w:rsidRPr="0068589A">
        <w:rPr>
          <w:sz w:val="28"/>
          <w:szCs w:val="28"/>
          <w:lang w:val="en-IN" w:eastAsia="en-IN"/>
        </w:rPr>
        <w:t xml:space="preserve">This project focused on </w:t>
      </w:r>
      <w:r w:rsidR="0012582E" w:rsidRPr="0068589A">
        <w:rPr>
          <w:sz w:val="28"/>
          <w:szCs w:val="28"/>
          <w:lang w:val="en-IN" w:eastAsia="en-IN"/>
        </w:rPr>
        <w:t>analysing</w:t>
      </w:r>
      <w:r w:rsidR="0068589A" w:rsidRPr="0068589A">
        <w:rPr>
          <w:sz w:val="28"/>
          <w:szCs w:val="28"/>
          <w:lang w:val="en-IN" w:eastAsia="en-IN"/>
        </w:rPr>
        <w:t xml:space="preserve"> a government building dataset using Python, combining data preprocessing, visualization, and statistical analysis techniques. Through exploratory data analysis (EDA), we uncovered meaningful patterns such as the positive correlation between square footage and construction year, the frequent occurrence of "Office" as the primary property type, and the distribution of building attributes across various agencies and states.</w:t>
      </w:r>
    </w:p>
    <w:p w14:paraId="430C667B" w14:textId="50EBF69D" w:rsidR="0068589A" w:rsidRPr="0068589A" w:rsidRDefault="0068589A" w:rsidP="0068589A">
      <w:pPr>
        <w:widowControl/>
        <w:autoSpaceDE/>
        <w:autoSpaceDN/>
        <w:spacing w:before="100" w:beforeAutospacing="1" w:after="100" w:afterAutospacing="1"/>
        <w:rPr>
          <w:sz w:val="28"/>
          <w:szCs w:val="28"/>
          <w:lang w:val="en-IN" w:eastAsia="en-IN"/>
        </w:rPr>
      </w:pPr>
      <w:r w:rsidRPr="0068589A">
        <w:rPr>
          <w:sz w:val="28"/>
          <w:szCs w:val="28"/>
          <w:lang w:val="en-IN" w:eastAsia="en-IN"/>
        </w:rPr>
        <w:t>Key tasks included handling missing values, detecting outliers in square footage and construction year, and using visual tools such as scatter plots, box plots, and heatmaps to understand variable relationships. The correlation matrix provided insights into how different building characteristics interact, aiding in the interpretation of the data and helping to identify potential trends in government building structures.</w:t>
      </w:r>
    </w:p>
    <w:p w14:paraId="75D0301B" w14:textId="4DC452B3" w:rsidR="003509C9" w:rsidRPr="0068589A" w:rsidRDefault="0068589A" w:rsidP="0068589A">
      <w:pPr>
        <w:widowControl/>
        <w:autoSpaceDE/>
        <w:autoSpaceDN/>
        <w:spacing w:before="100" w:beforeAutospacing="1" w:after="100" w:afterAutospacing="1"/>
        <w:rPr>
          <w:sz w:val="28"/>
          <w:szCs w:val="28"/>
          <w:lang w:val="en-IN" w:eastAsia="en-IN"/>
        </w:rPr>
      </w:pPr>
      <w:r w:rsidRPr="0068589A">
        <w:rPr>
          <w:sz w:val="28"/>
          <w:szCs w:val="28"/>
          <w:lang w:val="en-IN" w:eastAsia="en-IN"/>
        </w:rPr>
        <w:t>Overall, the project demonstrated the power of Python in processing and visualizing building data. It lays a strong foundation for future work in building trend forecasting, space utilization analysis, and data-driven decision-making in urban planning and government infrastructure management.</w:t>
      </w:r>
    </w:p>
    <w:p w14:paraId="655FBDD2" w14:textId="77777777" w:rsidR="00464C59" w:rsidRPr="003509C9" w:rsidRDefault="00000000">
      <w:pPr>
        <w:pStyle w:val="Heading1"/>
        <w:numPr>
          <w:ilvl w:val="0"/>
          <w:numId w:val="6"/>
        </w:numPr>
        <w:tabs>
          <w:tab w:val="left" w:pos="449"/>
        </w:tabs>
        <w:ind w:left="449" w:hanging="319"/>
      </w:pPr>
      <w:r>
        <w:t>Future</w:t>
      </w:r>
      <w:r>
        <w:rPr>
          <w:spacing w:val="-3"/>
        </w:rPr>
        <w:t xml:space="preserve"> </w:t>
      </w:r>
      <w:r>
        <w:rPr>
          <w:spacing w:val="-4"/>
        </w:rPr>
        <w:t>Scope</w:t>
      </w:r>
    </w:p>
    <w:p w14:paraId="37233F29" w14:textId="77777777" w:rsidR="003509C9" w:rsidRDefault="003509C9" w:rsidP="003509C9">
      <w:pPr>
        <w:pStyle w:val="Heading1"/>
        <w:tabs>
          <w:tab w:val="left" w:pos="449"/>
        </w:tabs>
        <w:ind w:left="449" w:firstLine="0"/>
      </w:pPr>
    </w:p>
    <w:p w14:paraId="6107F85A" w14:textId="77777777" w:rsidR="00916828" w:rsidRPr="00916828" w:rsidRDefault="00916828" w:rsidP="00916828">
      <w:pPr>
        <w:pStyle w:val="BodyText"/>
        <w:rPr>
          <w:sz w:val="28"/>
          <w:szCs w:val="28"/>
          <w:lang w:val="en-IN"/>
        </w:rPr>
      </w:pPr>
      <w:r w:rsidRPr="00916828">
        <w:rPr>
          <w:sz w:val="28"/>
          <w:szCs w:val="28"/>
          <w:lang w:val="en-IN"/>
        </w:rPr>
        <w:t>• While this project successfully provided insights into the characteristics and trends of government buildings, there are several opportunities for further enhancement and expansion:</w:t>
      </w:r>
    </w:p>
    <w:p w14:paraId="09CF731C" w14:textId="77777777" w:rsidR="00916828" w:rsidRPr="00916828" w:rsidRDefault="00916828" w:rsidP="00916828">
      <w:pPr>
        <w:pStyle w:val="BodyText"/>
        <w:rPr>
          <w:sz w:val="28"/>
          <w:szCs w:val="28"/>
          <w:lang w:val="en-IN"/>
        </w:rPr>
      </w:pPr>
    </w:p>
    <w:p w14:paraId="767FA78D" w14:textId="77777777" w:rsidR="00916828" w:rsidRPr="00916828" w:rsidRDefault="00916828" w:rsidP="00916828">
      <w:pPr>
        <w:pStyle w:val="BodyText"/>
        <w:rPr>
          <w:sz w:val="28"/>
          <w:szCs w:val="28"/>
          <w:lang w:val="en-IN"/>
        </w:rPr>
      </w:pPr>
      <w:r w:rsidRPr="00916828">
        <w:rPr>
          <w:sz w:val="28"/>
          <w:szCs w:val="28"/>
          <w:lang w:val="en-IN"/>
        </w:rPr>
        <w:t>• Time-Series Forecasting: Implementing time-series forecasting techniques such as ARIMA, Prophet, or LSTM can predict future trends in government building characteristics (e.g., square footage, construction year, or property type) based on historical data.</w:t>
      </w:r>
    </w:p>
    <w:p w14:paraId="1A4BB6C6" w14:textId="77777777" w:rsidR="00916828" w:rsidRPr="00916828" w:rsidRDefault="00916828" w:rsidP="00916828">
      <w:pPr>
        <w:pStyle w:val="BodyText"/>
        <w:rPr>
          <w:sz w:val="28"/>
          <w:szCs w:val="28"/>
          <w:lang w:val="en-IN"/>
        </w:rPr>
      </w:pPr>
    </w:p>
    <w:p w14:paraId="65AF88CB" w14:textId="77777777" w:rsidR="00916828" w:rsidRPr="00916828" w:rsidRDefault="00916828" w:rsidP="00916828">
      <w:pPr>
        <w:pStyle w:val="BodyText"/>
        <w:rPr>
          <w:sz w:val="28"/>
          <w:szCs w:val="28"/>
          <w:lang w:val="en-IN"/>
        </w:rPr>
      </w:pPr>
      <w:r w:rsidRPr="00916828">
        <w:rPr>
          <w:sz w:val="28"/>
          <w:szCs w:val="28"/>
          <w:lang w:val="en-IN"/>
        </w:rPr>
        <w:t>• Real-Time Data Integration: Integrating real-time building data from various sources (such as public building records or sensors) would allow continuous updates and dynamic tracking of building-related trends, providing more actionable insights for urban planning and resource allocation.</w:t>
      </w:r>
    </w:p>
    <w:p w14:paraId="1A1FBCCC" w14:textId="77777777" w:rsidR="00916828" w:rsidRPr="00916828" w:rsidRDefault="00916828" w:rsidP="00916828">
      <w:pPr>
        <w:pStyle w:val="BodyText"/>
        <w:rPr>
          <w:sz w:val="28"/>
          <w:szCs w:val="28"/>
          <w:lang w:val="en-IN"/>
        </w:rPr>
      </w:pPr>
    </w:p>
    <w:p w14:paraId="4E9AAAE9" w14:textId="77777777" w:rsidR="00916828" w:rsidRPr="00916828" w:rsidRDefault="00916828" w:rsidP="00916828">
      <w:pPr>
        <w:pStyle w:val="BodyText"/>
        <w:rPr>
          <w:sz w:val="28"/>
          <w:szCs w:val="28"/>
          <w:lang w:val="en-IN"/>
        </w:rPr>
      </w:pPr>
      <w:r w:rsidRPr="00916828">
        <w:rPr>
          <w:sz w:val="28"/>
          <w:szCs w:val="28"/>
          <w:lang w:val="en-IN"/>
        </w:rPr>
        <w:t>• Geospatial Analysis: Incorporating geospatial data using tools like Folium or GeoPandas can provide deeper insights into the geographical distribution of government buildings, highlighting patterns based on location (e.g., state, agency) and offering a spatial perspective on building characteristics.</w:t>
      </w:r>
    </w:p>
    <w:p w14:paraId="1E9B8D74" w14:textId="77777777" w:rsidR="00916828" w:rsidRPr="00916828" w:rsidRDefault="00916828" w:rsidP="00916828">
      <w:pPr>
        <w:pStyle w:val="BodyText"/>
        <w:rPr>
          <w:sz w:val="28"/>
          <w:szCs w:val="28"/>
          <w:lang w:val="en-IN"/>
        </w:rPr>
      </w:pPr>
    </w:p>
    <w:p w14:paraId="508E68B1" w14:textId="77777777" w:rsidR="00916828" w:rsidRPr="00916828" w:rsidRDefault="00916828" w:rsidP="00916828">
      <w:pPr>
        <w:pStyle w:val="BodyText"/>
        <w:rPr>
          <w:sz w:val="28"/>
          <w:szCs w:val="28"/>
          <w:lang w:val="en-IN"/>
        </w:rPr>
      </w:pPr>
      <w:r w:rsidRPr="00916828">
        <w:rPr>
          <w:sz w:val="28"/>
          <w:szCs w:val="28"/>
          <w:lang w:val="en-IN"/>
        </w:rPr>
        <w:t>• Predictive Modeling: Machine learning models can be trained to predict building-related features, such as the type of property (e.g., office, school) or potential maintenance needs based on historical data, enabling more efficient resource management.</w:t>
      </w:r>
    </w:p>
    <w:p w14:paraId="02532812" w14:textId="77777777" w:rsidR="00916828" w:rsidRPr="00916828" w:rsidRDefault="00916828" w:rsidP="00916828">
      <w:pPr>
        <w:pStyle w:val="BodyText"/>
        <w:rPr>
          <w:sz w:val="28"/>
          <w:szCs w:val="28"/>
          <w:lang w:val="en-IN"/>
        </w:rPr>
      </w:pPr>
    </w:p>
    <w:p w14:paraId="6123E10A" w14:textId="4B34DEE1" w:rsidR="00464C59" w:rsidRDefault="00916828" w:rsidP="00916828">
      <w:pPr>
        <w:pStyle w:val="BodyText"/>
        <w:rPr>
          <w:sz w:val="28"/>
          <w:szCs w:val="28"/>
          <w:lang w:val="en-IN"/>
        </w:rPr>
      </w:pPr>
      <w:r w:rsidRPr="00916828">
        <w:rPr>
          <w:sz w:val="28"/>
          <w:szCs w:val="28"/>
          <w:lang w:val="en-IN"/>
        </w:rPr>
        <w:t>• Interactive Dashboards: Using frameworks like Streamlit or Dash, the analysis can be made interactive, allowing users to filter data, explore different variables, and visualize building trends in real time, making the results more user-friendly and accessible.</w:t>
      </w:r>
    </w:p>
    <w:p w14:paraId="1493A8FB" w14:textId="77777777" w:rsidR="00916828" w:rsidRDefault="00916828" w:rsidP="00916828">
      <w:pPr>
        <w:pStyle w:val="BodyText"/>
        <w:rPr>
          <w:sz w:val="28"/>
          <w:szCs w:val="28"/>
          <w:lang w:val="en-IN"/>
        </w:rPr>
      </w:pPr>
    </w:p>
    <w:p w14:paraId="779A592F" w14:textId="77777777" w:rsidR="00916828" w:rsidRDefault="00916828" w:rsidP="00916828">
      <w:pPr>
        <w:pStyle w:val="BodyText"/>
        <w:rPr>
          <w:sz w:val="28"/>
          <w:szCs w:val="28"/>
          <w:lang w:val="en-IN"/>
        </w:rPr>
      </w:pPr>
    </w:p>
    <w:p w14:paraId="2C8D650F" w14:textId="77777777" w:rsidR="00916828" w:rsidRDefault="00916828" w:rsidP="00916828">
      <w:pPr>
        <w:pStyle w:val="BodyText"/>
        <w:rPr>
          <w:sz w:val="28"/>
          <w:szCs w:val="28"/>
          <w:lang w:val="en-IN"/>
        </w:rPr>
      </w:pPr>
    </w:p>
    <w:p w14:paraId="673B466A" w14:textId="77777777" w:rsidR="00916828" w:rsidRDefault="00916828" w:rsidP="00916828">
      <w:pPr>
        <w:pStyle w:val="BodyText"/>
        <w:rPr>
          <w:sz w:val="28"/>
          <w:szCs w:val="28"/>
          <w:lang w:val="en-IN"/>
        </w:rPr>
      </w:pPr>
    </w:p>
    <w:p w14:paraId="45D50589" w14:textId="77777777" w:rsidR="00916828" w:rsidRDefault="00916828" w:rsidP="00916828">
      <w:pPr>
        <w:pStyle w:val="BodyText"/>
        <w:rPr>
          <w:sz w:val="28"/>
          <w:szCs w:val="28"/>
          <w:lang w:val="en-IN"/>
        </w:rPr>
      </w:pPr>
    </w:p>
    <w:p w14:paraId="3CDBF085" w14:textId="77777777" w:rsidR="00916828" w:rsidRDefault="00916828" w:rsidP="00916828">
      <w:pPr>
        <w:pStyle w:val="BodyText"/>
        <w:rPr>
          <w:sz w:val="28"/>
          <w:szCs w:val="28"/>
          <w:lang w:val="en-IN"/>
        </w:rPr>
      </w:pPr>
    </w:p>
    <w:p w14:paraId="0B153905" w14:textId="77777777" w:rsidR="00916828" w:rsidRDefault="00916828" w:rsidP="00916828">
      <w:pPr>
        <w:pStyle w:val="BodyText"/>
        <w:rPr>
          <w:sz w:val="28"/>
          <w:szCs w:val="28"/>
          <w:lang w:val="en-IN"/>
        </w:rPr>
      </w:pPr>
    </w:p>
    <w:p w14:paraId="53869A05" w14:textId="77777777" w:rsidR="00916828" w:rsidRDefault="00916828" w:rsidP="00916828">
      <w:pPr>
        <w:pStyle w:val="BodyText"/>
        <w:rPr>
          <w:sz w:val="28"/>
          <w:szCs w:val="28"/>
          <w:lang w:val="en-IN"/>
        </w:rPr>
      </w:pPr>
    </w:p>
    <w:p w14:paraId="516F1833" w14:textId="77777777" w:rsidR="00916828" w:rsidRDefault="00916828" w:rsidP="00916828">
      <w:pPr>
        <w:pStyle w:val="BodyText"/>
        <w:rPr>
          <w:sz w:val="28"/>
          <w:szCs w:val="28"/>
          <w:lang w:val="en-IN"/>
        </w:rPr>
      </w:pPr>
    </w:p>
    <w:p w14:paraId="584110AF" w14:textId="77777777" w:rsidR="00916828" w:rsidRDefault="00916828" w:rsidP="00916828">
      <w:pPr>
        <w:pStyle w:val="BodyText"/>
        <w:rPr>
          <w:sz w:val="28"/>
          <w:szCs w:val="28"/>
          <w:lang w:val="en-IN"/>
        </w:rPr>
      </w:pPr>
    </w:p>
    <w:p w14:paraId="09176A68" w14:textId="77777777" w:rsidR="00916828" w:rsidRDefault="00916828" w:rsidP="00916828">
      <w:pPr>
        <w:pStyle w:val="BodyText"/>
        <w:rPr>
          <w:sz w:val="28"/>
          <w:szCs w:val="28"/>
          <w:lang w:val="en-IN"/>
        </w:rPr>
      </w:pPr>
    </w:p>
    <w:p w14:paraId="2BD15DE3" w14:textId="77777777" w:rsidR="00916828" w:rsidRDefault="00916828" w:rsidP="00916828">
      <w:pPr>
        <w:pStyle w:val="BodyText"/>
        <w:rPr>
          <w:sz w:val="28"/>
          <w:szCs w:val="28"/>
          <w:lang w:val="en-IN"/>
        </w:rPr>
      </w:pPr>
    </w:p>
    <w:p w14:paraId="4C96E793" w14:textId="77777777" w:rsidR="00916828" w:rsidRDefault="00916828" w:rsidP="00916828">
      <w:pPr>
        <w:pStyle w:val="BodyText"/>
        <w:rPr>
          <w:sz w:val="28"/>
          <w:szCs w:val="28"/>
          <w:lang w:val="en-IN"/>
        </w:rPr>
      </w:pPr>
    </w:p>
    <w:p w14:paraId="0AEB98A5" w14:textId="77777777" w:rsidR="00916828" w:rsidRDefault="00916828" w:rsidP="00916828">
      <w:pPr>
        <w:pStyle w:val="BodyText"/>
        <w:rPr>
          <w:sz w:val="28"/>
          <w:szCs w:val="28"/>
          <w:lang w:val="en-IN"/>
        </w:rPr>
      </w:pPr>
    </w:p>
    <w:p w14:paraId="6ECE1A49" w14:textId="77777777" w:rsidR="00916828" w:rsidRDefault="00916828" w:rsidP="00916828">
      <w:pPr>
        <w:pStyle w:val="BodyText"/>
        <w:rPr>
          <w:sz w:val="28"/>
          <w:szCs w:val="28"/>
          <w:lang w:val="en-IN"/>
        </w:rPr>
      </w:pPr>
    </w:p>
    <w:p w14:paraId="0B1857A7" w14:textId="77777777" w:rsidR="00916828" w:rsidRPr="00916828" w:rsidRDefault="00916828" w:rsidP="00916828">
      <w:pPr>
        <w:pStyle w:val="BodyText"/>
        <w:rPr>
          <w:sz w:val="28"/>
          <w:szCs w:val="28"/>
        </w:rPr>
      </w:pPr>
    </w:p>
    <w:p w14:paraId="387D17F9" w14:textId="77777777" w:rsidR="00464C59" w:rsidRDefault="00464C59">
      <w:pPr>
        <w:pStyle w:val="BodyText"/>
        <w:spacing w:before="5"/>
      </w:pPr>
    </w:p>
    <w:p w14:paraId="14E056A5" w14:textId="77777777" w:rsidR="00464C59" w:rsidRPr="00916828" w:rsidRDefault="003509C9" w:rsidP="009D4570">
      <w:pPr>
        <w:pStyle w:val="Heading1"/>
        <w:numPr>
          <w:ilvl w:val="0"/>
          <w:numId w:val="6"/>
        </w:numPr>
        <w:tabs>
          <w:tab w:val="left" w:pos="454"/>
        </w:tabs>
        <w:ind w:left="454" w:hanging="324"/>
      </w:pPr>
      <w:r w:rsidRPr="00916828">
        <w:rPr>
          <w:spacing w:val="-2"/>
        </w:rPr>
        <w:lastRenderedPageBreak/>
        <w:t>Snapshots:</w:t>
      </w:r>
    </w:p>
    <w:p w14:paraId="6C85EE8C" w14:textId="77777777" w:rsidR="00916828" w:rsidRPr="00916828" w:rsidRDefault="00916828" w:rsidP="00916828">
      <w:pPr>
        <w:pStyle w:val="Heading1"/>
        <w:tabs>
          <w:tab w:val="left" w:pos="454"/>
        </w:tabs>
        <w:ind w:firstLine="0"/>
      </w:pPr>
    </w:p>
    <w:p w14:paraId="22AD5AC2" w14:textId="56C71598" w:rsidR="00916828" w:rsidRDefault="00916828" w:rsidP="00916828">
      <w:pPr>
        <w:pStyle w:val="Heading1"/>
        <w:tabs>
          <w:tab w:val="left" w:pos="454"/>
        </w:tabs>
        <w:rPr>
          <w:spacing w:val="-2"/>
        </w:rPr>
      </w:pPr>
      <w:r>
        <w:rPr>
          <w:noProof/>
          <w:spacing w:val="-2"/>
        </w:rPr>
        <w:drawing>
          <wp:inline distT="0" distB="0" distL="0" distR="0" wp14:anchorId="2E943A7E" wp14:editId="32F08FCE">
            <wp:extent cx="5189220" cy="2278380"/>
            <wp:effectExtent l="0" t="0" r="0" b="7620"/>
            <wp:docPr id="11351018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01811" name="Picture 11351018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9220" cy="2278380"/>
                    </a:xfrm>
                    <a:prstGeom prst="rect">
                      <a:avLst/>
                    </a:prstGeom>
                  </pic:spPr>
                </pic:pic>
              </a:graphicData>
            </a:graphic>
          </wp:inline>
        </w:drawing>
      </w:r>
    </w:p>
    <w:p w14:paraId="0906F35C" w14:textId="77777777" w:rsidR="00916828" w:rsidRDefault="00916828" w:rsidP="00916828">
      <w:pPr>
        <w:pStyle w:val="Heading1"/>
        <w:tabs>
          <w:tab w:val="left" w:pos="454"/>
        </w:tabs>
        <w:rPr>
          <w:spacing w:val="-2"/>
        </w:rPr>
      </w:pPr>
    </w:p>
    <w:p w14:paraId="657432D9" w14:textId="2739FF26" w:rsidR="00916828" w:rsidRDefault="00916828" w:rsidP="00916828">
      <w:pPr>
        <w:pStyle w:val="Heading1"/>
        <w:tabs>
          <w:tab w:val="left" w:pos="454"/>
        </w:tabs>
        <w:rPr>
          <w:spacing w:val="-2"/>
        </w:rPr>
      </w:pPr>
      <w:r>
        <w:rPr>
          <w:noProof/>
          <w:spacing w:val="-2"/>
        </w:rPr>
        <w:drawing>
          <wp:inline distT="0" distB="0" distL="0" distR="0" wp14:anchorId="76FE1697" wp14:editId="0DDF4223">
            <wp:extent cx="4091940" cy="3665220"/>
            <wp:effectExtent l="0" t="0" r="3810" b="0"/>
            <wp:docPr id="18627529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52908" name="Picture 1862752908"/>
                    <pic:cNvPicPr/>
                  </pic:nvPicPr>
                  <pic:blipFill>
                    <a:blip r:embed="rId7">
                      <a:extLst>
                        <a:ext uri="{28A0092B-C50C-407E-A947-70E740481C1C}">
                          <a14:useLocalDpi xmlns:a14="http://schemas.microsoft.com/office/drawing/2010/main" val="0"/>
                        </a:ext>
                      </a:extLst>
                    </a:blip>
                    <a:stretch>
                      <a:fillRect/>
                    </a:stretch>
                  </pic:blipFill>
                  <pic:spPr>
                    <a:xfrm>
                      <a:off x="0" y="0"/>
                      <a:ext cx="4091940" cy="3665220"/>
                    </a:xfrm>
                    <a:prstGeom prst="rect">
                      <a:avLst/>
                    </a:prstGeom>
                  </pic:spPr>
                </pic:pic>
              </a:graphicData>
            </a:graphic>
          </wp:inline>
        </w:drawing>
      </w:r>
    </w:p>
    <w:p w14:paraId="1089E57A" w14:textId="18BEAC6E" w:rsidR="00916828" w:rsidRDefault="00916828" w:rsidP="00916828">
      <w:pPr>
        <w:pStyle w:val="Heading1"/>
        <w:tabs>
          <w:tab w:val="left" w:pos="454"/>
        </w:tabs>
        <w:rPr>
          <w:spacing w:val="-2"/>
        </w:rPr>
      </w:pPr>
      <w:r>
        <w:rPr>
          <w:noProof/>
          <w:spacing w:val="-2"/>
        </w:rPr>
        <w:lastRenderedPageBreak/>
        <w:drawing>
          <wp:inline distT="0" distB="0" distL="0" distR="0" wp14:anchorId="33909A5E" wp14:editId="6A3BD965">
            <wp:extent cx="4678680" cy="2606040"/>
            <wp:effectExtent l="0" t="0" r="7620" b="3810"/>
            <wp:docPr id="19938430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43026" name="Picture 19938430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8680" cy="2606040"/>
                    </a:xfrm>
                    <a:prstGeom prst="rect">
                      <a:avLst/>
                    </a:prstGeom>
                  </pic:spPr>
                </pic:pic>
              </a:graphicData>
            </a:graphic>
          </wp:inline>
        </w:drawing>
      </w:r>
      <w:r>
        <w:rPr>
          <w:noProof/>
          <w:spacing w:val="-2"/>
        </w:rPr>
        <w:drawing>
          <wp:inline distT="0" distB="0" distL="0" distR="0" wp14:anchorId="65E9A73D" wp14:editId="67A152C0">
            <wp:extent cx="5836920" cy="3025140"/>
            <wp:effectExtent l="0" t="0" r="0" b="3810"/>
            <wp:docPr id="17481810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81071" name="Picture 17481810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6920" cy="3025140"/>
                    </a:xfrm>
                    <a:prstGeom prst="rect">
                      <a:avLst/>
                    </a:prstGeom>
                  </pic:spPr>
                </pic:pic>
              </a:graphicData>
            </a:graphic>
          </wp:inline>
        </w:drawing>
      </w:r>
    </w:p>
    <w:p w14:paraId="785BA1E4" w14:textId="77777777" w:rsidR="00916828" w:rsidRDefault="00916828" w:rsidP="00916828">
      <w:pPr>
        <w:pStyle w:val="Heading1"/>
        <w:tabs>
          <w:tab w:val="left" w:pos="454"/>
        </w:tabs>
        <w:rPr>
          <w:spacing w:val="-2"/>
        </w:rPr>
      </w:pPr>
    </w:p>
    <w:p w14:paraId="3F86967B" w14:textId="77777777" w:rsidR="00916828" w:rsidRDefault="00916828" w:rsidP="00916828">
      <w:pPr>
        <w:pStyle w:val="Heading1"/>
        <w:tabs>
          <w:tab w:val="left" w:pos="454"/>
        </w:tabs>
        <w:rPr>
          <w:spacing w:val="-2"/>
        </w:rPr>
      </w:pPr>
    </w:p>
    <w:p w14:paraId="43863E1C" w14:textId="51E01450" w:rsidR="00916828" w:rsidRDefault="00916828" w:rsidP="00916828">
      <w:pPr>
        <w:pStyle w:val="Heading1"/>
        <w:tabs>
          <w:tab w:val="left" w:pos="454"/>
        </w:tabs>
      </w:pPr>
      <w:r>
        <w:rPr>
          <w:noProof/>
        </w:rPr>
        <w:lastRenderedPageBreak/>
        <w:drawing>
          <wp:inline distT="0" distB="0" distL="0" distR="0" wp14:anchorId="69FEF1ED" wp14:editId="2CE6AB53">
            <wp:extent cx="5128260" cy="2804160"/>
            <wp:effectExtent l="0" t="0" r="0" b="0"/>
            <wp:docPr id="296874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74463" name="Picture 296874463"/>
                    <pic:cNvPicPr/>
                  </pic:nvPicPr>
                  <pic:blipFill>
                    <a:blip r:embed="rId10">
                      <a:extLst>
                        <a:ext uri="{28A0092B-C50C-407E-A947-70E740481C1C}">
                          <a14:useLocalDpi xmlns:a14="http://schemas.microsoft.com/office/drawing/2010/main" val="0"/>
                        </a:ext>
                      </a:extLst>
                    </a:blip>
                    <a:stretch>
                      <a:fillRect/>
                    </a:stretch>
                  </pic:blipFill>
                  <pic:spPr>
                    <a:xfrm>
                      <a:off x="0" y="0"/>
                      <a:ext cx="5128260" cy="2804160"/>
                    </a:xfrm>
                    <a:prstGeom prst="rect">
                      <a:avLst/>
                    </a:prstGeom>
                  </pic:spPr>
                </pic:pic>
              </a:graphicData>
            </a:graphic>
          </wp:inline>
        </w:drawing>
      </w:r>
      <w:r>
        <w:rPr>
          <w:noProof/>
        </w:rPr>
        <w:drawing>
          <wp:inline distT="0" distB="0" distL="0" distR="0" wp14:anchorId="1AF08E0A" wp14:editId="4CAB6DD5">
            <wp:extent cx="5082540" cy="3086100"/>
            <wp:effectExtent l="0" t="0" r="3810" b="0"/>
            <wp:docPr id="19792395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39544" name="Picture 19792395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540" cy="3086100"/>
                    </a:xfrm>
                    <a:prstGeom prst="rect">
                      <a:avLst/>
                    </a:prstGeom>
                  </pic:spPr>
                </pic:pic>
              </a:graphicData>
            </a:graphic>
          </wp:inline>
        </w:drawing>
      </w:r>
      <w:r>
        <w:rPr>
          <w:noProof/>
        </w:rPr>
        <w:lastRenderedPageBreak/>
        <w:drawing>
          <wp:inline distT="0" distB="0" distL="0" distR="0" wp14:anchorId="27586A4D" wp14:editId="56DFCF23">
            <wp:extent cx="5189220" cy="2926080"/>
            <wp:effectExtent l="0" t="0" r="0" b="7620"/>
            <wp:docPr id="19682407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40799" name="Picture 1968240799"/>
                    <pic:cNvPicPr/>
                  </pic:nvPicPr>
                  <pic:blipFill>
                    <a:blip r:embed="rId12">
                      <a:extLst>
                        <a:ext uri="{28A0092B-C50C-407E-A947-70E740481C1C}">
                          <a14:useLocalDpi xmlns:a14="http://schemas.microsoft.com/office/drawing/2010/main" val="0"/>
                        </a:ext>
                      </a:extLst>
                    </a:blip>
                    <a:stretch>
                      <a:fillRect/>
                    </a:stretch>
                  </pic:blipFill>
                  <pic:spPr>
                    <a:xfrm>
                      <a:off x="0" y="0"/>
                      <a:ext cx="5189220" cy="2926080"/>
                    </a:xfrm>
                    <a:prstGeom prst="rect">
                      <a:avLst/>
                    </a:prstGeom>
                  </pic:spPr>
                </pic:pic>
              </a:graphicData>
            </a:graphic>
          </wp:inline>
        </w:drawing>
      </w:r>
      <w:r>
        <w:rPr>
          <w:noProof/>
        </w:rPr>
        <w:drawing>
          <wp:inline distT="0" distB="0" distL="0" distR="0" wp14:anchorId="1C781C54" wp14:editId="687E8435">
            <wp:extent cx="5661660" cy="3467100"/>
            <wp:effectExtent l="0" t="0" r="0" b="0"/>
            <wp:docPr id="4112927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92783" name="Picture 411292783"/>
                    <pic:cNvPicPr/>
                  </pic:nvPicPr>
                  <pic:blipFill>
                    <a:blip r:embed="rId13">
                      <a:extLst>
                        <a:ext uri="{28A0092B-C50C-407E-A947-70E740481C1C}">
                          <a14:useLocalDpi xmlns:a14="http://schemas.microsoft.com/office/drawing/2010/main" val="0"/>
                        </a:ext>
                      </a:extLst>
                    </a:blip>
                    <a:stretch>
                      <a:fillRect/>
                    </a:stretch>
                  </pic:blipFill>
                  <pic:spPr>
                    <a:xfrm>
                      <a:off x="0" y="0"/>
                      <a:ext cx="5661660" cy="3467100"/>
                    </a:xfrm>
                    <a:prstGeom prst="rect">
                      <a:avLst/>
                    </a:prstGeom>
                  </pic:spPr>
                </pic:pic>
              </a:graphicData>
            </a:graphic>
          </wp:inline>
        </w:drawing>
      </w:r>
    </w:p>
    <w:p w14:paraId="78783725" w14:textId="77777777" w:rsidR="00916828" w:rsidRDefault="00916828" w:rsidP="00916828">
      <w:pPr>
        <w:pStyle w:val="Heading1"/>
        <w:tabs>
          <w:tab w:val="left" w:pos="454"/>
        </w:tabs>
      </w:pPr>
    </w:p>
    <w:p w14:paraId="5EB13A5D" w14:textId="77777777" w:rsidR="00FA5872" w:rsidRDefault="00916828" w:rsidP="00916828">
      <w:pPr>
        <w:pStyle w:val="Heading1"/>
        <w:tabs>
          <w:tab w:val="left" w:pos="454"/>
        </w:tabs>
        <w:rPr>
          <w:noProof/>
        </w:rPr>
      </w:pPr>
      <w:r>
        <w:rPr>
          <w:noProof/>
        </w:rPr>
        <w:lastRenderedPageBreak/>
        <w:drawing>
          <wp:inline distT="0" distB="0" distL="0" distR="0" wp14:anchorId="792F8E23" wp14:editId="47237A30">
            <wp:extent cx="7086600" cy="4142105"/>
            <wp:effectExtent l="0" t="0" r="0" b="0"/>
            <wp:docPr id="6069856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85675" name="Picture 606985675"/>
                    <pic:cNvPicPr/>
                  </pic:nvPicPr>
                  <pic:blipFill>
                    <a:blip r:embed="rId14">
                      <a:extLst>
                        <a:ext uri="{28A0092B-C50C-407E-A947-70E740481C1C}">
                          <a14:useLocalDpi xmlns:a14="http://schemas.microsoft.com/office/drawing/2010/main" val="0"/>
                        </a:ext>
                      </a:extLst>
                    </a:blip>
                    <a:stretch>
                      <a:fillRect/>
                    </a:stretch>
                  </pic:blipFill>
                  <pic:spPr>
                    <a:xfrm>
                      <a:off x="0" y="0"/>
                      <a:ext cx="7086600" cy="4142105"/>
                    </a:xfrm>
                    <a:prstGeom prst="rect">
                      <a:avLst/>
                    </a:prstGeom>
                  </pic:spPr>
                </pic:pic>
              </a:graphicData>
            </a:graphic>
          </wp:inline>
        </w:drawing>
      </w:r>
      <w:r>
        <w:rPr>
          <w:noProof/>
        </w:rPr>
        <w:drawing>
          <wp:inline distT="0" distB="0" distL="0" distR="0" wp14:anchorId="75AD7865" wp14:editId="7E5E2DE8">
            <wp:extent cx="7086600" cy="3711575"/>
            <wp:effectExtent l="0" t="0" r="0" b="3175"/>
            <wp:docPr id="3444360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36011" name="Picture 344436011"/>
                    <pic:cNvPicPr/>
                  </pic:nvPicPr>
                  <pic:blipFill>
                    <a:blip r:embed="rId15">
                      <a:extLst>
                        <a:ext uri="{28A0092B-C50C-407E-A947-70E740481C1C}">
                          <a14:useLocalDpi xmlns:a14="http://schemas.microsoft.com/office/drawing/2010/main" val="0"/>
                        </a:ext>
                      </a:extLst>
                    </a:blip>
                    <a:stretch>
                      <a:fillRect/>
                    </a:stretch>
                  </pic:blipFill>
                  <pic:spPr>
                    <a:xfrm>
                      <a:off x="0" y="0"/>
                      <a:ext cx="7086600" cy="3711575"/>
                    </a:xfrm>
                    <a:prstGeom prst="rect">
                      <a:avLst/>
                    </a:prstGeom>
                  </pic:spPr>
                </pic:pic>
              </a:graphicData>
            </a:graphic>
          </wp:inline>
        </w:drawing>
      </w:r>
      <w:r>
        <w:rPr>
          <w:noProof/>
        </w:rPr>
        <w:lastRenderedPageBreak/>
        <w:drawing>
          <wp:inline distT="0" distB="0" distL="0" distR="0" wp14:anchorId="733E2694" wp14:editId="661AA004">
            <wp:extent cx="7086600" cy="3727450"/>
            <wp:effectExtent l="0" t="0" r="0" b="6350"/>
            <wp:docPr id="4255052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05247" name="Picture 425505247"/>
                    <pic:cNvPicPr/>
                  </pic:nvPicPr>
                  <pic:blipFill>
                    <a:blip r:embed="rId16">
                      <a:extLst>
                        <a:ext uri="{28A0092B-C50C-407E-A947-70E740481C1C}">
                          <a14:useLocalDpi xmlns:a14="http://schemas.microsoft.com/office/drawing/2010/main" val="0"/>
                        </a:ext>
                      </a:extLst>
                    </a:blip>
                    <a:stretch>
                      <a:fillRect/>
                    </a:stretch>
                  </pic:blipFill>
                  <pic:spPr>
                    <a:xfrm>
                      <a:off x="0" y="0"/>
                      <a:ext cx="7086600" cy="3727450"/>
                    </a:xfrm>
                    <a:prstGeom prst="rect">
                      <a:avLst/>
                    </a:prstGeom>
                  </pic:spPr>
                </pic:pic>
              </a:graphicData>
            </a:graphic>
          </wp:inline>
        </w:drawing>
      </w:r>
      <w:r>
        <w:rPr>
          <w:noProof/>
        </w:rPr>
        <w:drawing>
          <wp:inline distT="0" distB="0" distL="0" distR="0" wp14:anchorId="7B844C93" wp14:editId="267995D7">
            <wp:extent cx="7086600" cy="4272280"/>
            <wp:effectExtent l="0" t="0" r="0" b="0"/>
            <wp:docPr id="17530882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88278" name="Picture 1753088278"/>
                    <pic:cNvPicPr/>
                  </pic:nvPicPr>
                  <pic:blipFill>
                    <a:blip r:embed="rId17">
                      <a:extLst>
                        <a:ext uri="{28A0092B-C50C-407E-A947-70E740481C1C}">
                          <a14:useLocalDpi xmlns:a14="http://schemas.microsoft.com/office/drawing/2010/main" val="0"/>
                        </a:ext>
                      </a:extLst>
                    </a:blip>
                    <a:stretch>
                      <a:fillRect/>
                    </a:stretch>
                  </pic:blipFill>
                  <pic:spPr>
                    <a:xfrm>
                      <a:off x="0" y="0"/>
                      <a:ext cx="7086600" cy="4272280"/>
                    </a:xfrm>
                    <a:prstGeom prst="rect">
                      <a:avLst/>
                    </a:prstGeom>
                  </pic:spPr>
                </pic:pic>
              </a:graphicData>
            </a:graphic>
          </wp:inline>
        </w:drawing>
      </w:r>
    </w:p>
    <w:p w14:paraId="66D641F7" w14:textId="77777777" w:rsidR="00FA5872" w:rsidRDefault="00FA5872" w:rsidP="00916828">
      <w:pPr>
        <w:pStyle w:val="Heading1"/>
        <w:tabs>
          <w:tab w:val="left" w:pos="454"/>
        </w:tabs>
        <w:rPr>
          <w:noProof/>
        </w:rPr>
      </w:pPr>
    </w:p>
    <w:p w14:paraId="505AACA8" w14:textId="77777777" w:rsidR="00FA5872" w:rsidRDefault="00FA5872" w:rsidP="00916828">
      <w:pPr>
        <w:pStyle w:val="Heading1"/>
        <w:tabs>
          <w:tab w:val="left" w:pos="454"/>
        </w:tabs>
        <w:rPr>
          <w:noProof/>
        </w:rPr>
      </w:pPr>
    </w:p>
    <w:p w14:paraId="791A5F26" w14:textId="402D85ED" w:rsidR="00FA5872" w:rsidRDefault="00FA5872" w:rsidP="00916828">
      <w:pPr>
        <w:pStyle w:val="Heading1"/>
        <w:tabs>
          <w:tab w:val="left" w:pos="454"/>
        </w:tabs>
        <w:rPr>
          <w:noProof/>
        </w:rPr>
      </w:pPr>
      <w:r>
        <w:rPr>
          <w:noProof/>
        </w:rPr>
        <w:lastRenderedPageBreak/>
        <w:drawing>
          <wp:inline distT="0" distB="0" distL="0" distR="0" wp14:anchorId="2D77B4EF" wp14:editId="4C60BB69">
            <wp:extent cx="7086600" cy="3208655"/>
            <wp:effectExtent l="0" t="0" r="0" b="0"/>
            <wp:docPr id="15754316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1639" name="Picture 1575431639"/>
                    <pic:cNvPicPr/>
                  </pic:nvPicPr>
                  <pic:blipFill>
                    <a:blip r:embed="rId18">
                      <a:extLst>
                        <a:ext uri="{28A0092B-C50C-407E-A947-70E740481C1C}">
                          <a14:useLocalDpi xmlns:a14="http://schemas.microsoft.com/office/drawing/2010/main" val="0"/>
                        </a:ext>
                      </a:extLst>
                    </a:blip>
                    <a:stretch>
                      <a:fillRect/>
                    </a:stretch>
                  </pic:blipFill>
                  <pic:spPr>
                    <a:xfrm>
                      <a:off x="0" y="0"/>
                      <a:ext cx="7086600" cy="3208655"/>
                    </a:xfrm>
                    <a:prstGeom prst="rect">
                      <a:avLst/>
                    </a:prstGeom>
                  </pic:spPr>
                </pic:pic>
              </a:graphicData>
            </a:graphic>
          </wp:inline>
        </w:drawing>
      </w:r>
    </w:p>
    <w:p w14:paraId="27A856F9" w14:textId="315CBB03" w:rsidR="00FA5872" w:rsidRDefault="00FA5872" w:rsidP="00916828">
      <w:pPr>
        <w:pStyle w:val="Heading1"/>
        <w:tabs>
          <w:tab w:val="left" w:pos="454"/>
        </w:tabs>
        <w:rPr>
          <w:noProof/>
        </w:rPr>
      </w:pPr>
    </w:p>
    <w:p w14:paraId="236A7F4F" w14:textId="77777777" w:rsidR="00FA5872" w:rsidRDefault="00FA5872" w:rsidP="00916828">
      <w:pPr>
        <w:pStyle w:val="Heading1"/>
        <w:tabs>
          <w:tab w:val="left" w:pos="454"/>
        </w:tabs>
        <w:rPr>
          <w:noProof/>
        </w:rPr>
      </w:pPr>
    </w:p>
    <w:p w14:paraId="4B24779E" w14:textId="77815AE8" w:rsidR="00FA5872" w:rsidRDefault="00FA5872" w:rsidP="00916828">
      <w:pPr>
        <w:pStyle w:val="Heading1"/>
        <w:tabs>
          <w:tab w:val="left" w:pos="454"/>
        </w:tabs>
        <w:rPr>
          <w:noProof/>
        </w:rPr>
      </w:pPr>
      <w:r>
        <w:rPr>
          <w:noProof/>
        </w:rPr>
        <w:t>Github Link</w:t>
      </w:r>
    </w:p>
    <w:p w14:paraId="096009BB" w14:textId="70E4B62C" w:rsidR="00FA5872" w:rsidRDefault="00FA5872" w:rsidP="00916828">
      <w:pPr>
        <w:pStyle w:val="Heading1"/>
        <w:tabs>
          <w:tab w:val="left" w:pos="454"/>
        </w:tabs>
        <w:rPr>
          <w:noProof/>
        </w:rPr>
      </w:pPr>
      <w:r w:rsidRPr="00FA5872">
        <w:rPr>
          <w:noProof/>
        </w:rPr>
        <w:t>h</w:t>
      </w:r>
      <w:hyperlink r:id="rId19" w:history="1">
        <w:r w:rsidRPr="00FA5872">
          <w:rPr>
            <w:rStyle w:val="Hyperlink"/>
            <w:b w:val="0"/>
            <w:bCs w:val="0"/>
            <w:noProof/>
          </w:rPr>
          <w:t>ttps://githu</w:t>
        </w:r>
        <w:r w:rsidRPr="00FA5872">
          <w:rPr>
            <w:rStyle w:val="Hyperlink"/>
            <w:b w:val="0"/>
            <w:bCs w:val="0"/>
            <w:noProof/>
          </w:rPr>
          <w:t>b</w:t>
        </w:r>
        <w:r w:rsidRPr="00FA5872">
          <w:rPr>
            <w:rStyle w:val="Hyperlink"/>
            <w:b w:val="0"/>
            <w:bCs w:val="0"/>
            <w:noProof/>
          </w:rPr>
          <w:t>.com/eswar6718/rexus_data</w:t>
        </w:r>
      </w:hyperlink>
    </w:p>
    <w:p w14:paraId="0EB39A06" w14:textId="401E4AFF" w:rsidR="00916828" w:rsidRDefault="00916828" w:rsidP="00FA5872">
      <w:pPr>
        <w:pStyle w:val="Heading1"/>
        <w:tabs>
          <w:tab w:val="left" w:pos="454"/>
        </w:tabs>
        <w:ind w:left="0" w:firstLine="0"/>
      </w:pPr>
    </w:p>
    <w:p w14:paraId="205FF072" w14:textId="77777777" w:rsidR="00FA5872" w:rsidRDefault="00FA5872" w:rsidP="00FA5872">
      <w:pPr>
        <w:pStyle w:val="Heading1"/>
        <w:tabs>
          <w:tab w:val="left" w:pos="454"/>
        </w:tabs>
        <w:ind w:left="0" w:firstLine="0"/>
      </w:pPr>
    </w:p>
    <w:p w14:paraId="3510BC81" w14:textId="1117BEB3" w:rsidR="00FA5872" w:rsidRDefault="00FA5872" w:rsidP="00FA5872">
      <w:pPr>
        <w:pStyle w:val="Heading1"/>
        <w:tabs>
          <w:tab w:val="left" w:pos="454"/>
        </w:tabs>
        <w:ind w:left="0" w:firstLine="0"/>
      </w:pPr>
      <w:r>
        <w:t>LinkedIn post link</w:t>
      </w:r>
    </w:p>
    <w:p w14:paraId="098C7696" w14:textId="32C43AF3" w:rsidR="00FA5872" w:rsidRPr="00FA5872" w:rsidRDefault="00FA5872" w:rsidP="00FA5872">
      <w:pPr>
        <w:pStyle w:val="Heading1"/>
        <w:tabs>
          <w:tab w:val="left" w:pos="454"/>
        </w:tabs>
        <w:ind w:left="0" w:firstLine="0"/>
        <w:rPr>
          <w:b w:val="0"/>
          <w:bCs w:val="0"/>
        </w:rPr>
      </w:pPr>
      <w:hyperlink r:id="rId20" w:history="1">
        <w:r w:rsidRPr="00FA5872">
          <w:rPr>
            <w:rStyle w:val="Hyperlink"/>
            <w:b w:val="0"/>
            <w:bCs w:val="0"/>
          </w:rPr>
          <w:t>https://www.linkedin.com/posts/eswar-bongu-766016289_python-datascience-eda-activity-7317137892659601408-AoCQ?utm_source=share&amp;utm_medium=member_desktop&amp;rcm=ACoAAEXyjb4BUSopLfgLx23EKbfw992QAHVsR2s</w:t>
        </w:r>
      </w:hyperlink>
    </w:p>
    <w:sectPr w:rsidR="00FA5872" w:rsidRPr="00FA5872">
      <w:pgSz w:w="12240" w:h="15840"/>
      <w:pgMar w:top="18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4DB"/>
    <w:multiLevelType w:val="multilevel"/>
    <w:tmpl w:val="5A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76C7"/>
    <w:multiLevelType w:val="hybridMultilevel"/>
    <w:tmpl w:val="EBCEFEB6"/>
    <w:lvl w:ilvl="0" w:tplc="10A61F7C">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1" w:tplc="2618D2B2">
      <w:numFmt w:val="bullet"/>
      <w:lvlText w:val="•"/>
      <w:lvlJc w:val="left"/>
      <w:pPr>
        <w:ind w:left="1890" w:hanging="360"/>
      </w:pPr>
      <w:rPr>
        <w:rFonts w:hint="default"/>
        <w:lang w:val="en-US" w:eastAsia="en-US" w:bidi="ar-SA"/>
      </w:rPr>
    </w:lvl>
    <w:lvl w:ilvl="2" w:tplc="A78639E0">
      <w:numFmt w:val="bullet"/>
      <w:lvlText w:val="•"/>
      <w:lvlJc w:val="left"/>
      <w:pPr>
        <w:ind w:left="2920" w:hanging="360"/>
      </w:pPr>
      <w:rPr>
        <w:rFonts w:hint="default"/>
        <w:lang w:val="en-US" w:eastAsia="en-US" w:bidi="ar-SA"/>
      </w:rPr>
    </w:lvl>
    <w:lvl w:ilvl="3" w:tplc="ADB206FA">
      <w:numFmt w:val="bullet"/>
      <w:lvlText w:val="•"/>
      <w:lvlJc w:val="left"/>
      <w:pPr>
        <w:ind w:left="3950" w:hanging="360"/>
      </w:pPr>
      <w:rPr>
        <w:rFonts w:hint="default"/>
        <w:lang w:val="en-US" w:eastAsia="en-US" w:bidi="ar-SA"/>
      </w:rPr>
    </w:lvl>
    <w:lvl w:ilvl="4" w:tplc="2996CA3E">
      <w:numFmt w:val="bullet"/>
      <w:lvlText w:val="•"/>
      <w:lvlJc w:val="left"/>
      <w:pPr>
        <w:ind w:left="4980" w:hanging="360"/>
      </w:pPr>
      <w:rPr>
        <w:rFonts w:hint="default"/>
        <w:lang w:val="en-US" w:eastAsia="en-US" w:bidi="ar-SA"/>
      </w:rPr>
    </w:lvl>
    <w:lvl w:ilvl="5" w:tplc="2FD8FF46">
      <w:numFmt w:val="bullet"/>
      <w:lvlText w:val="•"/>
      <w:lvlJc w:val="left"/>
      <w:pPr>
        <w:ind w:left="6010" w:hanging="360"/>
      </w:pPr>
      <w:rPr>
        <w:rFonts w:hint="default"/>
        <w:lang w:val="en-US" w:eastAsia="en-US" w:bidi="ar-SA"/>
      </w:rPr>
    </w:lvl>
    <w:lvl w:ilvl="6" w:tplc="B882CD3E">
      <w:numFmt w:val="bullet"/>
      <w:lvlText w:val="•"/>
      <w:lvlJc w:val="left"/>
      <w:pPr>
        <w:ind w:left="7040" w:hanging="360"/>
      </w:pPr>
      <w:rPr>
        <w:rFonts w:hint="default"/>
        <w:lang w:val="en-US" w:eastAsia="en-US" w:bidi="ar-SA"/>
      </w:rPr>
    </w:lvl>
    <w:lvl w:ilvl="7" w:tplc="6CF44AF2">
      <w:numFmt w:val="bullet"/>
      <w:lvlText w:val="•"/>
      <w:lvlJc w:val="left"/>
      <w:pPr>
        <w:ind w:left="8070" w:hanging="360"/>
      </w:pPr>
      <w:rPr>
        <w:rFonts w:hint="default"/>
        <w:lang w:val="en-US" w:eastAsia="en-US" w:bidi="ar-SA"/>
      </w:rPr>
    </w:lvl>
    <w:lvl w:ilvl="8" w:tplc="8020C6E8">
      <w:numFmt w:val="bullet"/>
      <w:lvlText w:val="•"/>
      <w:lvlJc w:val="left"/>
      <w:pPr>
        <w:ind w:left="9100" w:hanging="360"/>
      </w:pPr>
      <w:rPr>
        <w:rFonts w:hint="default"/>
        <w:lang w:val="en-US" w:eastAsia="en-US" w:bidi="ar-SA"/>
      </w:rPr>
    </w:lvl>
  </w:abstractNum>
  <w:abstractNum w:abstractNumId="2" w15:restartNumberingAfterBreak="0">
    <w:nsid w:val="06B74F2F"/>
    <w:multiLevelType w:val="hybridMultilevel"/>
    <w:tmpl w:val="16A2A0CE"/>
    <w:lvl w:ilvl="0" w:tplc="7408EC9A">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5386E8C">
      <w:numFmt w:val="bullet"/>
      <w:lvlText w:val="o"/>
      <w:lvlJc w:val="left"/>
      <w:pPr>
        <w:ind w:left="1570" w:hanging="361"/>
      </w:pPr>
      <w:rPr>
        <w:rFonts w:ascii="Courier New" w:eastAsia="Courier New" w:hAnsi="Courier New" w:cs="Courier New" w:hint="default"/>
        <w:b w:val="0"/>
        <w:bCs w:val="0"/>
        <w:i w:val="0"/>
        <w:iCs w:val="0"/>
        <w:spacing w:val="0"/>
        <w:w w:val="100"/>
        <w:sz w:val="20"/>
        <w:szCs w:val="20"/>
        <w:lang w:val="en-US" w:eastAsia="en-US" w:bidi="ar-SA"/>
      </w:rPr>
    </w:lvl>
    <w:lvl w:ilvl="2" w:tplc="5D0C16F2">
      <w:numFmt w:val="bullet"/>
      <w:lvlText w:val="•"/>
      <w:lvlJc w:val="left"/>
      <w:pPr>
        <w:ind w:left="2644" w:hanging="361"/>
      </w:pPr>
      <w:rPr>
        <w:rFonts w:hint="default"/>
        <w:lang w:val="en-US" w:eastAsia="en-US" w:bidi="ar-SA"/>
      </w:rPr>
    </w:lvl>
    <w:lvl w:ilvl="3" w:tplc="9C642970">
      <w:numFmt w:val="bullet"/>
      <w:lvlText w:val="•"/>
      <w:lvlJc w:val="left"/>
      <w:pPr>
        <w:ind w:left="3708" w:hanging="361"/>
      </w:pPr>
      <w:rPr>
        <w:rFonts w:hint="default"/>
        <w:lang w:val="en-US" w:eastAsia="en-US" w:bidi="ar-SA"/>
      </w:rPr>
    </w:lvl>
    <w:lvl w:ilvl="4" w:tplc="35963DAC">
      <w:numFmt w:val="bullet"/>
      <w:lvlText w:val="•"/>
      <w:lvlJc w:val="left"/>
      <w:pPr>
        <w:ind w:left="4773" w:hanging="361"/>
      </w:pPr>
      <w:rPr>
        <w:rFonts w:hint="default"/>
        <w:lang w:val="en-US" w:eastAsia="en-US" w:bidi="ar-SA"/>
      </w:rPr>
    </w:lvl>
    <w:lvl w:ilvl="5" w:tplc="6736EA22">
      <w:numFmt w:val="bullet"/>
      <w:lvlText w:val="•"/>
      <w:lvlJc w:val="left"/>
      <w:pPr>
        <w:ind w:left="5837" w:hanging="361"/>
      </w:pPr>
      <w:rPr>
        <w:rFonts w:hint="default"/>
        <w:lang w:val="en-US" w:eastAsia="en-US" w:bidi="ar-SA"/>
      </w:rPr>
    </w:lvl>
    <w:lvl w:ilvl="6" w:tplc="9E5CADA0">
      <w:numFmt w:val="bullet"/>
      <w:lvlText w:val="•"/>
      <w:lvlJc w:val="left"/>
      <w:pPr>
        <w:ind w:left="6902" w:hanging="361"/>
      </w:pPr>
      <w:rPr>
        <w:rFonts w:hint="default"/>
        <w:lang w:val="en-US" w:eastAsia="en-US" w:bidi="ar-SA"/>
      </w:rPr>
    </w:lvl>
    <w:lvl w:ilvl="7" w:tplc="5542567E">
      <w:numFmt w:val="bullet"/>
      <w:lvlText w:val="•"/>
      <w:lvlJc w:val="left"/>
      <w:pPr>
        <w:ind w:left="7966" w:hanging="361"/>
      </w:pPr>
      <w:rPr>
        <w:rFonts w:hint="default"/>
        <w:lang w:val="en-US" w:eastAsia="en-US" w:bidi="ar-SA"/>
      </w:rPr>
    </w:lvl>
    <w:lvl w:ilvl="8" w:tplc="B9380982">
      <w:numFmt w:val="bullet"/>
      <w:lvlText w:val="•"/>
      <w:lvlJc w:val="left"/>
      <w:pPr>
        <w:ind w:left="9031" w:hanging="361"/>
      </w:pPr>
      <w:rPr>
        <w:rFonts w:hint="default"/>
        <w:lang w:val="en-US" w:eastAsia="en-US" w:bidi="ar-SA"/>
      </w:rPr>
    </w:lvl>
  </w:abstractNum>
  <w:abstractNum w:abstractNumId="3" w15:restartNumberingAfterBreak="0">
    <w:nsid w:val="07212E5A"/>
    <w:multiLevelType w:val="multilevel"/>
    <w:tmpl w:val="E37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63CB9"/>
    <w:multiLevelType w:val="multilevel"/>
    <w:tmpl w:val="AA3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B0522"/>
    <w:multiLevelType w:val="hybridMultilevel"/>
    <w:tmpl w:val="491AFB26"/>
    <w:lvl w:ilvl="0" w:tplc="64406E78">
      <w:start w:val="4"/>
      <w:numFmt w:val="decimal"/>
      <w:lvlText w:val="%1."/>
      <w:lvlJc w:val="left"/>
      <w:pPr>
        <w:ind w:left="326" w:hanging="326"/>
      </w:pPr>
      <w:rPr>
        <w:rFonts w:ascii="Times New Roman" w:eastAsia="Times New Roman" w:hAnsi="Times New Roman" w:cs="Times New Roman" w:hint="default"/>
        <w:b/>
        <w:bCs/>
        <w:i w:val="0"/>
        <w:iCs w:val="0"/>
        <w:spacing w:val="0"/>
        <w:w w:val="100"/>
        <w:sz w:val="32"/>
        <w:szCs w:val="32"/>
        <w:lang w:val="en-US" w:eastAsia="en-US" w:bidi="ar-SA"/>
      </w:rPr>
    </w:lvl>
    <w:lvl w:ilvl="1" w:tplc="598E2E16">
      <w:start w:val="1"/>
      <w:numFmt w:val="lowerRoman"/>
      <w:lvlText w:val="%2."/>
      <w:lvlJc w:val="left"/>
      <w:pPr>
        <w:ind w:left="221" w:hanging="221"/>
      </w:pPr>
      <w:rPr>
        <w:rFonts w:hint="default"/>
        <w:spacing w:val="0"/>
        <w:w w:val="99"/>
        <w:lang w:val="en-US" w:eastAsia="en-US" w:bidi="ar-SA"/>
      </w:rPr>
    </w:lvl>
    <w:lvl w:ilvl="2" w:tplc="7B923382">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3" w:tplc="8D2C537A">
      <w:numFmt w:val="bullet"/>
      <w:lvlText w:val="•"/>
      <w:lvlJc w:val="left"/>
      <w:pPr>
        <w:ind w:left="2147" w:hanging="360"/>
      </w:pPr>
      <w:rPr>
        <w:rFonts w:hint="default"/>
        <w:lang w:val="en-US" w:eastAsia="en-US" w:bidi="ar-SA"/>
      </w:rPr>
    </w:lvl>
    <w:lvl w:ilvl="4" w:tplc="DBE6CAF8">
      <w:numFmt w:val="bullet"/>
      <w:lvlText w:val="•"/>
      <w:lvlJc w:val="left"/>
      <w:pPr>
        <w:ind w:left="3435" w:hanging="360"/>
      </w:pPr>
      <w:rPr>
        <w:rFonts w:hint="default"/>
        <w:lang w:val="en-US" w:eastAsia="en-US" w:bidi="ar-SA"/>
      </w:rPr>
    </w:lvl>
    <w:lvl w:ilvl="5" w:tplc="08DC2C7C">
      <w:numFmt w:val="bullet"/>
      <w:lvlText w:val="•"/>
      <w:lvlJc w:val="left"/>
      <w:pPr>
        <w:ind w:left="4722" w:hanging="360"/>
      </w:pPr>
      <w:rPr>
        <w:rFonts w:hint="default"/>
        <w:lang w:val="en-US" w:eastAsia="en-US" w:bidi="ar-SA"/>
      </w:rPr>
    </w:lvl>
    <w:lvl w:ilvl="6" w:tplc="1252480C">
      <w:numFmt w:val="bullet"/>
      <w:lvlText w:val="•"/>
      <w:lvlJc w:val="left"/>
      <w:pPr>
        <w:ind w:left="6010" w:hanging="360"/>
      </w:pPr>
      <w:rPr>
        <w:rFonts w:hint="default"/>
        <w:lang w:val="en-US" w:eastAsia="en-US" w:bidi="ar-SA"/>
      </w:rPr>
    </w:lvl>
    <w:lvl w:ilvl="7" w:tplc="7264DDB6">
      <w:numFmt w:val="bullet"/>
      <w:lvlText w:val="•"/>
      <w:lvlJc w:val="left"/>
      <w:pPr>
        <w:ind w:left="7297" w:hanging="360"/>
      </w:pPr>
      <w:rPr>
        <w:rFonts w:hint="default"/>
        <w:lang w:val="en-US" w:eastAsia="en-US" w:bidi="ar-SA"/>
      </w:rPr>
    </w:lvl>
    <w:lvl w:ilvl="8" w:tplc="0AAEFF22">
      <w:numFmt w:val="bullet"/>
      <w:lvlText w:val="•"/>
      <w:lvlJc w:val="left"/>
      <w:pPr>
        <w:ind w:left="8585" w:hanging="360"/>
      </w:pPr>
      <w:rPr>
        <w:rFonts w:hint="default"/>
        <w:lang w:val="en-US" w:eastAsia="en-US" w:bidi="ar-SA"/>
      </w:rPr>
    </w:lvl>
  </w:abstractNum>
  <w:abstractNum w:abstractNumId="6" w15:restartNumberingAfterBreak="0">
    <w:nsid w:val="117E521D"/>
    <w:multiLevelType w:val="multilevel"/>
    <w:tmpl w:val="B3AE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17338"/>
    <w:multiLevelType w:val="multilevel"/>
    <w:tmpl w:val="F80E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36F40"/>
    <w:multiLevelType w:val="hybridMultilevel"/>
    <w:tmpl w:val="4FA49858"/>
    <w:lvl w:ilvl="0" w:tplc="10CCADE2">
      <w:start w:val="2"/>
      <w:numFmt w:val="decimal"/>
      <w:lvlText w:val="%1."/>
      <w:lvlJc w:val="left"/>
      <w:pPr>
        <w:ind w:left="455" w:hanging="326"/>
      </w:pPr>
      <w:rPr>
        <w:rFonts w:ascii="Times New Roman" w:eastAsia="Times New Roman" w:hAnsi="Times New Roman" w:cs="Times New Roman" w:hint="default"/>
        <w:b/>
        <w:bCs/>
        <w:i w:val="0"/>
        <w:iCs w:val="0"/>
        <w:spacing w:val="0"/>
        <w:w w:val="100"/>
        <w:sz w:val="32"/>
        <w:szCs w:val="32"/>
        <w:lang w:val="en-US" w:eastAsia="en-US" w:bidi="ar-SA"/>
      </w:rPr>
    </w:lvl>
    <w:lvl w:ilvl="1" w:tplc="60F88138">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2" w:tplc="AF2CCC7E">
      <w:numFmt w:val="bullet"/>
      <w:lvlText w:val="•"/>
      <w:lvlJc w:val="left"/>
      <w:pPr>
        <w:ind w:left="2004" w:hanging="360"/>
      </w:pPr>
      <w:rPr>
        <w:rFonts w:hint="default"/>
        <w:lang w:val="en-US" w:eastAsia="en-US" w:bidi="ar-SA"/>
      </w:rPr>
    </w:lvl>
    <w:lvl w:ilvl="3" w:tplc="BDBC4714">
      <w:numFmt w:val="bullet"/>
      <w:lvlText w:val="•"/>
      <w:lvlJc w:val="left"/>
      <w:pPr>
        <w:ind w:left="3148" w:hanging="360"/>
      </w:pPr>
      <w:rPr>
        <w:rFonts w:hint="default"/>
        <w:lang w:val="en-US" w:eastAsia="en-US" w:bidi="ar-SA"/>
      </w:rPr>
    </w:lvl>
    <w:lvl w:ilvl="4" w:tplc="5EE01C2A">
      <w:numFmt w:val="bullet"/>
      <w:lvlText w:val="•"/>
      <w:lvlJc w:val="left"/>
      <w:pPr>
        <w:ind w:left="4293" w:hanging="360"/>
      </w:pPr>
      <w:rPr>
        <w:rFonts w:hint="default"/>
        <w:lang w:val="en-US" w:eastAsia="en-US" w:bidi="ar-SA"/>
      </w:rPr>
    </w:lvl>
    <w:lvl w:ilvl="5" w:tplc="EC6ED926">
      <w:numFmt w:val="bullet"/>
      <w:lvlText w:val="•"/>
      <w:lvlJc w:val="left"/>
      <w:pPr>
        <w:ind w:left="5437" w:hanging="360"/>
      </w:pPr>
      <w:rPr>
        <w:rFonts w:hint="default"/>
        <w:lang w:val="en-US" w:eastAsia="en-US" w:bidi="ar-SA"/>
      </w:rPr>
    </w:lvl>
    <w:lvl w:ilvl="6" w:tplc="39143EE8">
      <w:numFmt w:val="bullet"/>
      <w:lvlText w:val="•"/>
      <w:lvlJc w:val="left"/>
      <w:pPr>
        <w:ind w:left="6582" w:hanging="360"/>
      </w:pPr>
      <w:rPr>
        <w:rFonts w:hint="default"/>
        <w:lang w:val="en-US" w:eastAsia="en-US" w:bidi="ar-SA"/>
      </w:rPr>
    </w:lvl>
    <w:lvl w:ilvl="7" w:tplc="B94AC238">
      <w:numFmt w:val="bullet"/>
      <w:lvlText w:val="•"/>
      <w:lvlJc w:val="left"/>
      <w:pPr>
        <w:ind w:left="7726" w:hanging="360"/>
      </w:pPr>
      <w:rPr>
        <w:rFonts w:hint="default"/>
        <w:lang w:val="en-US" w:eastAsia="en-US" w:bidi="ar-SA"/>
      </w:rPr>
    </w:lvl>
    <w:lvl w:ilvl="8" w:tplc="6C2077CA">
      <w:numFmt w:val="bullet"/>
      <w:lvlText w:val="•"/>
      <w:lvlJc w:val="left"/>
      <w:pPr>
        <w:ind w:left="8871" w:hanging="360"/>
      </w:pPr>
      <w:rPr>
        <w:rFonts w:hint="default"/>
        <w:lang w:val="en-US" w:eastAsia="en-US" w:bidi="ar-SA"/>
      </w:rPr>
    </w:lvl>
  </w:abstractNum>
  <w:abstractNum w:abstractNumId="9" w15:restartNumberingAfterBreak="0">
    <w:nsid w:val="18A51966"/>
    <w:multiLevelType w:val="hybridMultilevel"/>
    <w:tmpl w:val="3DA8E4B2"/>
    <w:lvl w:ilvl="0" w:tplc="1B2CAE0E">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AAA47C0">
      <w:numFmt w:val="bullet"/>
      <w:lvlText w:val="•"/>
      <w:lvlJc w:val="left"/>
      <w:pPr>
        <w:ind w:left="1890" w:hanging="360"/>
      </w:pPr>
      <w:rPr>
        <w:rFonts w:hint="default"/>
        <w:lang w:val="en-US" w:eastAsia="en-US" w:bidi="ar-SA"/>
      </w:rPr>
    </w:lvl>
    <w:lvl w:ilvl="2" w:tplc="E03C22AE">
      <w:numFmt w:val="bullet"/>
      <w:lvlText w:val="•"/>
      <w:lvlJc w:val="left"/>
      <w:pPr>
        <w:ind w:left="2920" w:hanging="360"/>
      </w:pPr>
      <w:rPr>
        <w:rFonts w:hint="default"/>
        <w:lang w:val="en-US" w:eastAsia="en-US" w:bidi="ar-SA"/>
      </w:rPr>
    </w:lvl>
    <w:lvl w:ilvl="3" w:tplc="C1649DBC">
      <w:numFmt w:val="bullet"/>
      <w:lvlText w:val="•"/>
      <w:lvlJc w:val="left"/>
      <w:pPr>
        <w:ind w:left="3950" w:hanging="360"/>
      </w:pPr>
      <w:rPr>
        <w:rFonts w:hint="default"/>
        <w:lang w:val="en-US" w:eastAsia="en-US" w:bidi="ar-SA"/>
      </w:rPr>
    </w:lvl>
    <w:lvl w:ilvl="4" w:tplc="CCC642CA">
      <w:numFmt w:val="bullet"/>
      <w:lvlText w:val="•"/>
      <w:lvlJc w:val="left"/>
      <w:pPr>
        <w:ind w:left="4980" w:hanging="360"/>
      </w:pPr>
      <w:rPr>
        <w:rFonts w:hint="default"/>
        <w:lang w:val="en-US" w:eastAsia="en-US" w:bidi="ar-SA"/>
      </w:rPr>
    </w:lvl>
    <w:lvl w:ilvl="5" w:tplc="9CA4CBC4">
      <w:numFmt w:val="bullet"/>
      <w:lvlText w:val="•"/>
      <w:lvlJc w:val="left"/>
      <w:pPr>
        <w:ind w:left="6010" w:hanging="360"/>
      </w:pPr>
      <w:rPr>
        <w:rFonts w:hint="default"/>
        <w:lang w:val="en-US" w:eastAsia="en-US" w:bidi="ar-SA"/>
      </w:rPr>
    </w:lvl>
    <w:lvl w:ilvl="6" w:tplc="A0149208">
      <w:numFmt w:val="bullet"/>
      <w:lvlText w:val="•"/>
      <w:lvlJc w:val="left"/>
      <w:pPr>
        <w:ind w:left="7040" w:hanging="360"/>
      </w:pPr>
      <w:rPr>
        <w:rFonts w:hint="default"/>
        <w:lang w:val="en-US" w:eastAsia="en-US" w:bidi="ar-SA"/>
      </w:rPr>
    </w:lvl>
    <w:lvl w:ilvl="7" w:tplc="EB6ABE9C">
      <w:numFmt w:val="bullet"/>
      <w:lvlText w:val="•"/>
      <w:lvlJc w:val="left"/>
      <w:pPr>
        <w:ind w:left="8070" w:hanging="360"/>
      </w:pPr>
      <w:rPr>
        <w:rFonts w:hint="default"/>
        <w:lang w:val="en-US" w:eastAsia="en-US" w:bidi="ar-SA"/>
      </w:rPr>
    </w:lvl>
    <w:lvl w:ilvl="8" w:tplc="0DFE19EC">
      <w:numFmt w:val="bullet"/>
      <w:lvlText w:val="•"/>
      <w:lvlJc w:val="left"/>
      <w:pPr>
        <w:ind w:left="9100" w:hanging="360"/>
      </w:pPr>
      <w:rPr>
        <w:rFonts w:hint="default"/>
        <w:lang w:val="en-US" w:eastAsia="en-US" w:bidi="ar-SA"/>
      </w:rPr>
    </w:lvl>
  </w:abstractNum>
  <w:abstractNum w:abstractNumId="10" w15:restartNumberingAfterBreak="0">
    <w:nsid w:val="19B56243"/>
    <w:multiLevelType w:val="hybridMultilevel"/>
    <w:tmpl w:val="D9B82360"/>
    <w:lvl w:ilvl="0" w:tplc="5B8A5930">
      <w:start w:val="1"/>
      <w:numFmt w:val="decimal"/>
      <w:lvlText w:val="%1."/>
      <w:lvlJc w:val="left"/>
      <w:pPr>
        <w:ind w:left="374" w:hanging="245"/>
      </w:pPr>
      <w:rPr>
        <w:rFonts w:ascii="Times New Roman" w:eastAsia="Times New Roman" w:hAnsi="Times New Roman" w:cs="Times New Roman" w:hint="default"/>
        <w:b/>
        <w:bCs/>
        <w:i w:val="0"/>
        <w:iCs w:val="0"/>
        <w:spacing w:val="0"/>
        <w:w w:val="100"/>
        <w:sz w:val="24"/>
        <w:szCs w:val="24"/>
        <w:lang w:val="en-US" w:eastAsia="en-US" w:bidi="ar-SA"/>
      </w:rPr>
    </w:lvl>
    <w:lvl w:ilvl="1" w:tplc="EA46397C">
      <w:numFmt w:val="bullet"/>
      <w:lvlText w:val=""/>
      <w:lvlJc w:val="left"/>
      <w:pPr>
        <w:ind w:left="850" w:hanging="360"/>
      </w:pPr>
      <w:rPr>
        <w:rFonts w:ascii="Symbol" w:eastAsia="Symbol" w:hAnsi="Symbol" w:cs="Symbol" w:hint="default"/>
        <w:b w:val="0"/>
        <w:bCs w:val="0"/>
        <w:i w:val="0"/>
        <w:iCs w:val="0"/>
        <w:spacing w:val="0"/>
        <w:w w:val="100"/>
        <w:sz w:val="20"/>
        <w:szCs w:val="20"/>
        <w:lang w:val="en-US" w:eastAsia="en-US" w:bidi="ar-SA"/>
      </w:rPr>
    </w:lvl>
    <w:lvl w:ilvl="2" w:tplc="D9BCB6EA">
      <w:numFmt w:val="bullet"/>
      <w:lvlText w:val="•"/>
      <w:lvlJc w:val="left"/>
      <w:pPr>
        <w:ind w:left="2004" w:hanging="360"/>
      </w:pPr>
      <w:rPr>
        <w:rFonts w:hint="default"/>
        <w:lang w:val="en-US" w:eastAsia="en-US" w:bidi="ar-SA"/>
      </w:rPr>
    </w:lvl>
    <w:lvl w:ilvl="3" w:tplc="9F1A3D8A">
      <w:numFmt w:val="bullet"/>
      <w:lvlText w:val="•"/>
      <w:lvlJc w:val="left"/>
      <w:pPr>
        <w:ind w:left="3148" w:hanging="360"/>
      </w:pPr>
      <w:rPr>
        <w:rFonts w:hint="default"/>
        <w:lang w:val="en-US" w:eastAsia="en-US" w:bidi="ar-SA"/>
      </w:rPr>
    </w:lvl>
    <w:lvl w:ilvl="4" w:tplc="534030A0">
      <w:numFmt w:val="bullet"/>
      <w:lvlText w:val="•"/>
      <w:lvlJc w:val="left"/>
      <w:pPr>
        <w:ind w:left="4293" w:hanging="360"/>
      </w:pPr>
      <w:rPr>
        <w:rFonts w:hint="default"/>
        <w:lang w:val="en-US" w:eastAsia="en-US" w:bidi="ar-SA"/>
      </w:rPr>
    </w:lvl>
    <w:lvl w:ilvl="5" w:tplc="F7702AB8">
      <w:numFmt w:val="bullet"/>
      <w:lvlText w:val="•"/>
      <w:lvlJc w:val="left"/>
      <w:pPr>
        <w:ind w:left="5437" w:hanging="360"/>
      </w:pPr>
      <w:rPr>
        <w:rFonts w:hint="default"/>
        <w:lang w:val="en-US" w:eastAsia="en-US" w:bidi="ar-SA"/>
      </w:rPr>
    </w:lvl>
    <w:lvl w:ilvl="6" w:tplc="474C9428">
      <w:numFmt w:val="bullet"/>
      <w:lvlText w:val="•"/>
      <w:lvlJc w:val="left"/>
      <w:pPr>
        <w:ind w:left="6582" w:hanging="360"/>
      </w:pPr>
      <w:rPr>
        <w:rFonts w:hint="default"/>
        <w:lang w:val="en-US" w:eastAsia="en-US" w:bidi="ar-SA"/>
      </w:rPr>
    </w:lvl>
    <w:lvl w:ilvl="7" w:tplc="30C42C16">
      <w:numFmt w:val="bullet"/>
      <w:lvlText w:val="•"/>
      <w:lvlJc w:val="left"/>
      <w:pPr>
        <w:ind w:left="7726" w:hanging="360"/>
      </w:pPr>
      <w:rPr>
        <w:rFonts w:hint="default"/>
        <w:lang w:val="en-US" w:eastAsia="en-US" w:bidi="ar-SA"/>
      </w:rPr>
    </w:lvl>
    <w:lvl w:ilvl="8" w:tplc="B4DE4B4A">
      <w:numFmt w:val="bullet"/>
      <w:lvlText w:val="•"/>
      <w:lvlJc w:val="left"/>
      <w:pPr>
        <w:ind w:left="8871" w:hanging="360"/>
      </w:pPr>
      <w:rPr>
        <w:rFonts w:hint="default"/>
        <w:lang w:val="en-US" w:eastAsia="en-US" w:bidi="ar-SA"/>
      </w:rPr>
    </w:lvl>
  </w:abstractNum>
  <w:abstractNum w:abstractNumId="11" w15:restartNumberingAfterBreak="0">
    <w:nsid w:val="1B3B5813"/>
    <w:multiLevelType w:val="multilevel"/>
    <w:tmpl w:val="412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D41C5"/>
    <w:multiLevelType w:val="multilevel"/>
    <w:tmpl w:val="BA76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13E30"/>
    <w:multiLevelType w:val="multilevel"/>
    <w:tmpl w:val="E42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B1758"/>
    <w:multiLevelType w:val="multilevel"/>
    <w:tmpl w:val="A3D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2214"/>
    <w:multiLevelType w:val="multilevel"/>
    <w:tmpl w:val="23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72067"/>
    <w:multiLevelType w:val="multilevel"/>
    <w:tmpl w:val="6F78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73A30"/>
    <w:multiLevelType w:val="multilevel"/>
    <w:tmpl w:val="131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955BE"/>
    <w:multiLevelType w:val="multilevel"/>
    <w:tmpl w:val="5A665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049A4"/>
    <w:multiLevelType w:val="hybridMultilevel"/>
    <w:tmpl w:val="CB8A248C"/>
    <w:lvl w:ilvl="0" w:tplc="97A8873E">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FF2A2B2">
      <w:numFmt w:val="bullet"/>
      <w:lvlText w:val="o"/>
      <w:lvlJc w:val="left"/>
      <w:pPr>
        <w:ind w:left="1570" w:hanging="361"/>
      </w:pPr>
      <w:rPr>
        <w:rFonts w:ascii="Courier New" w:eastAsia="Courier New" w:hAnsi="Courier New" w:cs="Courier New" w:hint="default"/>
        <w:b w:val="0"/>
        <w:bCs w:val="0"/>
        <w:i w:val="0"/>
        <w:iCs w:val="0"/>
        <w:spacing w:val="0"/>
        <w:w w:val="100"/>
        <w:sz w:val="20"/>
        <w:szCs w:val="20"/>
        <w:lang w:val="en-US" w:eastAsia="en-US" w:bidi="ar-SA"/>
      </w:rPr>
    </w:lvl>
    <w:lvl w:ilvl="2" w:tplc="0414C782">
      <w:numFmt w:val="bullet"/>
      <w:lvlText w:val="•"/>
      <w:lvlJc w:val="left"/>
      <w:pPr>
        <w:ind w:left="2644" w:hanging="361"/>
      </w:pPr>
      <w:rPr>
        <w:rFonts w:hint="default"/>
        <w:lang w:val="en-US" w:eastAsia="en-US" w:bidi="ar-SA"/>
      </w:rPr>
    </w:lvl>
    <w:lvl w:ilvl="3" w:tplc="7332D552">
      <w:numFmt w:val="bullet"/>
      <w:lvlText w:val="•"/>
      <w:lvlJc w:val="left"/>
      <w:pPr>
        <w:ind w:left="3708" w:hanging="361"/>
      </w:pPr>
      <w:rPr>
        <w:rFonts w:hint="default"/>
        <w:lang w:val="en-US" w:eastAsia="en-US" w:bidi="ar-SA"/>
      </w:rPr>
    </w:lvl>
    <w:lvl w:ilvl="4" w:tplc="268E9838">
      <w:numFmt w:val="bullet"/>
      <w:lvlText w:val="•"/>
      <w:lvlJc w:val="left"/>
      <w:pPr>
        <w:ind w:left="4773" w:hanging="361"/>
      </w:pPr>
      <w:rPr>
        <w:rFonts w:hint="default"/>
        <w:lang w:val="en-US" w:eastAsia="en-US" w:bidi="ar-SA"/>
      </w:rPr>
    </w:lvl>
    <w:lvl w:ilvl="5" w:tplc="3766B30E">
      <w:numFmt w:val="bullet"/>
      <w:lvlText w:val="•"/>
      <w:lvlJc w:val="left"/>
      <w:pPr>
        <w:ind w:left="5837" w:hanging="361"/>
      </w:pPr>
      <w:rPr>
        <w:rFonts w:hint="default"/>
        <w:lang w:val="en-US" w:eastAsia="en-US" w:bidi="ar-SA"/>
      </w:rPr>
    </w:lvl>
    <w:lvl w:ilvl="6" w:tplc="9AF4E9FE">
      <w:numFmt w:val="bullet"/>
      <w:lvlText w:val="•"/>
      <w:lvlJc w:val="left"/>
      <w:pPr>
        <w:ind w:left="6902" w:hanging="361"/>
      </w:pPr>
      <w:rPr>
        <w:rFonts w:hint="default"/>
        <w:lang w:val="en-US" w:eastAsia="en-US" w:bidi="ar-SA"/>
      </w:rPr>
    </w:lvl>
    <w:lvl w:ilvl="7" w:tplc="31E235C2">
      <w:numFmt w:val="bullet"/>
      <w:lvlText w:val="•"/>
      <w:lvlJc w:val="left"/>
      <w:pPr>
        <w:ind w:left="7966" w:hanging="361"/>
      </w:pPr>
      <w:rPr>
        <w:rFonts w:hint="default"/>
        <w:lang w:val="en-US" w:eastAsia="en-US" w:bidi="ar-SA"/>
      </w:rPr>
    </w:lvl>
    <w:lvl w:ilvl="8" w:tplc="D49A990E">
      <w:numFmt w:val="bullet"/>
      <w:lvlText w:val="•"/>
      <w:lvlJc w:val="left"/>
      <w:pPr>
        <w:ind w:left="9031" w:hanging="361"/>
      </w:pPr>
      <w:rPr>
        <w:rFonts w:hint="default"/>
        <w:lang w:val="en-US" w:eastAsia="en-US" w:bidi="ar-SA"/>
      </w:rPr>
    </w:lvl>
  </w:abstractNum>
  <w:abstractNum w:abstractNumId="20" w15:restartNumberingAfterBreak="0">
    <w:nsid w:val="44C15846"/>
    <w:multiLevelType w:val="multilevel"/>
    <w:tmpl w:val="9C60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C15B3"/>
    <w:multiLevelType w:val="multilevel"/>
    <w:tmpl w:val="3B9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C19BC"/>
    <w:multiLevelType w:val="multilevel"/>
    <w:tmpl w:val="11CC0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4072E"/>
    <w:multiLevelType w:val="multilevel"/>
    <w:tmpl w:val="37CA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B24B6"/>
    <w:multiLevelType w:val="multilevel"/>
    <w:tmpl w:val="372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11486"/>
    <w:multiLevelType w:val="hybridMultilevel"/>
    <w:tmpl w:val="F8627FCC"/>
    <w:lvl w:ilvl="0" w:tplc="290050BC">
      <w:start w:val="1"/>
      <w:numFmt w:val="decimal"/>
      <w:lvlText w:val="%1."/>
      <w:lvlJc w:val="left"/>
      <w:pPr>
        <w:ind w:left="8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CA6EFF6">
      <w:numFmt w:val="bullet"/>
      <w:lvlText w:val="•"/>
      <w:lvlJc w:val="left"/>
      <w:pPr>
        <w:ind w:left="1890" w:hanging="360"/>
      </w:pPr>
      <w:rPr>
        <w:rFonts w:hint="default"/>
        <w:lang w:val="en-US" w:eastAsia="en-US" w:bidi="ar-SA"/>
      </w:rPr>
    </w:lvl>
    <w:lvl w:ilvl="2" w:tplc="588EB900">
      <w:numFmt w:val="bullet"/>
      <w:lvlText w:val="•"/>
      <w:lvlJc w:val="left"/>
      <w:pPr>
        <w:ind w:left="2920" w:hanging="360"/>
      </w:pPr>
      <w:rPr>
        <w:rFonts w:hint="default"/>
        <w:lang w:val="en-US" w:eastAsia="en-US" w:bidi="ar-SA"/>
      </w:rPr>
    </w:lvl>
    <w:lvl w:ilvl="3" w:tplc="C27E15EC">
      <w:numFmt w:val="bullet"/>
      <w:lvlText w:val="•"/>
      <w:lvlJc w:val="left"/>
      <w:pPr>
        <w:ind w:left="3950" w:hanging="360"/>
      </w:pPr>
      <w:rPr>
        <w:rFonts w:hint="default"/>
        <w:lang w:val="en-US" w:eastAsia="en-US" w:bidi="ar-SA"/>
      </w:rPr>
    </w:lvl>
    <w:lvl w:ilvl="4" w:tplc="5DC83E40">
      <w:numFmt w:val="bullet"/>
      <w:lvlText w:val="•"/>
      <w:lvlJc w:val="left"/>
      <w:pPr>
        <w:ind w:left="4980" w:hanging="360"/>
      </w:pPr>
      <w:rPr>
        <w:rFonts w:hint="default"/>
        <w:lang w:val="en-US" w:eastAsia="en-US" w:bidi="ar-SA"/>
      </w:rPr>
    </w:lvl>
    <w:lvl w:ilvl="5" w:tplc="89DC64A0">
      <w:numFmt w:val="bullet"/>
      <w:lvlText w:val="•"/>
      <w:lvlJc w:val="left"/>
      <w:pPr>
        <w:ind w:left="6010" w:hanging="360"/>
      </w:pPr>
      <w:rPr>
        <w:rFonts w:hint="default"/>
        <w:lang w:val="en-US" w:eastAsia="en-US" w:bidi="ar-SA"/>
      </w:rPr>
    </w:lvl>
    <w:lvl w:ilvl="6" w:tplc="DD70B3CE">
      <w:numFmt w:val="bullet"/>
      <w:lvlText w:val="•"/>
      <w:lvlJc w:val="left"/>
      <w:pPr>
        <w:ind w:left="7040" w:hanging="360"/>
      </w:pPr>
      <w:rPr>
        <w:rFonts w:hint="default"/>
        <w:lang w:val="en-US" w:eastAsia="en-US" w:bidi="ar-SA"/>
      </w:rPr>
    </w:lvl>
    <w:lvl w:ilvl="7" w:tplc="757EF7CA">
      <w:numFmt w:val="bullet"/>
      <w:lvlText w:val="•"/>
      <w:lvlJc w:val="left"/>
      <w:pPr>
        <w:ind w:left="8070" w:hanging="360"/>
      </w:pPr>
      <w:rPr>
        <w:rFonts w:hint="default"/>
        <w:lang w:val="en-US" w:eastAsia="en-US" w:bidi="ar-SA"/>
      </w:rPr>
    </w:lvl>
    <w:lvl w:ilvl="8" w:tplc="8E328F20">
      <w:numFmt w:val="bullet"/>
      <w:lvlText w:val="•"/>
      <w:lvlJc w:val="left"/>
      <w:pPr>
        <w:ind w:left="9100" w:hanging="360"/>
      </w:pPr>
      <w:rPr>
        <w:rFonts w:hint="default"/>
        <w:lang w:val="en-US" w:eastAsia="en-US" w:bidi="ar-SA"/>
      </w:rPr>
    </w:lvl>
  </w:abstractNum>
  <w:abstractNum w:abstractNumId="26" w15:restartNumberingAfterBreak="0">
    <w:nsid w:val="5BBC083F"/>
    <w:multiLevelType w:val="multilevel"/>
    <w:tmpl w:val="362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253A23"/>
    <w:multiLevelType w:val="multilevel"/>
    <w:tmpl w:val="2248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E494B"/>
    <w:multiLevelType w:val="multilevel"/>
    <w:tmpl w:val="F73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575F6"/>
    <w:multiLevelType w:val="multilevel"/>
    <w:tmpl w:val="62A86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56BA5"/>
    <w:multiLevelType w:val="multilevel"/>
    <w:tmpl w:val="E5220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795D19"/>
    <w:multiLevelType w:val="multilevel"/>
    <w:tmpl w:val="AD80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D6DA5"/>
    <w:multiLevelType w:val="multilevel"/>
    <w:tmpl w:val="348A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65E08"/>
    <w:multiLevelType w:val="multilevel"/>
    <w:tmpl w:val="57D8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01438">
    <w:abstractNumId w:val="9"/>
  </w:num>
  <w:num w:numId="2" w16cid:durableId="551695557">
    <w:abstractNumId w:val="1"/>
  </w:num>
  <w:num w:numId="3" w16cid:durableId="55517761">
    <w:abstractNumId w:val="25"/>
  </w:num>
  <w:num w:numId="4" w16cid:durableId="1116216854">
    <w:abstractNumId w:val="10"/>
  </w:num>
  <w:num w:numId="5" w16cid:durableId="3672307">
    <w:abstractNumId w:val="19"/>
  </w:num>
  <w:num w:numId="6" w16cid:durableId="284242110">
    <w:abstractNumId w:val="5"/>
  </w:num>
  <w:num w:numId="7" w16cid:durableId="771509890">
    <w:abstractNumId w:val="2"/>
  </w:num>
  <w:num w:numId="8" w16cid:durableId="1120802684">
    <w:abstractNumId w:val="8"/>
  </w:num>
  <w:num w:numId="9" w16cid:durableId="869222389">
    <w:abstractNumId w:val="33"/>
  </w:num>
  <w:num w:numId="10" w16cid:durableId="1672950323">
    <w:abstractNumId w:val="12"/>
  </w:num>
  <w:num w:numId="11" w16cid:durableId="2016883801">
    <w:abstractNumId w:val="32"/>
  </w:num>
  <w:num w:numId="12" w16cid:durableId="1357462103">
    <w:abstractNumId w:val="28"/>
  </w:num>
  <w:num w:numId="13" w16cid:durableId="2113546093">
    <w:abstractNumId w:val="21"/>
  </w:num>
  <w:num w:numId="14" w16cid:durableId="1997566124">
    <w:abstractNumId w:val="16"/>
  </w:num>
  <w:num w:numId="15" w16cid:durableId="1384014633">
    <w:abstractNumId w:val="24"/>
  </w:num>
  <w:num w:numId="16" w16cid:durableId="394935809">
    <w:abstractNumId w:val="30"/>
  </w:num>
  <w:num w:numId="17" w16cid:durableId="615217153">
    <w:abstractNumId w:val="18"/>
  </w:num>
  <w:num w:numId="18" w16cid:durableId="1019434218">
    <w:abstractNumId w:val="7"/>
  </w:num>
  <w:num w:numId="19" w16cid:durableId="1083146193">
    <w:abstractNumId w:val="11"/>
  </w:num>
  <w:num w:numId="20" w16cid:durableId="126557687">
    <w:abstractNumId w:val="29"/>
  </w:num>
  <w:num w:numId="21" w16cid:durableId="1888838170">
    <w:abstractNumId w:val="0"/>
  </w:num>
  <w:num w:numId="22" w16cid:durableId="1549686839">
    <w:abstractNumId w:val="26"/>
  </w:num>
  <w:num w:numId="23" w16cid:durableId="1870098245">
    <w:abstractNumId w:val="4"/>
  </w:num>
  <w:num w:numId="24" w16cid:durableId="2132479461">
    <w:abstractNumId w:val="31"/>
  </w:num>
  <w:num w:numId="25" w16cid:durableId="421338635">
    <w:abstractNumId w:val="15"/>
  </w:num>
  <w:num w:numId="26" w16cid:durableId="1840148409">
    <w:abstractNumId w:val="20"/>
  </w:num>
  <w:num w:numId="27" w16cid:durableId="1375427809">
    <w:abstractNumId w:val="22"/>
  </w:num>
  <w:num w:numId="28" w16cid:durableId="2095004224">
    <w:abstractNumId w:val="27"/>
  </w:num>
  <w:num w:numId="29" w16cid:durableId="1368523499">
    <w:abstractNumId w:val="23"/>
  </w:num>
  <w:num w:numId="30" w16cid:durableId="593515456">
    <w:abstractNumId w:val="14"/>
  </w:num>
  <w:num w:numId="31" w16cid:durableId="101464631">
    <w:abstractNumId w:val="17"/>
  </w:num>
  <w:num w:numId="32" w16cid:durableId="1469664491">
    <w:abstractNumId w:val="13"/>
  </w:num>
  <w:num w:numId="33" w16cid:durableId="514076378">
    <w:abstractNumId w:val="3"/>
  </w:num>
  <w:num w:numId="34" w16cid:durableId="644162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59"/>
    <w:rsid w:val="00093DD2"/>
    <w:rsid w:val="0012582E"/>
    <w:rsid w:val="00283A14"/>
    <w:rsid w:val="002B56FE"/>
    <w:rsid w:val="003046A5"/>
    <w:rsid w:val="0032715B"/>
    <w:rsid w:val="003509C9"/>
    <w:rsid w:val="003556F0"/>
    <w:rsid w:val="004644CA"/>
    <w:rsid w:val="00464C59"/>
    <w:rsid w:val="004F3A8A"/>
    <w:rsid w:val="00572338"/>
    <w:rsid w:val="00647A2D"/>
    <w:rsid w:val="0068589A"/>
    <w:rsid w:val="00727BD7"/>
    <w:rsid w:val="00882019"/>
    <w:rsid w:val="00914A1A"/>
    <w:rsid w:val="00916828"/>
    <w:rsid w:val="009E6EEA"/>
    <w:rsid w:val="00F34562"/>
    <w:rsid w:val="00F57DA6"/>
    <w:rsid w:val="00FA5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E46B"/>
  <w15:docId w15:val="{493F6188-BB0D-43B7-BB35-2E0E334F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4" w:hanging="324"/>
      <w:outlineLvl w:val="0"/>
    </w:pPr>
    <w:rPr>
      <w:b/>
      <w:bCs/>
      <w:sz w:val="32"/>
      <w:szCs w:val="32"/>
    </w:rPr>
  </w:style>
  <w:style w:type="paragraph" w:styleId="Heading2">
    <w:name w:val="heading 2"/>
    <w:basedOn w:val="Normal"/>
    <w:uiPriority w:val="9"/>
    <w:unhideWhenUsed/>
    <w:qFormat/>
    <w:pPr>
      <w:spacing w:before="1"/>
      <w:ind w:left="349" w:hanging="372"/>
      <w:outlineLvl w:val="1"/>
    </w:pPr>
    <w:rPr>
      <w:b/>
      <w:bCs/>
      <w:sz w:val="28"/>
      <w:szCs w:val="28"/>
    </w:rPr>
  </w:style>
  <w:style w:type="paragraph" w:styleId="Heading3">
    <w:name w:val="heading 3"/>
    <w:basedOn w:val="Normal"/>
    <w:uiPriority w:val="9"/>
    <w:unhideWhenUsed/>
    <w:qFormat/>
    <w:pPr>
      <w:ind w:left="374"/>
      <w:outlineLvl w:val="2"/>
    </w:pPr>
    <w:rPr>
      <w:b/>
      <w:bCs/>
      <w:sz w:val="24"/>
      <w:szCs w:val="24"/>
    </w:rPr>
  </w:style>
  <w:style w:type="paragraph" w:styleId="Heading4">
    <w:name w:val="heading 4"/>
    <w:basedOn w:val="Normal"/>
    <w:next w:val="Normal"/>
    <w:link w:val="Heading4Char"/>
    <w:uiPriority w:val="9"/>
    <w:semiHidden/>
    <w:unhideWhenUsed/>
    <w:qFormat/>
    <w:rsid w:val="00283A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82019"/>
    <w:rPr>
      <w:b/>
      <w:bCs/>
    </w:rPr>
  </w:style>
  <w:style w:type="character" w:customStyle="1" w:styleId="Heading4Char">
    <w:name w:val="Heading 4 Char"/>
    <w:basedOn w:val="DefaultParagraphFont"/>
    <w:link w:val="Heading4"/>
    <w:uiPriority w:val="9"/>
    <w:semiHidden/>
    <w:rsid w:val="00283A14"/>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2582E"/>
    <w:rPr>
      <w:color w:val="0000FF" w:themeColor="hyperlink"/>
      <w:u w:val="single"/>
    </w:rPr>
  </w:style>
  <w:style w:type="character" w:styleId="UnresolvedMention">
    <w:name w:val="Unresolved Mention"/>
    <w:basedOn w:val="DefaultParagraphFont"/>
    <w:uiPriority w:val="99"/>
    <w:semiHidden/>
    <w:unhideWhenUsed/>
    <w:rsid w:val="0012582E"/>
    <w:rPr>
      <w:color w:val="605E5C"/>
      <w:shd w:val="clear" w:color="auto" w:fill="E1DFDD"/>
    </w:rPr>
  </w:style>
  <w:style w:type="character" w:styleId="FollowedHyperlink">
    <w:name w:val="FollowedHyperlink"/>
    <w:basedOn w:val="DefaultParagraphFont"/>
    <w:uiPriority w:val="99"/>
    <w:semiHidden/>
    <w:unhideWhenUsed/>
    <w:rsid w:val="00FA58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6593">
      <w:bodyDiv w:val="1"/>
      <w:marLeft w:val="0"/>
      <w:marRight w:val="0"/>
      <w:marTop w:val="0"/>
      <w:marBottom w:val="0"/>
      <w:divBdr>
        <w:top w:val="none" w:sz="0" w:space="0" w:color="auto"/>
        <w:left w:val="none" w:sz="0" w:space="0" w:color="auto"/>
        <w:bottom w:val="none" w:sz="0" w:space="0" w:color="auto"/>
        <w:right w:val="none" w:sz="0" w:space="0" w:color="auto"/>
      </w:divBdr>
    </w:div>
    <w:div w:id="35467142">
      <w:bodyDiv w:val="1"/>
      <w:marLeft w:val="0"/>
      <w:marRight w:val="0"/>
      <w:marTop w:val="0"/>
      <w:marBottom w:val="0"/>
      <w:divBdr>
        <w:top w:val="none" w:sz="0" w:space="0" w:color="auto"/>
        <w:left w:val="none" w:sz="0" w:space="0" w:color="auto"/>
        <w:bottom w:val="none" w:sz="0" w:space="0" w:color="auto"/>
        <w:right w:val="none" w:sz="0" w:space="0" w:color="auto"/>
      </w:divBdr>
    </w:div>
    <w:div w:id="44260962">
      <w:bodyDiv w:val="1"/>
      <w:marLeft w:val="0"/>
      <w:marRight w:val="0"/>
      <w:marTop w:val="0"/>
      <w:marBottom w:val="0"/>
      <w:divBdr>
        <w:top w:val="none" w:sz="0" w:space="0" w:color="auto"/>
        <w:left w:val="none" w:sz="0" w:space="0" w:color="auto"/>
        <w:bottom w:val="none" w:sz="0" w:space="0" w:color="auto"/>
        <w:right w:val="none" w:sz="0" w:space="0" w:color="auto"/>
      </w:divBdr>
    </w:div>
    <w:div w:id="55320712">
      <w:bodyDiv w:val="1"/>
      <w:marLeft w:val="0"/>
      <w:marRight w:val="0"/>
      <w:marTop w:val="0"/>
      <w:marBottom w:val="0"/>
      <w:divBdr>
        <w:top w:val="none" w:sz="0" w:space="0" w:color="auto"/>
        <w:left w:val="none" w:sz="0" w:space="0" w:color="auto"/>
        <w:bottom w:val="none" w:sz="0" w:space="0" w:color="auto"/>
        <w:right w:val="none" w:sz="0" w:space="0" w:color="auto"/>
      </w:divBdr>
    </w:div>
    <w:div w:id="122820029">
      <w:bodyDiv w:val="1"/>
      <w:marLeft w:val="0"/>
      <w:marRight w:val="0"/>
      <w:marTop w:val="0"/>
      <w:marBottom w:val="0"/>
      <w:divBdr>
        <w:top w:val="none" w:sz="0" w:space="0" w:color="auto"/>
        <w:left w:val="none" w:sz="0" w:space="0" w:color="auto"/>
        <w:bottom w:val="none" w:sz="0" w:space="0" w:color="auto"/>
        <w:right w:val="none" w:sz="0" w:space="0" w:color="auto"/>
      </w:divBdr>
    </w:div>
    <w:div w:id="201284011">
      <w:bodyDiv w:val="1"/>
      <w:marLeft w:val="0"/>
      <w:marRight w:val="0"/>
      <w:marTop w:val="0"/>
      <w:marBottom w:val="0"/>
      <w:divBdr>
        <w:top w:val="none" w:sz="0" w:space="0" w:color="auto"/>
        <w:left w:val="none" w:sz="0" w:space="0" w:color="auto"/>
        <w:bottom w:val="none" w:sz="0" w:space="0" w:color="auto"/>
        <w:right w:val="none" w:sz="0" w:space="0" w:color="auto"/>
      </w:divBdr>
    </w:div>
    <w:div w:id="213085835">
      <w:bodyDiv w:val="1"/>
      <w:marLeft w:val="0"/>
      <w:marRight w:val="0"/>
      <w:marTop w:val="0"/>
      <w:marBottom w:val="0"/>
      <w:divBdr>
        <w:top w:val="none" w:sz="0" w:space="0" w:color="auto"/>
        <w:left w:val="none" w:sz="0" w:space="0" w:color="auto"/>
        <w:bottom w:val="none" w:sz="0" w:space="0" w:color="auto"/>
        <w:right w:val="none" w:sz="0" w:space="0" w:color="auto"/>
      </w:divBdr>
    </w:div>
    <w:div w:id="255481704">
      <w:bodyDiv w:val="1"/>
      <w:marLeft w:val="0"/>
      <w:marRight w:val="0"/>
      <w:marTop w:val="0"/>
      <w:marBottom w:val="0"/>
      <w:divBdr>
        <w:top w:val="none" w:sz="0" w:space="0" w:color="auto"/>
        <w:left w:val="none" w:sz="0" w:space="0" w:color="auto"/>
        <w:bottom w:val="none" w:sz="0" w:space="0" w:color="auto"/>
        <w:right w:val="none" w:sz="0" w:space="0" w:color="auto"/>
      </w:divBdr>
    </w:div>
    <w:div w:id="362950587">
      <w:bodyDiv w:val="1"/>
      <w:marLeft w:val="0"/>
      <w:marRight w:val="0"/>
      <w:marTop w:val="0"/>
      <w:marBottom w:val="0"/>
      <w:divBdr>
        <w:top w:val="none" w:sz="0" w:space="0" w:color="auto"/>
        <w:left w:val="none" w:sz="0" w:space="0" w:color="auto"/>
        <w:bottom w:val="none" w:sz="0" w:space="0" w:color="auto"/>
        <w:right w:val="none" w:sz="0" w:space="0" w:color="auto"/>
      </w:divBdr>
    </w:div>
    <w:div w:id="564220047">
      <w:bodyDiv w:val="1"/>
      <w:marLeft w:val="0"/>
      <w:marRight w:val="0"/>
      <w:marTop w:val="0"/>
      <w:marBottom w:val="0"/>
      <w:divBdr>
        <w:top w:val="none" w:sz="0" w:space="0" w:color="auto"/>
        <w:left w:val="none" w:sz="0" w:space="0" w:color="auto"/>
        <w:bottom w:val="none" w:sz="0" w:space="0" w:color="auto"/>
        <w:right w:val="none" w:sz="0" w:space="0" w:color="auto"/>
      </w:divBdr>
    </w:div>
    <w:div w:id="584612434">
      <w:bodyDiv w:val="1"/>
      <w:marLeft w:val="0"/>
      <w:marRight w:val="0"/>
      <w:marTop w:val="0"/>
      <w:marBottom w:val="0"/>
      <w:divBdr>
        <w:top w:val="none" w:sz="0" w:space="0" w:color="auto"/>
        <w:left w:val="none" w:sz="0" w:space="0" w:color="auto"/>
        <w:bottom w:val="none" w:sz="0" w:space="0" w:color="auto"/>
        <w:right w:val="none" w:sz="0" w:space="0" w:color="auto"/>
      </w:divBdr>
    </w:div>
    <w:div w:id="627972456">
      <w:bodyDiv w:val="1"/>
      <w:marLeft w:val="0"/>
      <w:marRight w:val="0"/>
      <w:marTop w:val="0"/>
      <w:marBottom w:val="0"/>
      <w:divBdr>
        <w:top w:val="none" w:sz="0" w:space="0" w:color="auto"/>
        <w:left w:val="none" w:sz="0" w:space="0" w:color="auto"/>
        <w:bottom w:val="none" w:sz="0" w:space="0" w:color="auto"/>
        <w:right w:val="none" w:sz="0" w:space="0" w:color="auto"/>
      </w:divBdr>
    </w:div>
    <w:div w:id="632638977">
      <w:bodyDiv w:val="1"/>
      <w:marLeft w:val="0"/>
      <w:marRight w:val="0"/>
      <w:marTop w:val="0"/>
      <w:marBottom w:val="0"/>
      <w:divBdr>
        <w:top w:val="none" w:sz="0" w:space="0" w:color="auto"/>
        <w:left w:val="none" w:sz="0" w:space="0" w:color="auto"/>
        <w:bottom w:val="none" w:sz="0" w:space="0" w:color="auto"/>
        <w:right w:val="none" w:sz="0" w:space="0" w:color="auto"/>
      </w:divBdr>
    </w:div>
    <w:div w:id="634137187">
      <w:bodyDiv w:val="1"/>
      <w:marLeft w:val="0"/>
      <w:marRight w:val="0"/>
      <w:marTop w:val="0"/>
      <w:marBottom w:val="0"/>
      <w:divBdr>
        <w:top w:val="none" w:sz="0" w:space="0" w:color="auto"/>
        <w:left w:val="none" w:sz="0" w:space="0" w:color="auto"/>
        <w:bottom w:val="none" w:sz="0" w:space="0" w:color="auto"/>
        <w:right w:val="none" w:sz="0" w:space="0" w:color="auto"/>
      </w:divBdr>
    </w:div>
    <w:div w:id="636180865">
      <w:bodyDiv w:val="1"/>
      <w:marLeft w:val="0"/>
      <w:marRight w:val="0"/>
      <w:marTop w:val="0"/>
      <w:marBottom w:val="0"/>
      <w:divBdr>
        <w:top w:val="none" w:sz="0" w:space="0" w:color="auto"/>
        <w:left w:val="none" w:sz="0" w:space="0" w:color="auto"/>
        <w:bottom w:val="none" w:sz="0" w:space="0" w:color="auto"/>
        <w:right w:val="none" w:sz="0" w:space="0" w:color="auto"/>
      </w:divBdr>
    </w:div>
    <w:div w:id="730349245">
      <w:bodyDiv w:val="1"/>
      <w:marLeft w:val="0"/>
      <w:marRight w:val="0"/>
      <w:marTop w:val="0"/>
      <w:marBottom w:val="0"/>
      <w:divBdr>
        <w:top w:val="none" w:sz="0" w:space="0" w:color="auto"/>
        <w:left w:val="none" w:sz="0" w:space="0" w:color="auto"/>
        <w:bottom w:val="none" w:sz="0" w:space="0" w:color="auto"/>
        <w:right w:val="none" w:sz="0" w:space="0" w:color="auto"/>
      </w:divBdr>
    </w:div>
    <w:div w:id="758991906">
      <w:bodyDiv w:val="1"/>
      <w:marLeft w:val="0"/>
      <w:marRight w:val="0"/>
      <w:marTop w:val="0"/>
      <w:marBottom w:val="0"/>
      <w:divBdr>
        <w:top w:val="none" w:sz="0" w:space="0" w:color="auto"/>
        <w:left w:val="none" w:sz="0" w:space="0" w:color="auto"/>
        <w:bottom w:val="none" w:sz="0" w:space="0" w:color="auto"/>
        <w:right w:val="none" w:sz="0" w:space="0" w:color="auto"/>
      </w:divBdr>
    </w:div>
    <w:div w:id="822815443">
      <w:bodyDiv w:val="1"/>
      <w:marLeft w:val="0"/>
      <w:marRight w:val="0"/>
      <w:marTop w:val="0"/>
      <w:marBottom w:val="0"/>
      <w:divBdr>
        <w:top w:val="none" w:sz="0" w:space="0" w:color="auto"/>
        <w:left w:val="none" w:sz="0" w:space="0" w:color="auto"/>
        <w:bottom w:val="none" w:sz="0" w:space="0" w:color="auto"/>
        <w:right w:val="none" w:sz="0" w:space="0" w:color="auto"/>
      </w:divBdr>
    </w:div>
    <w:div w:id="869605573">
      <w:bodyDiv w:val="1"/>
      <w:marLeft w:val="0"/>
      <w:marRight w:val="0"/>
      <w:marTop w:val="0"/>
      <w:marBottom w:val="0"/>
      <w:divBdr>
        <w:top w:val="none" w:sz="0" w:space="0" w:color="auto"/>
        <w:left w:val="none" w:sz="0" w:space="0" w:color="auto"/>
        <w:bottom w:val="none" w:sz="0" w:space="0" w:color="auto"/>
        <w:right w:val="none" w:sz="0" w:space="0" w:color="auto"/>
      </w:divBdr>
    </w:div>
    <w:div w:id="920914197">
      <w:bodyDiv w:val="1"/>
      <w:marLeft w:val="0"/>
      <w:marRight w:val="0"/>
      <w:marTop w:val="0"/>
      <w:marBottom w:val="0"/>
      <w:divBdr>
        <w:top w:val="none" w:sz="0" w:space="0" w:color="auto"/>
        <w:left w:val="none" w:sz="0" w:space="0" w:color="auto"/>
        <w:bottom w:val="none" w:sz="0" w:space="0" w:color="auto"/>
        <w:right w:val="none" w:sz="0" w:space="0" w:color="auto"/>
      </w:divBdr>
    </w:div>
    <w:div w:id="965283674">
      <w:bodyDiv w:val="1"/>
      <w:marLeft w:val="0"/>
      <w:marRight w:val="0"/>
      <w:marTop w:val="0"/>
      <w:marBottom w:val="0"/>
      <w:divBdr>
        <w:top w:val="none" w:sz="0" w:space="0" w:color="auto"/>
        <w:left w:val="none" w:sz="0" w:space="0" w:color="auto"/>
        <w:bottom w:val="none" w:sz="0" w:space="0" w:color="auto"/>
        <w:right w:val="none" w:sz="0" w:space="0" w:color="auto"/>
      </w:divBdr>
    </w:div>
    <w:div w:id="1008942153">
      <w:bodyDiv w:val="1"/>
      <w:marLeft w:val="0"/>
      <w:marRight w:val="0"/>
      <w:marTop w:val="0"/>
      <w:marBottom w:val="0"/>
      <w:divBdr>
        <w:top w:val="none" w:sz="0" w:space="0" w:color="auto"/>
        <w:left w:val="none" w:sz="0" w:space="0" w:color="auto"/>
        <w:bottom w:val="none" w:sz="0" w:space="0" w:color="auto"/>
        <w:right w:val="none" w:sz="0" w:space="0" w:color="auto"/>
      </w:divBdr>
    </w:div>
    <w:div w:id="1015501184">
      <w:bodyDiv w:val="1"/>
      <w:marLeft w:val="0"/>
      <w:marRight w:val="0"/>
      <w:marTop w:val="0"/>
      <w:marBottom w:val="0"/>
      <w:divBdr>
        <w:top w:val="none" w:sz="0" w:space="0" w:color="auto"/>
        <w:left w:val="none" w:sz="0" w:space="0" w:color="auto"/>
        <w:bottom w:val="none" w:sz="0" w:space="0" w:color="auto"/>
        <w:right w:val="none" w:sz="0" w:space="0" w:color="auto"/>
      </w:divBdr>
    </w:div>
    <w:div w:id="1075124774">
      <w:bodyDiv w:val="1"/>
      <w:marLeft w:val="0"/>
      <w:marRight w:val="0"/>
      <w:marTop w:val="0"/>
      <w:marBottom w:val="0"/>
      <w:divBdr>
        <w:top w:val="none" w:sz="0" w:space="0" w:color="auto"/>
        <w:left w:val="none" w:sz="0" w:space="0" w:color="auto"/>
        <w:bottom w:val="none" w:sz="0" w:space="0" w:color="auto"/>
        <w:right w:val="none" w:sz="0" w:space="0" w:color="auto"/>
      </w:divBdr>
      <w:divsChild>
        <w:div w:id="63450733">
          <w:marLeft w:val="0"/>
          <w:marRight w:val="0"/>
          <w:marTop w:val="0"/>
          <w:marBottom w:val="0"/>
          <w:divBdr>
            <w:top w:val="none" w:sz="0" w:space="0" w:color="auto"/>
            <w:left w:val="none" w:sz="0" w:space="0" w:color="auto"/>
            <w:bottom w:val="none" w:sz="0" w:space="0" w:color="auto"/>
            <w:right w:val="none" w:sz="0" w:space="0" w:color="auto"/>
          </w:divBdr>
          <w:divsChild>
            <w:div w:id="1615088114">
              <w:marLeft w:val="0"/>
              <w:marRight w:val="0"/>
              <w:marTop w:val="0"/>
              <w:marBottom w:val="0"/>
              <w:divBdr>
                <w:top w:val="none" w:sz="0" w:space="0" w:color="auto"/>
                <w:left w:val="none" w:sz="0" w:space="0" w:color="auto"/>
                <w:bottom w:val="none" w:sz="0" w:space="0" w:color="auto"/>
                <w:right w:val="none" w:sz="0" w:space="0" w:color="auto"/>
              </w:divBdr>
            </w:div>
            <w:div w:id="1629816953">
              <w:marLeft w:val="0"/>
              <w:marRight w:val="0"/>
              <w:marTop w:val="0"/>
              <w:marBottom w:val="0"/>
              <w:divBdr>
                <w:top w:val="none" w:sz="0" w:space="0" w:color="auto"/>
                <w:left w:val="none" w:sz="0" w:space="0" w:color="auto"/>
                <w:bottom w:val="none" w:sz="0" w:space="0" w:color="auto"/>
                <w:right w:val="none" w:sz="0" w:space="0" w:color="auto"/>
              </w:divBdr>
              <w:divsChild>
                <w:div w:id="1195196433">
                  <w:marLeft w:val="0"/>
                  <w:marRight w:val="0"/>
                  <w:marTop w:val="0"/>
                  <w:marBottom w:val="0"/>
                  <w:divBdr>
                    <w:top w:val="none" w:sz="0" w:space="0" w:color="auto"/>
                    <w:left w:val="none" w:sz="0" w:space="0" w:color="auto"/>
                    <w:bottom w:val="none" w:sz="0" w:space="0" w:color="auto"/>
                    <w:right w:val="none" w:sz="0" w:space="0" w:color="auto"/>
                  </w:divBdr>
                  <w:divsChild>
                    <w:div w:id="14336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1904">
              <w:marLeft w:val="0"/>
              <w:marRight w:val="0"/>
              <w:marTop w:val="0"/>
              <w:marBottom w:val="0"/>
              <w:divBdr>
                <w:top w:val="none" w:sz="0" w:space="0" w:color="auto"/>
                <w:left w:val="none" w:sz="0" w:space="0" w:color="auto"/>
                <w:bottom w:val="none" w:sz="0" w:space="0" w:color="auto"/>
                <w:right w:val="none" w:sz="0" w:space="0" w:color="auto"/>
              </w:divBdr>
            </w:div>
          </w:divsChild>
        </w:div>
        <w:div w:id="1001005251">
          <w:marLeft w:val="0"/>
          <w:marRight w:val="0"/>
          <w:marTop w:val="0"/>
          <w:marBottom w:val="0"/>
          <w:divBdr>
            <w:top w:val="none" w:sz="0" w:space="0" w:color="auto"/>
            <w:left w:val="none" w:sz="0" w:space="0" w:color="auto"/>
            <w:bottom w:val="none" w:sz="0" w:space="0" w:color="auto"/>
            <w:right w:val="none" w:sz="0" w:space="0" w:color="auto"/>
          </w:divBdr>
          <w:divsChild>
            <w:div w:id="797990093">
              <w:marLeft w:val="0"/>
              <w:marRight w:val="0"/>
              <w:marTop w:val="0"/>
              <w:marBottom w:val="0"/>
              <w:divBdr>
                <w:top w:val="none" w:sz="0" w:space="0" w:color="auto"/>
                <w:left w:val="none" w:sz="0" w:space="0" w:color="auto"/>
                <w:bottom w:val="none" w:sz="0" w:space="0" w:color="auto"/>
                <w:right w:val="none" w:sz="0" w:space="0" w:color="auto"/>
              </w:divBdr>
            </w:div>
            <w:div w:id="1641766086">
              <w:marLeft w:val="0"/>
              <w:marRight w:val="0"/>
              <w:marTop w:val="0"/>
              <w:marBottom w:val="0"/>
              <w:divBdr>
                <w:top w:val="none" w:sz="0" w:space="0" w:color="auto"/>
                <w:left w:val="none" w:sz="0" w:space="0" w:color="auto"/>
                <w:bottom w:val="none" w:sz="0" w:space="0" w:color="auto"/>
                <w:right w:val="none" w:sz="0" w:space="0" w:color="auto"/>
              </w:divBdr>
              <w:divsChild>
                <w:div w:id="241840708">
                  <w:marLeft w:val="0"/>
                  <w:marRight w:val="0"/>
                  <w:marTop w:val="0"/>
                  <w:marBottom w:val="0"/>
                  <w:divBdr>
                    <w:top w:val="none" w:sz="0" w:space="0" w:color="auto"/>
                    <w:left w:val="none" w:sz="0" w:space="0" w:color="auto"/>
                    <w:bottom w:val="none" w:sz="0" w:space="0" w:color="auto"/>
                    <w:right w:val="none" w:sz="0" w:space="0" w:color="auto"/>
                  </w:divBdr>
                  <w:divsChild>
                    <w:div w:id="13566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256">
      <w:bodyDiv w:val="1"/>
      <w:marLeft w:val="0"/>
      <w:marRight w:val="0"/>
      <w:marTop w:val="0"/>
      <w:marBottom w:val="0"/>
      <w:divBdr>
        <w:top w:val="none" w:sz="0" w:space="0" w:color="auto"/>
        <w:left w:val="none" w:sz="0" w:space="0" w:color="auto"/>
        <w:bottom w:val="none" w:sz="0" w:space="0" w:color="auto"/>
        <w:right w:val="none" w:sz="0" w:space="0" w:color="auto"/>
      </w:divBdr>
    </w:div>
    <w:div w:id="1090351174">
      <w:bodyDiv w:val="1"/>
      <w:marLeft w:val="0"/>
      <w:marRight w:val="0"/>
      <w:marTop w:val="0"/>
      <w:marBottom w:val="0"/>
      <w:divBdr>
        <w:top w:val="none" w:sz="0" w:space="0" w:color="auto"/>
        <w:left w:val="none" w:sz="0" w:space="0" w:color="auto"/>
        <w:bottom w:val="none" w:sz="0" w:space="0" w:color="auto"/>
        <w:right w:val="none" w:sz="0" w:space="0" w:color="auto"/>
      </w:divBdr>
    </w:div>
    <w:div w:id="1100879849">
      <w:bodyDiv w:val="1"/>
      <w:marLeft w:val="0"/>
      <w:marRight w:val="0"/>
      <w:marTop w:val="0"/>
      <w:marBottom w:val="0"/>
      <w:divBdr>
        <w:top w:val="none" w:sz="0" w:space="0" w:color="auto"/>
        <w:left w:val="none" w:sz="0" w:space="0" w:color="auto"/>
        <w:bottom w:val="none" w:sz="0" w:space="0" w:color="auto"/>
        <w:right w:val="none" w:sz="0" w:space="0" w:color="auto"/>
      </w:divBdr>
    </w:div>
    <w:div w:id="1141340916">
      <w:bodyDiv w:val="1"/>
      <w:marLeft w:val="0"/>
      <w:marRight w:val="0"/>
      <w:marTop w:val="0"/>
      <w:marBottom w:val="0"/>
      <w:divBdr>
        <w:top w:val="none" w:sz="0" w:space="0" w:color="auto"/>
        <w:left w:val="none" w:sz="0" w:space="0" w:color="auto"/>
        <w:bottom w:val="none" w:sz="0" w:space="0" w:color="auto"/>
        <w:right w:val="none" w:sz="0" w:space="0" w:color="auto"/>
      </w:divBdr>
    </w:div>
    <w:div w:id="1184171943">
      <w:bodyDiv w:val="1"/>
      <w:marLeft w:val="0"/>
      <w:marRight w:val="0"/>
      <w:marTop w:val="0"/>
      <w:marBottom w:val="0"/>
      <w:divBdr>
        <w:top w:val="none" w:sz="0" w:space="0" w:color="auto"/>
        <w:left w:val="none" w:sz="0" w:space="0" w:color="auto"/>
        <w:bottom w:val="none" w:sz="0" w:space="0" w:color="auto"/>
        <w:right w:val="none" w:sz="0" w:space="0" w:color="auto"/>
      </w:divBdr>
    </w:div>
    <w:div w:id="1190527491">
      <w:bodyDiv w:val="1"/>
      <w:marLeft w:val="0"/>
      <w:marRight w:val="0"/>
      <w:marTop w:val="0"/>
      <w:marBottom w:val="0"/>
      <w:divBdr>
        <w:top w:val="none" w:sz="0" w:space="0" w:color="auto"/>
        <w:left w:val="none" w:sz="0" w:space="0" w:color="auto"/>
        <w:bottom w:val="none" w:sz="0" w:space="0" w:color="auto"/>
        <w:right w:val="none" w:sz="0" w:space="0" w:color="auto"/>
      </w:divBdr>
    </w:div>
    <w:div w:id="1201437427">
      <w:bodyDiv w:val="1"/>
      <w:marLeft w:val="0"/>
      <w:marRight w:val="0"/>
      <w:marTop w:val="0"/>
      <w:marBottom w:val="0"/>
      <w:divBdr>
        <w:top w:val="none" w:sz="0" w:space="0" w:color="auto"/>
        <w:left w:val="none" w:sz="0" w:space="0" w:color="auto"/>
        <w:bottom w:val="none" w:sz="0" w:space="0" w:color="auto"/>
        <w:right w:val="none" w:sz="0" w:space="0" w:color="auto"/>
      </w:divBdr>
    </w:div>
    <w:div w:id="1260530859">
      <w:bodyDiv w:val="1"/>
      <w:marLeft w:val="0"/>
      <w:marRight w:val="0"/>
      <w:marTop w:val="0"/>
      <w:marBottom w:val="0"/>
      <w:divBdr>
        <w:top w:val="none" w:sz="0" w:space="0" w:color="auto"/>
        <w:left w:val="none" w:sz="0" w:space="0" w:color="auto"/>
        <w:bottom w:val="none" w:sz="0" w:space="0" w:color="auto"/>
        <w:right w:val="none" w:sz="0" w:space="0" w:color="auto"/>
      </w:divBdr>
    </w:div>
    <w:div w:id="1276715985">
      <w:bodyDiv w:val="1"/>
      <w:marLeft w:val="0"/>
      <w:marRight w:val="0"/>
      <w:marTop w:val="0"/>
      <w:marBottom w:val="0"/>
      <w:divBdr>
        <w:top w:val="none" w:sz="0" w:space="0" w:color="auto"/>
        <w:left w:val="none" w:sz="0" w:space="0" w:color="auto"/>
        <w:bottom w:val="none" w:sz="0" w:space="0" w:color="auto"/>
        <w:right w:val="none" w:sz="0" w:space="0" w:color="auto"/>
      </w:divBdr>
      <w:divsChild>
        <w:div w:id="1729570318">
          <w:marLeft w:val="0"/>
          <w:marRight w:val="0"/>
          <w:marTop w:val="0"/>
          <w:marBottom w:val="0"/>
          <w:divBdr>
            <w:top w:val="none" w:sz="0" w:space="0" w:color="auto"/>
            <w:left w:val="none" w:sz="0" w:space="0" w:color="auto"/>
            <w:bottom w:val="none" w:sz="0" w:space="0" w:color="auto"/>
            <w:right w:val="none" w:sz="0" w:space="0" w:color="auto"/>
          </w:divBdr>
          <w:divsChild>
            <w:div w:id="1927759743">
              <w:marLeft w:val="0"/>
              <w:marRight w:val="0"/>
              <w:marTop w:val="0"/>
              <w:marBottom w:val="0"/>
              <w:divBdr>
                <w:top w:val="none" w:sz="0" w:space="0" w:color="auto"/>
                <w:left w:val="none" w:sz="0" w:space="0" w:color="auto"/>
                <w:bottom w:val="none" w:sz="0" w:space="0" w:color="auto"/>
                <w:right w:val="none" w:sz="0" w:space="0" w:color="auto"/>
              </w:divBdr>
            </w:div>
            <w:div w:id="428812858">
              <w:marLeft w:val="0"/>
              <w:marRight w:val="0"/>
              <w:marTop w:val="0"/>
              <w:marBottom w:val="0"/>
              <w:divBdr>
                <w:top w:val="none" w:sz="0" w:space="0" w:color="auto"/>
                <w:left w:val="none" w:sz="0" w:space="0" w:color="auto"/>
                <w:bottom w:val="none" w:sz="0" w:space="0" w:color="auto"/>
                <w:right w:val="none" w:sz="0" w:space="0" w:color="auto"/>
              </w:divBdr>
              <w:divsChild>
                <w:div w:id="1187334300">
                  <w:marLeft w:val="0"/>
                  <w:marRight w:val="0"/>
                  <w:marTop w:val="0"/>
                  <w:marBottom w:val="0"/>
                  <w:divBdr>
                    <w:top w:val="none" w:sz="0" w:space="0" w:color="auto"/>
                    <w:left w:val="none" w:sz="0" w:space="0" w:color="auto"/>
                    <w:bottom w:val="none" w:sz="0" w:space="0" w:color="auto"/>
                    <w:right w:val="none" w:sz="0" w:space="0" w:color="auto"/>
                  </w:divBdr>
                  <w:divsChild>
                    <w:div w:id="16643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199">
              <w:marLeft w:val="0"/>
              <w:marRight w:val="0"/>
              <w:marTop w:val="0"/>
              <w:marBottom w:val="0"/>
              <w:divBdr>
                <w:top w:val="none" w:sz="0" w:space="0" w:color="auto"/>
                <w:left w:val="none" w:sz="0" w:space="0" w:color="auto"/>
                <w:bottom w:val="none" w:sz="0" w:space="0" w:color="auto"/>
                <w:right w:val="none" w:sz="0" w:space="0" w:color="auto"/>
              </w:divBdr>
            </w:div>
          </w:divsChild>
        </w:div>
        <w:div w:id="523443280">
          <w:marLeft w:val="0"/>
          <w:marRight w:val="0"/>
          <w:marTop w:val="0"/>
          <w:marBottom w:val="0"/>
          <w:divBdr>
            <w:top w:val="none" w:sz="0" w:space="0" w:color="auto"/>
            <w:left w:val="none" w:sz="0" w:space="0" w:color="auto"/>
            <w:bottom w:val="none" w:sz="0" w:space="0" w:color="auto"/>
            <w:right w:val="none" w:sz="0" w:space="0" w:color="auto"/>
          </w:divBdr>
          <w:divsChild>
            <w:div w:id="58091642">
              <w:marLeft w:val="0"/>
              <w:marRight w:val="0"/>
              <w:marTop w:val="0"/>
              <w:marBottom w:val="0"/>
              <w:divBdr>
                <w:top w:val="none" w:sz="0" w:space="0" w:color="auto"/>
                <w:left w:val="none" w:sz="0" w:space="0" w:color="auto"/>
                <w:bottom w:val="none" w:sz="0" w:space="0" w:color="auto"/>
                <w:right w:val="none" w:sz="0" w:space="0" w:color="auto"/>
              </w:divBdr>
            </w:div>
            <w:div w:id="323246570">
              <w:marLeft w:val="0"/>
              <w:marRight w:val="0"/>
              <w:marTop w:val="0"/>
              <w:marBottom w:val="0"/>
              <w:divBdr>
                <w:top w:val="none" w:sz="0" w:space="0" w:color="auto"/>
                <w:left w:val="none" w:sz="0" w:space="0" w:color="auto"/>
                <w:bottom w:val="none" w:sz="0" w:space="0" w:color="auto"/>
                <w:right w:val="none" w:sz="0" w:space="0" w:color="auto"/>
              </w:divBdr>
              <w:divsChild>
                <w:div w:id="1479493327">
                  <w:marLeft w:val="0"/>
                  <w:marRight w:val="0"/>
                  <w:marTop w:val="0"/>
                  <w:marBottom w:val="0"/>
                  <w:divBdr>
                    <w:top w:val="none" w:sz="0" w:space="0" w:color="auto"/>
                    <w:left w:val="none" w:sz="0" w:space="0" w:color="auto"/>
                    <w:bottom w:val="none" w:sz="0" w:space="0" w:color="auto"/>
                    <w:right w:val="none" w:sz="0" w:space="0" w:color="auto"/>
                  </w:divBdr>
                  <w:divsChild>
                    <w:div w:id="6699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660">
      <w:bodyDiv w:val="1"/>
      <w:marLeft w:val="0"/>
      <w:marRight w:val="0"/>
      <w:marTop w:val="0"/>
      <w:marBottom w:val="0"/>
      <w:divBdr>
        <w:top w:val="none" w:sz="0" w:space="0" w:color="auto"/>
        <w:left w:val="none" w:sz="0" w:space="0" w:color="auto"/>
        <w:bottom w:val="none" w:sz="0" w:space="0" w:color="auto"/>
        <w:right w:val="none" w:sz="0" w:space="0" w:color="auto"/>
      </w:divBdr>
    </w:div>
    <w:div w:id="1375886354">
      <w:bodyDiv w:val="1"/>
      <w:marLeft w:val="0"/>
      <w:marRight w:val="0"/>
      <w:marTop w:val="0"/>
      <w:marBottom w:val="0"/>
      <w:divBdr>
        <w:top w:val="none" w:sz="0" w:space="0" w:color="auto"/>
        <w:left w:val="none" w:sz="0" w:space="0" w:color="auto"/>
        <w:bottom w:val="none" w:sz="0" w:space="0" w:color="auto"/>
        <w:right w:val="none" w:sz="0" w:space="0" w:color="auto"/>
      </w:divBdr>
    </w:div>
    <w:div w:id="1691376135">
      <w:bodyDiv w:val="1"/>
      <w:marLeft w:val="0"/>
      <w:marRight w:val="0"/>
      <w:marTop w:val="0"/>
      <w:marBottom w:val="0"/>
      <w:divBdr>
        <w:top w:val="none" w:sz="0" w:space="0" w:color="auto"/>
        <w:left w:val="none" w:sz="0" w:space="0" w:color="auto"/>
        <w:bottom w:val="none" w:sz="0" w:space="0" w:color="auto"/>
        <w:right w:val="none" w:sz="0" w:space="0" w:color="auto"/>
      </w:divBdr>
    </w:div>
    <w:div w:id="1765808369">
      <w:bodyDiv w:val="1"/>
      <w:marLeft w:val="0"/>
      <w:marRight w:val="0"/>
      <w:marTop w:val="0"/>
      <w:marBottom w:val="0"/>
      <w:divBdr>
        <w:top w:val="none" w:sz="0" w:space="0" w:color="auto"/>
        <w:left w:val="none" w:sz="0" w:space="0" w:color="auto"/>
        <w:bottom w:val="none" w:sz="0" w:space="0" w:color="auto"/>
        <w:right w:val="none" w:sz="0" w:space="0" w:color="auto"/>
      </w:divBdr>
    </w:div>
    <w:div w:id="1782263711">
      <w:bodyDiv w:val="1"/>
      <w:marLeft w:val="0"/>
      <w:marRight w:val="0"/>
      <w:marTop w:val="0"/>
      <w:marBottom w:val="0"/>
      <w:divBdr>
        <w:top w:val="none" w:sz="0" w:space="0" w:color="auto"/>
        <w:left w:val="none" w:sz="0" w:space="0" w:color="auto"/>
        <w:bottom w:val="none" w:sz="0" w:space="0" w:color="auto"/>
        <w:right w:val="none" w:sz="0" w:space="0" w:color="auto"/>
      </w:divBdr>
    </w:div>
    <w:div w:id="1839147993">
      <w:bodyDiv w:val="1"/>
      <w:marLeft w:val="0"/>
      <w:marRight w:val="0"/>
      <w:marTop w:val="0"/>
      <w:marBottom w:val="0"/>
      <w:divBdr>
        <w:top w:val="none" w:sz="0" w:space="0" w:color="auto"/>
        <w:left w:val="none" w:sz="0" w:space="0" w:color="auto"/>
        <w:bottom w:val="none" w:sz="0" w:space="0" w:color="auto"/>
        <w:right w:val="none" w:sz="0" w:space="0" w:color="auto"/>
      </w:divBdr>
    </w:div>
    <w:div w:id="1856921843">
      <w:bodyDiv w:val="1"/>
      <w:marLeft w:val="0"/>
      <w:marRight w:val="0"/>
      <w:marTop w:val="0"/>
      <w:marBottom w:val="0"/>
      <w:divBdr>
        <w:top w:val="none" w:sz="0" w:space="0" w:color="auto"/>
        <w:left w:val="none" w:sz="0" w:space="0" w:color="auto"/>
        <w:bottom w:val="none" w:sz="0" w:space="0" w:color="auto"/>
        <w:right w:val="none" w:sz="0" w:space="0" w:color="auto"/>
      </w:divBdr>
    </w:div>
    <w:div w:id="1898395194">
      <w:bodyDiv w:val="1"/>
      <w:marLeft w:val="0"/>
      <w:marRight w:val="0"/>
      <w:marTop w:val="0"/>
      <w:marBottom w:val="0"/>
      <w:divBdr>
        <w:top w:val="none" w:sz="0" w:space="0" w:color="auto"/>
        <w:left w:val="none" w:sz="0" w:space="0" w:color="auto"/>
        <w:bottom w:val="none" w:sz="0" w:space="0" w:color="auto"/>
        <w:right w:val="none" w:sz="0" w:space="0" w:color="auto"/>
      </w:divBdr>
    </w:div>
    <w:div w:id="1933127495">
      <w:bodyDiv w:val="1"/>
      <w:marLeft w:val="0"/>
      <w:marRight w:val="0"/>
      <w:marTop w:val="0"/>
      <w:marBottom w:val="0"/>
      <w:divBdr>
        <w:top w:val="none" w:sz="0" w:space="0" w:color="auto"/>
        <w:left w:val="none" w:sz="0" w:space="0" w:color="auto"/>
        <w:bottom w:val="none" w:sz="0" w:space="0" w:color="auto"/>
        <w:right w:val="none" w:sz="0" w:space="0" w:color="auto"/>
      </w:divBdr>
    </w:div>
    <w:div w:id="1994485928">
      <w:bodyDiv w:val="1"/>
      <w:marLeft w:val="0"/>
      <w:marRight w:val="0"/>
      <w:marTop w:val="0"/>
      <w:marBottom w:val="0"/>
      <w:divBdr>
        <w:top w:val="none" w:sz="0" w:space="0" w:color="auto"/>
        <w:left w:val="none" w:sz="0" w:space="0" w:color="auto"/>
        <w:bottom w:val="none" w:sz="0" w:space="0" w:color="auto"/>
        <w:right w:val="none" w:sz="0" w:space="0" w:color="auto"/>
      </w:divBdr>
    </w:div>
    <w:div w:id="2045249889">
      <w:bodyDiv w:val="1"/>
      <w:marLeft w:val="0"/>
      <w:marRight w:val="0"/>
      <w:marTop w:val="0"/>
      <w:marBottom w:val="0"/>
      <w:divBdr>
        <w:top w:val="none" w:sz="0" w:space="0" w:color="auto"/>
        <w:left w:val="none" w:sz="0" w:space="0" w:color="auto"/>
        <w:bottom w:val="none" w:sz="0" w:space="0" w:color="auto"/>
        <w:right w:val="none" w:sz="0" w:space="0" w:color="auto"/>
      </w:divBdr>
    </w:div>
    <w:div w:id="2078360767">
      <w:bodyDiv w:val="1"/>
      <w:marLeft w:val="0"/>
      <w:marRight w:val="0"/>
      <w:marTop w:val="0"/>
      <w:marBottom w:val="0"/>
      <w:divBdr>
        <w:top w:val="none" w:sz="0" w:space="0" w:color="auto"/>
        <w:left w:val="none" w:sz="0" w:space="0" w:color="auto"/>
        <w:bottom w:val="none" w:sz="0" w:space="0" w:color="auto"/>
        <w:right w:val="none" w:sz="0" w:space="0" w:color="auto"/>
      </w:divBdr>
    </w:div>
    <w:div w:id="2091461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linkedin.com/posts/eswar-bongu-766016289_python-datascience-eda-activity-7317137892659601408-AoCQ?utm_source=share&amp;utm_medium=member_desktop&amp;rcm=ACoAAEXyjb4BUSopLfgLx23EKbfw992QAHVsR2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i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eswar6718/rexus_dat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GUIDELINES</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lastModifiedBy>eswar bongu</cp:lastModifiedBy>
  <cp:revision>3</cp:revision>
  <dcterms:created xsi:type="dcterms:W3CDTF">2025-04-13T12:00:00Z</dcterms:created>
  <dcterms:modified xsi:type="dcterms:W3CDTF">2025-04-13T16:57:00Z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 2016</vt:lpwstr>
  </property>
  <property fmtid="{D5CDD505-2E9C-101B-9397-08002B2CF9AE}" pid="4" name="LastSaved">
    <vt:filetime>2025-04-11T00:00:00Z</vt:filetime>
  </property>
  <property fmtid="{D5CDD505-2E9C-101B-9397-08002B2CF9AE}" pid="5" name="Producer">
    <vt:lpwstr>www.ilovepdf.com</vt:lpwstr>
  </property>
</Properties>
</file>