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9F8E" w14:textId="77777777" w:rsidR="00ED29E8" w:rsidRPr="00CA5CFF" w:rsidRDefault="000F07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690BEE03" w14:textId="77777777" w:rsidR="00ED29E8" w:rsidRPr="00CA5CFF" w:rsidRDefault="000F07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09B6EAB8" w14:textId="77777777" w:rsidR="00ED29E8" w:rsidRPr="00CA5CFF" w:rsidRDefault="00ED29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29E8" w:rsidRPr="00CA5CFF" w14:paraId="787D55EA" w14:textId="77777777">
        <w:tc>
          <w:tcPr>
            <w:tcW w:w="4508" w:type="dxa"/>
          </w:tcPr>
          <w:p w14:paraId="49575176" w14:textId="77777777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35DCF3AF" w14:textId="23AA81A4" w:rsidR="00ED29E8" w:rsidRPr="00CA5CFF" w:rsidRDefault="00524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9A0672">
              <w:rPr>
                <w:rFonts w:ascii="Times New Roman" w:hAnsi="Times New Roman" w:cs="Times New Roman"/>
                <w:sz w:val="24"/>
                <w:szCs w:val="24"/>
              </w:rPr>
              <w:t>-June</w:t>
            </w:r>
            <w:r w:rsidR="00FD6BF3" w:rsidRPr="00CA5CFF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ED29E8" w:rsidRPr="00CA5CFF" w14:paraId="56C3C352" w14:textId="77777777">
        <w:tc>
          <w:tcPr>
            <w:tcW w:w="4508" w:type="dxa"/>
          </w:tcPr>
          <w:p w14:paraId="7B55EDF0" w14:textId="77777777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A95FAD0" w14:textId="7CAACC78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0760">
              <w:rPr>
                <w:rFonts w:ascii="Times New Roman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ED29E8" w:rsidRPr="00CA5CFF" w14:paraId="7249F245" w14:textId="77777777">
        <w:tc>
          <w:tcPr>
            <w:tcW w:w="4508" w:type="dxa"/>
          </w:tcPr>
          <w:p w14:paraId="2F28FEC0" w14:textId="77777777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2C1DD0C" w14:textId="11D0B088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792910">
              <w:rPr>
                <w:rFonts w:ascii="Times New Roman" w:hAnsi="Times New Roman" w:cs="Times New Roman"/>
                <w:sz w:val="24"/>
                <w:szCs w:val="24"/>
              </w:rPr>
              <w:t>Ez</w:t>
            </w:r>
          </w:p>
        </w:tc>
      </w:tr>
      <w:tr w:rsidR="00ED29E8" w:rsidRPr="00CA5CFF" w14:paraId="66C377C7" w14:textId="77777777">
        <w:tc>
          <w:tcPr>
            <w:tcW w:w="4508" w:type="dxa"/>
          </w:tcPr>
          <w:p w14:paraId="19E023E6" w14:textId="77777777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46CDF882" w14:textId="77777777" w:rsidR="00ED29E8" w:rsidRPr="00CA5CFF" w:rsidRDefault="000F0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CF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3D7045A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1ACEE297" w14:textId="77777777" w:rsidR="00ED29E8" w:rsidRPr="00CA5CFF" w:rsidRDefault="000F076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CA5CFF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0DD771EE" w14:textId="3BC9B147" w:rsidR="00ED29E8" w:rsidRPr="00CA5CFF" w:rsidRDefault="000F0760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CA5CFF">
        <w:rPr>
          <w:rFonts w:ascii="Times New Roman" w:eastAsia="Arial" w:hAnsi="Times New Roman" w:cs="Times New Roman"/>
          <w:b/>
          <w:sz w:val="24"/>
          <w:szCs w:val="24"/>
        </w:rPr>
        <w:t xml:space="preserve">Shop Smart </w:t>
      </w:r>
      <w:r w:rsidRPr="00CA5CFF">
        <w:rPr>
          <w:rFonts w:ascii="Times New Roman" w:eastAsia="Arial" w:hAnsi="Times New Roman" w:cs="Times New Roman"/>
          <w:sz w:val="24"/>
          <w:szCs w:val="24"/>
        </w:rPr>
        <w:t xml:space="preserve">ensures a robust, user-friendly, and scalable platform that provides users to purchase the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groceries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A5CFF">
        <w:rPr>
          <w:rFonts w:ascii="Times New Roman" w:eastAsia="Arial" w:hAnsi="Times New Roman" w:cs="Times New Roman"/>
          <w:sz w:val="24"/>
          <w:szCs w:val="24"/>
        </w:rPr>
        <w:t>.The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architecture focuses on responsive design,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Review ,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Cart ,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 w:rsidRPr="00CA5CFF">
        <w:rPr>
          <w:rFonts w:ascii="Times New Roman" w:eastAsia="Arial" w:hAnsi="Times New Roman" w:cs="Times New Roman"/>
          <w:sz w:val="24"/>
          <w:szCs w:val="24"/>
        </w:rPr>
        <w:t>Wishlist ,secure</w:t>
      </w:r>
      <w:proofErr w:type="gram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transactions etc.</w:t>
      </w:r>
    </w:p>
    <w:p w14:paraId="1D3A7E58" w14:textId="77777777" w:rsidR="00ED29E8" w:rsidRPr="00CA5CFF" w:rsidRDefault="000F07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 xml:space="preserve">Seamless list of products. add to cart and </w:t>
      </w:r>
      <w:proofErr w:type="spellStart"/>
      <w:r w:rsidRPr="00CA5CFF">
        <w:rPr>
          <w:rFonts w:ascii="Times New Roman" w:eastAsia="Arial" w:hAnsi="Times New Roman" w:cs="Times New Roman"/>
          <w:sz w:val="24"/>
          <w:szCs w:val="24"/>
        </w:rPr>
        <w:t>wishlist</w:t>
      </w:r>
      <w:proofErr w:type="spellEnd"/>
      <w:r w:rsidRPr="00CA5CFF">
        <w:rPr>
          <w:rFonts w:ascii="Times New Roman" w:eastAsia="Arial" w:hAnsi="Times New Roman" w:cs="Times New Roman"/>
          <w:sz w:val="24"/>
          <w:szCs w:val="24"/>
        </w:rPr>
        <w:t xml:space="preserve"> functionality.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680DC95D" w14:textId="77777777" w:rsidR="00ED29E8" w:rsidRPr="00CA5CFF" w:rsidRDefault="000F07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End-to-end project lifecycle management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73F2D4FE" w14:textId="77777777" w:rsidR="00ED29E8" w:rsidRPr="00CA5CFF" w:rsidRDefault="000F07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45E1F6CE" w14:textId="77777777" w:rsidR="00ED29E8" w:rsidRPr="00CA5CFF" w:rsidRDefault="000F076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CA5CFF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CA5CFF">
        <w:rPr>
          <w:rFonts w:ascii="Times New Roman" w:eastAsia="Arial" w:hAnsi="Times New Roman" w:cs="Times New Roman"/>
          <w:sz w:val="24"/>
          <w:szCs w:val="24"/>
        </w:rPr>
        <w:br/>
      </w:r>
    </w:p>
    <w:p w14:paraId="08C61149" w14:textId="77777777" w:rsidR="00ED29E8" w:rsidRPr="00CA5CFF" w:rsidRDefault="00ED29E8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3191C5D5" w14:textId="77777777" w:rsidR="00ED29E8" w:rsidRPr="00CA5CFF" w:rsidRDefault="00ED29E8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405F4B94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22E3466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40FDA5F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F392DE6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7FA2C404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2246CA36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10C83DBB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CF4E6AE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A428073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34466A29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C636B15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5D0FC358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40C5E215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027F14AD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048EA8A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85AAB17" w14:textId="77777777" w:rsidR="00ED29E8" w:rsidRPr="00CA5CFF" w:rsidRDefault="000F0760">
      <w:pPr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eastAsia="Arial" w:hAnsi="Times New Roman" w:cs="Times New Roman"/>
          <w:b/>
          <w:sz w:val="24"/>
          <w:szCs w:val="24"/>
        </w:rPr>
        <w:lastRenderedPageBreak/>
        <w:t>Example - Solution Architecture Diagram</w:t>
      </w:r>
      <w:r w:rsidRPr="00CA5CF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96284F7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53940259" w14:textId="77777777" w:rsidR="00ED29E8" w:rsidRPr="00CA5CFF" w:rsidRDefault="000F0760">
      <w:pPr>
        <w:tabs>
          <w:tab w:val="left" w:pos="5529"/>
        </w:tabs>
        <w:rPr>
          <w:rFonts w:ascii="Times New Roman" w:hAnsi="Times New Roman" w:cs="Times New Roman"/>
          <w:b/>
          <w:sz w:val="24"/>
          <w:szCs w:val="24"/>
        </w:rPr>
      </w:pPr>
      <w:r w:rsidRPr="00CA5CFF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432D7C8" wp14:editId="3D8CEA46">
            <wp:extent cx="5734050" cy="56955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AEBAB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399FE91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46BD2B62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p w14:paraId="62363241" w14:textId="77777777" w:rsidR="00ED29E8" w:rsidRPr="00CA5CFF" w:rsidRDefault="00ED29E8">
      <w:pPr>
        <w:rPr>
          <w:rFonts w:ascii="Times New Roman" w:hAnsi="Times New Roman" w:cs="Times New Roman"/>
          <w:b/>
          <w:sz w:val="24"/>
          <w:szCs w:val="24"/>
        </w:rPr>
      </w:pPr>
    </w:p>
    <w:sectPr w:rsidR="00ED29E8" w:rsidRPr="00CA5C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54B"/>
    <w:multiLevelType w:val="multilevel"/>
    <w:tmpl w:val="927E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97707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E8"/>
    <w:rsid w:val="000F0760"/>
    <w:rsid w:val="002A412E"/>
    <w:rsid w:val="005249EE"/>
    <w:rsid w:val="00565292"/>
    <w:rsid w:val="00611A0B"/>
    <w:rsid w:val="0063100C"/>
    <w:rsid w:val="00792910"/>
    <w:rsid w:val="009A0672"/>
    <w:rsid w:val="00B15DAB"/>
    <w:rsid w:val="00BF30E2"/>
    <w:rsid w:val="00CA5CFF"/>
    <w:rsid w:val="00DA34FD"/>
    <w:rsid w:val="00ED29E8"/>
    <w:rsid w:val="00FD6BF3"/>
    <w:rsid w:val="00FE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C1F84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3</cp:revision>
  <dcterms:created xsi:type="dcterms:W3CDTF">2025-07-19T06:42:00Z</dcterms:created>
  <dcterms:modified xsi:type="dcterms:W3CDTF">2025-07-19T06:43:00Z</dcterms:modified>
</cp:coreProperties>
</file>