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6D" w:rsidRPr="0052166D" w:rsidRDefault="0052166D" w:rsidP="0052166D">
      <w:pPr>
        <w:spacing w:before="100" w:beforeAutospacing="1" w:after="100" w:afterAutospacing="1"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b/>
          <w:bCs/>
          <w:sz w:val="24"/>
          <w:szCs w:val="24"/>
          <w:lang w:eastAsia="en-IN"/>
        </w:rPr>
        <w:t>Entries in the Rule Set area</w:t>
      </w:r>
    </w:p>
    <w:tbl>
      <w:tblPr>
        <w:tblW w:w="989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Entries in the Rule Set area"/>
      </w:tblPr>
      <w:tblGrid>
        <w:gridCol w:w="1600"/>
        <w:gridCol w:w="5389"/>
        <w:gridCol w:w="2901"/>
      </w:tblGrid>
      <w:tr w:rsidR="0052166D" w:rsidRPr="0052166D" w:rsidTr="0052166D">
        <w:trPr>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b/>
                <w:bCs/>
                <w:color w:val="FFFFFF"/>
                <w:sz w:val="24"/>
                <w:szCs w:val="24"/>
                <w:lang w:eastAsia="en-IN"/>
              </w:rPr>
            </w:pPr>
            <w:r w:rsidRPr="0052166D">
              <w:rPr>
                <w:rFonts w:ascii="Times New Roman" w:eastAsia="Times New Roman" w:hAnsi="Times New Roman" w:cs="Times New Roman"/>
                <w:b/>
                <w:bCs/>
                <w:color w:val="FFFFFF"/>
                <w:sz w:val="24"/>
                <w:szCs w:val="24"/>
                <w:lang w:eastAsia="en-IN"/>
              </w:rPr>
              <w:t>Keyword</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b/>
                <w:bCs/>
                <w:color w:val="FFFFFF"/>
                <w:sz w:val="24"/>
                <w:szCs w:val="24"/>
                <w:lang w:eastAsia="en-IN"/>
              </w:rPr>
            </w:pPr>
            <w:r w:rsidRPr="0052166D">
              <w:rPr>
                <w:rFonts w:ascii="Times New Roman" w:eastAsia="Times New Roman" w:hAnsi="Times New Roman" w:cs="Times New Roman"/>
                <w:b/>
                <w:bCs/>
                <w:color w:val="FFFFFF"/>
                <w:sz w:val="24"/>
                <w:szCs w:val="24"/>
                <w:lang w:eastAsia="en-IN"/>
              </w:rPr>
              <w:t>Value</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b/>
                <w:bCs/>
                <w:color w:val="FFFFFF"/>
                <w:sz w:val="24"/>
                <w:szCs w:val="24"/>
                <w:lang w:eastAsia="en-IN"/>
              </w:rPr>
            </w:pPr>
            <w:r w:rsidRPr="0052166D">
              <w:rPr>
                <w:rFonts w:ascii="Times New Roman" w:eastAsia="Times New Roman" w:hAnsi="Times New Roman" w:cs="Times New Roman"/>
                <w:b/>
                <w:bCs/>
                <w:color w:val="FFFFFF"/>
                <w:sz w:val="24"/>
                <w:szCs w:val="24"/>
                <w:lang w:eastAsia="en-IN"/>
              </w:rPr>
              <w:t>Usage</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proofErr w:type="spellStart"/>
            <w:r w:rsidRPr="0052166D">
              <w:rPr>
                <w:rFonts w:ascii="Times New Roman" w:eastAsia="Times New Roman" w:hAnsi="Times New Roman" w:cs="Times New Roman"/>
                <w:sz w:val="24"/>
                <w:szCs w:val="24"/>
                <w:lang w:eastAsia="en-IN"/>
              </w:rPr>
              <w:t>RuleSet</w:t>
            </w:r>
            <w:proofErr w:type="spellEnd"/>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The package name for the generated DRL file. Optional, the default is </w:t>
            </w:r>
            <w:proofErr w:type="spellStart"/>
            <w:r w:rsidRPr="0052166D">
              <w:rPr>
                <w:rFonts w:ascii="Courier New" w:eastAsia="Times New Roman" w:hAnsi="Courier New" w:cs="Courier New"/>
                <w:sz w:val="24"/>
                <w:szCs w:val="24"/>
                <w:lang w:eastAsia="en-IN"/>
              </w:rPr>
              <w:t>rule_table</w:t>
            </w:r>
            <w:proofErr w:type="spellEnd"/>
            <w:r w:rsidRPr="0052166D">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Must be First entry.</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Sequential</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w:t>
            </w:r>
            <w:proofErr w:type="gramStart"/>
            <w:r w:rsidRPr="0052166D">
              <w:rPr>
                <w:rFonts w:ascii="Times New Roman" w:eastAsia="Times New Roman" w:hAnsi="Times New Roman" w:cs="Times New Roman"/>
                <w:sz w:val="24"/>
                <w:szCs w:val="24"/>
                <w:lang w:eastAsia="en-IN"/>
              </w:rPr>
              <w:t>true</w:t>
            </w:r>
            <w:proofErr w:type="gramEnd"/>
            <w:r w:rsidRPr="0052166D">
              <w:rPr>
                <w:rFonts w:ascii="Times New Roman" w:eastAsia="Times New Roman" w:hAnsi="Times New Roman" w:cs="Times New Roman"/>
                <w:sz w:val="24"/>
                <w:szCs w:val="24"/>
                <w:lang w:eastAsia="en-IN"/>
              </w:rPr>
              <w:t>" or "false". If "true", then salience is used to ensure that rules fire from the top down.</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at most once. If omitted, no firing order is imposed.</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proofErr w:type="spellStart"/>
            <w:r w:rsidRPr="0052166D">
              <w:rPr>
                <w:rFonts w:ascii="Times New Roman" w:eastAsia="Times New Roman" w:hAnsi="Times New Roman" w:cs="Times New Roman"/>
                <w:sz w:val="24"/>
                <w:szCs w:val="24"/>
                <w:lang w:eastAsia="en-IN"/>
              </w:rPr>
              <w:t>EscapeQuotes</w:t>
            </w:r>
            <w:proofErr w:type="spellEnd"/>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w:t>
            </w:r>
            <w:proofErr w:type="gramStart"/>
            <w:r w:rsidRPr="0052166D">
              <w:rPr>
                <w:rFonts w:ascii="Times New Roman" w:eastAsia="Times New Roman" w:hAnsi="Times New Roman" w:cs="Times New Roman"/>
                <w:sz w:val="24"/>
                <w:szCs w:val="24"/>
                <w:lang w:eastAsia="en-IN"/>
              </w:rPr>
              <w:t>true</w:t>
            </w:r>
            <w:proofErr w:type="gramEnd"/>
            <w:r w:rsidRPr="0052166D">
              <w:rPr>
                <w:rFonts w:ascii="Times New Roman" w:eastAsia="Times New Roman" w:hAnsi="Times New Roman" w:cs="Times New Roman"/>
                <w:sz w:val="24"/>
                <w:szCs w:val="24"/>
                <w:lang w:eastAsia="en-IN"/>
              </w:rPr>
              <w:t>" or "false". If "true", then quotation marks are escaped so that they appear literally in the DRL.</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at most once. If omitted, quotation marks are escaped.</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Import</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A comma-separated list of Java classes to import.</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may be used repeatedly.</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Variables</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 xml:space="preserve">Declarations of DRL </w:t>
            </w:r>
            <w:proofErr w:type="spellStart"/>
            <w:r w:rsidRPr="0052166D">
              <w:rPr>
                <w:rFonts w:ascii="Times New Roman" w:eastAsia="Times New Roman" w:hAnsi="Times New Roman" w:cs="Times New Roman"/>
                <w:sz w:val="24"/>
                <w:szCs w:val="24"/>
                <w:lang w:eastAsia="en-IN"/>
              </w:rPr>
              <w:t>globals</w:t>
            </w:r>
            <w:proofErr w:type="spellEnd"/>
            <w:r w:rsidRPr="0052166D">
              <w:rPr>
                <w:rFonts w:ascii="Times New Roman" w:eastAsia="Times New Roman" w:hAnsi="Times New Roman" w:cs="Times New Roman"/>
                <w:sz w:val="24"/>
                <w:szCs w:val="24"/>
                <w:lang w:eastAsia="en-IN"/>
              </w:rPr>
              <w:t>, i.e., a type followed by a variable name. Multiple global definitions must be separated with a comma.</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may be used repeatedly.</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Functions</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One or more function definitions, according to DRL syntax.</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may be used repeatedly.</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Queries</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One or more query definitions, according to DRL syntax.</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may be used repeatedly.</w:t>
            </w:r>
          </w:p>
        </w:tc>
      </w:tr>
      <w:tr w:rsidR="0052166D" w:rsidRPr="0052166D" w:rsidTr="0052166D">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Declare</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One or more declarative types, according to DRL syntax.</w:t>
            </w:r>
          </w:p>
        </w:tc>
        <w:tc>
          <w:tcPr>
            <w:tcW w:w="0" w:type="auto"/>
            <w:tcBorders>
              <w:top w:val="nil"/>
              <w:left w:val="nil"/>
              <w:bottom w:val="nil"/>
              <w:right w:val="nil"/>
            </w:tcBorders>
            <w:tcMar>
              <w:top w:w="36" w:type="dxa"/>
              <w:left w:w="120" w:type="dxa"/>
              <w:bottom w:w="36" w:type="dxa"/>
              <w:right w:w="120" w:type="dxa"/>
            </w:tcMar>
            <w:vAlign w:val="center"/>
            <w:hideMark/>
          </w:tcPr>
          <w:p w:rsidR="0052166D" w:rsidRPr="0052166D" w:rsidRDefault="0052166D" w:rsidP="0052166D">
            <w:pPr>
              <w:spacing w:after="0" w:line="240" w:lineRule="auto"/>
              <w:rPr>
                <w:rFonts w:ascii="Times New Roman" w:eastAsia="Times New Roman" w:hAnsi="Times New Roman" w:cs="Times New Roman"/>
                <w:sz w:val="24"/>
                <w:szCs w:val="24"/>
                <w:lang w:eastAsia="en-IN"/>
              </w:rPr>
            </w:pPr>
            <w:r w:rsidRPr="0052166D">
              <w:rPr>
                <w:rFonts w:ascii="Times New Roman" w:eastAsia="Times New Roman" w:hAnsi="Times New Roman" w:cs="Times New Roman"/>
                <w:sz w:val="24"/>
                <w:szCs w:val="24"/>
                <w:lang w:eastAsia="en-IN"/>
              </w:rPr>
              <w:t>Optional, may be used repeatedly.</w:t>
            </w:r>
          </w:p>
        </w:tc>
      </w:tr>
    </w:tbl>
    <w:p w:rsidR="00F50EA6" w:rsidRDefault="00F50EA6"/>
    <w:p w:rsidR="0016103A" w:rsidRDefault="0016103A"/>
    <w:tbl>
      <w:tblPr>
        <w:tblW w:w="989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Rule attribute entries in the Rule Set area"/>
      </w:tblPr>
      <w:tblGrid>
        <w:gridCol w:w="2054"/>
        <w:gridCol w:w="867"/>
        <w:gridCol w:w="6969"/>
      </w:tblGrid>
      <w:tr w:rsidR="0016103A" w:rsidRPr="0016103A" w:rsidTr="0016103A">
        <w:trPr>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b/>
                <w:bCs/>
                <w:color w:val="FFFFFF"/>
                <w:sz w:val="24"/>
                <w:szCs w:val="24"/>
                <w:lang w:eastAsia="en-IN"/>
              </w:rPr>
            </w:pPr>
            <w:r w:rsidRPr="0016103A">
              <w:rPr>
                <w:rFonts w:ascii="Times New Roman" w:eastAsia="Times New Roman" w:hAnsi="Times New Roman" w:cs="Times New Roman"/>
                <w:b/>
                <w:bCs/>
                <w:color w:val="FFFFFF"/>
                <w:sz w:val="24"/>
                <w:szCs w:val="24"/>
                <w:lang w:eastAsia="en-IN"/>
              </w:rPr>
              <w:t>Keyword</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b/>
                <w:bCs/>
                <w:color w:val="FFFFFF"/>
                <w:sz w:val="24"/>
                <w:szCs w:val="24"/>
                <w:lang w:eastAsia="en-IN"/>
              </w:rPr>
            </w:pPr>
            <w:r w:rsidRPr="0016103A">
              <w:rPr>
                <w:rFonts w:ascii="Times New Roman" w:eastAsia="Times New Roman" w:hAnsi="Times New Roman" w:cs="Times New Roman"/>
                <w:b/>
                <w:bCs/>
                <w:color w:val="FFFFFF"/>
                <w:sz w:val="24"/>
                <w:szCs w:val="24"/>
                <w:lang w:eastAsia="en-IN"/>
              </w:rPr>
              <w:t>Initial</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b/>
                <w:bCs/>
                <w:color w:val="FFFFFF"/>
                <w:sz w:val="24"/>
                <w:szCs w:val="24"/>
                <w:lang w:eastAsia="en-IN"/>
              </w:rPr>
            </w:pPr>
            <w:r w:rsidRPr="0016103A">
              <w:rPr>
                <w:rFonts w:ascii="Times New Roman" w:eastAsia="Times New Roman" w:hAnsi="Times New Roman" w:cs="Times New Roman"/>
                <w:b/>
                <w:bCs/>
                <w:color w:val="FFFFFF"/>
                <w:sz w:val="24"/>
                <w:szCs w:val="24"/>
                <w:lang w:eastAsia="en-IN"/>
              </w:rPr>
              <w:t>Value</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PRIORITY</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P</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An integer defining the "salience" value for the rule. Overridden by the "Sequential" flag.</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DURATION</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D</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long integer value defining the "duration" value for the rule.</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TIMER</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T</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timer definition. See "Timers and Calendars".</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ENABLED</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B</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Boolean value. "</w:t>
            </w:r>
            <w:proofErr w:type="gramStart"/>
            <w:r w:rsidRPr="0016103A">
              <w:rPr>
                <w:rFonts w:ascii="Times New Roman" w:eastAsia="Times New Roman" w:hAnsi="Times New Roman" w:cs="Times New Roman"/>
                <w:sz w:val="24"/>
                <w:szCs w:val="24"/>
                <w:lang w:eastAsia="en-IN"/>
              </w:rPr>
              <w:t>true</w:t>
            </w:r>
            <w:proofErr w:type="gramEnd"/>
            <w:r w:rsidRPr="0016103A">
              <w:rPr>
                <w:rFonts w:ascii="Times New Roman" w:eastAsia="Times New Roman" w:hAnsi="Times New Roman" w:cs="Times New Roman"/>
                <w:sz w:val="24"/>
                <w:szCs w:val="24"/>
                <w:lang w:eastAsia="en-IN"/>
              </w:rPr>
              <w:t>" enables the rule; "false" disables the rule.</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CALENDARS</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E</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calendars definition. See "Timers and Calendars".</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NO-LOOP</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U</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Boolean value. "</w:t>
            </w:r>
            <w:proofErr w:type="gramStart"/>
            <w:r w:rsidRPr="0016103A">
              <w:rPr>
                <w:rFonts w:ascii="Times New Roman" w:eastAsia="Times New Roman" w:hAnsi="Times New Roman" w:cs="Times New Roman"/>
                <w:sz w:val="24"/>
                <w:szCs w:val="24"/>
                <w:lang w:eastAsia="en-IN"/>
              </w:rPr>
              <w:t>true</w:t>
            </w:r>
            <w:proofErr w:type="gramEnd"/>
            <w:r w:rsidRPr="0016103A">
              <w:rPr>
                <w:rFonts w:ascii="Times New Roman" w:eastAsia="Times New Roman" w:hAnsi="Times New Roman" w:cs="Times New Roman"/>
                <w:sz w:val="24"/>
                <w:szCs w:val="24"/>
                <w:lang w:eastAsia="en-IN"/>
              </w:rPr>
              <w:t>" inhibits looping of rules due to changes made by its consequence.</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LOCK-ON-ACTIVE</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L</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Boolean value. "</w:t>
            </w:r>
            <w:proofErr w:type="gramStart"/>
            <w:r w:rsidRPr="0016103A">
              <w:rPr>
                <w:rFonts w:ascii="Times New Roman" w:eastAsia="Times New Roman" w:hAnsi="Times New Roman" w:cs="Times New Roman"/>
                <w:sz w:val="24"/>
                <w:szCs w:val="24"/>
                <w:lang w:eastAsia="en-IN"/>
              </w:rPr>
              <w:t>true</w:t>
            </w:r>
            <w:proofErr w:type="gramEnd"/>
            <w:r w:rsidRPr="0016103A">
              <w:rPr>
                <w:rFonts w:ascii="Times New Roman" w:eastAsia="Times New Roman" w:hAnsi="Times New Roman" w:cs="Times New Roman"/>
                <w:sz w:val="24"/>
                <w:szCs w:val="24"/>
                <w:lang w:eastAsia="en-IN"/>
              </w:rPr>
              <w:t xml:space="preserve">" inhibits additional activations of all rules with this flag set within the same </w:t>
            </w:r>
            <w:proofErr w:type="spellStart"/>
            <w:r w:rsidRPr="0016103A">
              <w:rPr>
                <w:rFonts w:ascii="Times New Roman" w:eastAsia="Times New Roman" w:hAnsi="Times New Roman" w:cs="Times New Roman"/>
                <w:sz w:val="24"/>
                <w:szCs w:val="24"/>
                <w:lang w:eastAsia="en-IN"/>
              </w:rPr>
              <w:t>ruleflow</w:t>
            </w:r>
            <w:proofErr w:type="spellEnd"/>
            <w:r w:rsidRPr="0016103A">
              <w:rPr>
                <w:rFonts w:ascii="Times New Roman" w:eastAsia="Times New Roman" w:hAnsi="Times New Roman" w:cs="Times New Roman"/>
                <w:sz w:val="24"/>
                <w:szCs w:val="24"/>
                <w:lang w:eastAsia="en-IN"/>
              </w:rPr>
              <w:t xml:space="preserve"> or agenda group.</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AUTO-FOCUS</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F</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Boolean value. "</w:t>
            </w:r>
            <w:proofErr w:type="gramStart"/>
            <w:r w:rsidRPr="0016103A">
              <w:rPr>
                <w:rFonts w:ascii="Times New Roman" w:eastAsia="Times New Roman" w:hAnsi="Times New Roman" w:cs="Times New Roman"/>
                <w:sz w:val="24"/>
                <w:szCs w:val="24"/>
                <w:lang w:eastAsia="en-IN"/>
              </w:rPr>
              <w:t>true</w:t>
            </w:r>
            <w:proofErr w:type="gramEnd"/>
            <w:r w:rsidRPr="0016103A">
              <w:rPr>
                <w:rFonts w:ascii="Times New Roman" w:eastAsia="Times New Roman" w:hAnsi="Times New Roman" w:cs="Times New Roman"/>
                <w:sz w:val="24"/>
                <w:szCs w:val="24"/>
                <w:lang w:eastAsia="en-IN"/>
              </w:rPr>
              <w:t>" for a rule within an agenda group causes activations of the rule to automatically give the focus to the group.</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ACTIVATION-GROUP</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X</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string identifying an activation (or XOR) group. Only one rule within an activation group will fire, i.e., the first one to fire cancels any existing activations of other rules within the same group.</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AGENDA-GROUP</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G</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string identifying an agenda group, which has to be activated by giving it the "focus", which is one way of controlling the flow between groups of rules.</w:t>
            </w:r>
          </w:p>
        </w:tc>
      </w:tr>
      <w:tr w:rsidR="0016103A" w:rsidRPr="0016103A" w:rsidTr="0016103A">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lastRenderedPageBreak/>
              <w:t>RULEFLOW-GROUP</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R</w:t>
            </w:r>
          </w:p>
        </w:tc>
        <w:tc>
          <w:tcPr>
            <w:tcW w:w="0" w:type="auto"/>
            <w:tcBorders>
              <w:top w:val="nil"/>
              <w:left w:val="nil"/>
              <w:bottom w:val="nil"/>
              <w:right w:val="nil"/>
            </w:tcBorders>
            <w:tcMar>
              <w:top w:w="36" w:type="dxa"/>
              <w:left w:w="120" w:type="dxa"/>
              <w:bottom w:w="36" w:type="dxa"/>
              <w:right w:w="120" w:type="dxa"/>
            </w:tcMar>
            <w:vAlign w:val="center"/>
            <w:hideMark/>
          </w:tcPr>
          <w:p w:rsidR="0016103A" w:rsidRPr="0016103A" w:rsidRDefault="0016103A" w:rsidP="0016103A">
            <w:pPr>
              <w:spacing w:after="0" w:line="240" w:lineRule="auto"/>
              <w:rPr>
                <w:rFonts w:ascii="Times New Roman" w:eastAsia="Times New Roman" w:hAnsi="Times New Roman" w:cs="Times New Roman"/>
                <w:sz w:val="24"/>
                <w:szCs w:val="24"/>
                <w:lang w:eastAsia="en-IN"/>
              </w:rPr>
            </w:pPr>
            <w:r w:rsidRPr="0016103A">
              <w:rPr>
                <w:rFonts w:ascii="Times New Roman" w:eastAsia="Times New Roman" w:hAnsi="Times New Roman" w:cs="Times New Roman"/>
                <w:sz w:val="24"/>
                <w:szCs w:val="24"/>
                <w:lang w:eastAsia="en-IN"/>
              </w:rPr>
              <w:t>A string identifying a rule-flow group.</w:t>
            </w:r>
          </w:p>
        </w:tc>
      </w:tr>
    </w:tbl>
    <w:p w:rsidR="0016103A" w:rsidRDefault="0016103A"/>
    <w:p w:rsidR="004139B1" w:rsidRDefault="004139B1"/>
    <w:p w:rsidR="004139B1" w:rsidRPr="004139B1" w:rsidRDefault="004139B1" w:rsidP="004139B1">
      <w:pPr>
        <w:spacing w:before="100" w:beforeAutospacing="1" w:after="100" w:afterAutospacing="1" w:line="240" w:lineRule="auto"/>
        <w:rPr>
          <w:rFonts w:ascii="Times New Roman" w:eastAsia="Times New Roman" w:hAnsi="Times New Roman" w:cs="Times New Roman"/>
          <w:sz w:val="24"/>
          <w:szCs w:val="24"/>
          <w:lang w:eastAsia="en-IN"/>
        </w:rPr>
      </w:pPr>
      <w:r w:rsidRPr="004139B1">
        <w:rPr>
          <w:rFonts w:ascii="Times New Roman" w:eastAsia="Times New Roman" w:hAnsi="Times New Roman" w:cs="Times New Roman"/>
          <w:b/>
          <w:bCs/>
          <w:sz w:val="24"/>
          <w:szCs w:val="24"/>
          <w:lang w:eastAsia="en-IN"/>
        </w:rPr>
        <w:t>Example 8.1. Rules file</w:t>
      </w: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gramStart"/>
      <w:r w:rsidRPr="004139B1">
        <w:rPr>
          <w:rFonts w:ascii="Courier New" w:eastAsia="Times New Roman" w:hAnsi="Courier New" w:cs="Courier New"/>
          <w:b/>
          <w:bCs/>
          <w:color w:val="333333"/>
          <w:sz w:val="24"/>
          <w:szCs w:val="24"/>
          <w:lang w:eastAsia="en-IN"/>
        </w:rPr>
        <w:t>package</w:t>
      </w:r>
      <w:proofErr w:type="gramEnd"/>
      <w:r w:rsidRPr="004139B1">
        <w:rPr>
          <w:rFonts w:ascii="Courier New" w:eastAsia="Times New Roman" w:hAnsi="Courier New" w:cs="Courier New"/>
          <w:b/>
          <w:bCs/>
          <w:color w:val="333333"/>
          <w:sz w:val="24"/>
          <w:szCs w:val="24"/>
          <w:lang w:eastAsia="en-IN"/>
        </w:rPr>
        <w:t xml:space="preserve"> </w:t>
      </w:r>
      <w:r w:rsidRPr="004139B1">
        <w:rPr>
          <w:rFonts w:ascii="Courier New" w:eastAsia="Times New Roman" w:hAnsi="Courier New" w:cs="Courier New"/>
          <w:b/>
          <w:bCs/>
          <w:i/>
          <w:iCs/>
          <w:color w:val="333333"/>
          <w:sz w:val="24"/>
          <w:szCs w:val="24"/>
          <w:shd w:val="clear" w:color="auto" w:fill="F8F8F8"/>
          <w:lang w:eastAsia="en-IN"/>
        </w:rPr>
        <w:t>package-name</w:t>
      </w: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gramStart"/>
      <w:r w:rsidRPr="004139B1">
        <w:rPr>
          <w:rFonts w:ascii="Courier New" w:eastAsia="Times New Roman" w:hAnsi="Courier New" w:cs="Courier New"/>
          <w:b/>
          <w:bCs/>
          <w:i/>
          <w:iCs/>
          <w:color w:val="333333"/>
          <w:sz w:val="24"/>
          <w:szCs w:val="24"/>
          <w:shd w:val="clear" w:color="auto" w:fill="F8F8F8"/>
          <w:lang w:eastAsia="en-IN"/>
        </w:rPr>
        <w:t>imports</w:t>
      </w:r>
      <w:proofErr w:type="gramEnd"/>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spellStart"/>
      <w:proofErr w:type="gramStart"/>
      <w:r w:rsidRPr="004139B1">
        <w:rPr>
          <w:rFonts w:ascii="Courier New" w:eastAsia="Times New Roman" w:hAnsi="Courier New" w:cs="Courier New"/>
          <w:b/>
          <w:bCs/>
          <w:i/>
          <w:iCs/>
          <w:color w:val="333333"/>
          <w:sz w:val="24"/>
          <w:szCs w:val="24"/>
          <w:shd w:val="clear" w:color="auto" w:fill="F8F8F8"/>
          <w:lang w:eastAsia="en-IN"/>
        </w:rPr>
        <w:t>globals</w:t>
      </w:r>
      <w:proofErr w:type="spellEnd"/>
      <w:proofErr w:type="gramEnd"/>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gramStart"/>
      <w:r w:rsidRPr="004139B1">
        <w:rPr>
          <w:rFonts w:ascii="Courier New" w:eastAsia="Times New Roman" w:hAnsi="Courier New" w:cs="Courier New"/>
          <w:b/>
          <w:bCs/>
          <w:i/>
          <w:iCs/>
          <w:color w:val="0086B3"/>
          <w:sz w:val="24"/>
          <w:szCs w:val="24"/>
          <w:shd w:val="clear" w:color="auto" w:fill="F8F8F8"/>
          <w:lang w:eastAsia="en-IN"/>
        </w:rPr>
        <w:t>functions</w:t>
      </w:r>
      <w:proofErr w:type="gramEnd"/>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gramStart"/>
      <w:r w:rsidRPr="004139B1">
        <w:rPr>
          <w:rFonts w:ascii="Courier New" w:eastAsia="Times New Roman" w:hAnsi="Courier New" w:cs="Courier New"/>
          <w:b/>
          <w:bCs/>
          <w:i/>
          <w:iCs/>
          <w:color w:val="333333"/>
          <w:sz w:val="24"/>
          <w:szCs w:val="24"/>
          <w:shd w:val="clear" w:color="auto" w:fill="F8F8F8"/>
          <w:lang w:eastAsia="en-IN"/>
        </w:rPr>
        <w:t>queries</w:t>
      </w:r>
      <w:proofErr w:type="gramEnd"/>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
    <w:p w:rsidR="004139B1" w:rsidRPr="004139B1" w:rsidRDefault="004139B1" w:rsidP="004139B1">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eastAsia="en-IN"/>
        </w:rPr>
      </w:pPr>
      <w:proofErr w:type="gramStart"/>
      <w:r w:rsidRPr="004139B1">
        <w:rPr>
          <w:rFonts w:ascii="Courier New" w:eastAsia="Times New Roman" w:hAnsi="Courier New" w:cs="Courier New"/>
          <w:b/>
          <w:bCs/>
          <w:i/>
          <w:iCs/>
          <w:color w:val="333333"/>
          <w:sz w:val="24"/>
          <w:szCs w:val="24"/>
          <w:shd w:val="clear" w:color="auto" w:fill="F8F8F8"/>
          <w:lang w:eastAsia="en-IN"/>
        </w:rPr>
        <w:t>rules</w:t>
      </w:r>
      <w:proofErr w:type="gramEnd"/>
    </w:p>
    <w:p w:rsidR="004139B1" w:rsidRDefault="004139B1"/>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rStyle w:val="HTMLCode"/>
          <w:color w:val="333333"/>
          <w:sz w:val="18"/>
          <w:szCs w:val="18"/>
        </w:rPr>
      </w:pPr>
      <w:proofErr w:type="gramStart"/>
      <w:r>
        <w:rPr>
          <w:rStyle w:val="Strong"/>
          <w:color w:val="333333"/>
          <w:sz w:val="18"/>
          <w:szCs w:val="18"/>
        </w:rPr>
        <w:t>rule</w:t>
      </w:r>
      <w:proofErr w:type="gramEnd"/>
      <w:r>
        <w:rPr>
          <w:rStyle w:val="HTMLCode"/>
          <w:color w:val="333333"/>
          <w:sz w:val="18"/>
          <w:szCs w:val="18"/>
        </w:rPr>
        <w:t xml:space="preserve"> </w:t>
      </w:r>
      <w:r>
        <w:rPr>
          <w:rStyle w:val="hljs-string"/>
          <w:b/>
          <w:bCs/>
          <w:i/>
          <w:iCs/>
          <w:color w:val="DD1144"/>
          <w:sz w:val="18"/>
          <w:szCs w:val="18"/>
          <w:shd w:val="clear" w:color="auto" w:fill="F8F8F8"/>
        </w:rPr>
        <w:t>"name"</w:t>
      </w:r>
    </w:p>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rStyle w:val="HTMLCode"/>
          <w:color w:val="333333"/>
          <w:sz w:val="18"/>
          <w:szCs w:val="18"/>
        </w:rPr>
      </w:pPr>
      <w:r>
        <w:rPr>
          <w:rStyle w:val="HTMLCode"/>
          <w:color w:val="333333"/>
          <w:sz w:val="18"/>
          <w:szCs w:val="18"/>
        </w:rPr>
        <w:t xml:space="preserve">    </w:t>
      </w:r>
      <w:proofErr w:type="gramStart"/>
      <w:r>
        <w:rPr>
          <w:rStyle w:val="HTMLCode"/>
          <w:b/>
          <w:bCs/>
          <w:i/>
          <w:iCs/>
          <w:color w:val="333333"/>
          <w:sz w:val="18"/>
          <w:szCs w:val="18"/>
          <w:shd w:val="clear" w:color="auto" w:fill="F8F8F8"/>
        </w:rPr>
        <w:t>attributes</w:t>
      </w:r>
      <w:proofErr w:type="gramEnd"/>
    </w:p>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rStyle w:val="HTMLCode"/>
          <w:color w:val="333333"/>
          <w:sz w:val="18"/>
          <w:szCs w:val="18"/>
        </w:rPr>
      </w:pPr>
      <w:r>
        <w:rPr>
          <w:rStyle w:val="HTMLCode"/>
          <w:color w:val="333333"/>
          <w:sz w:val="18"/>
          <w:szCs w:val="18"/>
        </w:rPr>
        <w:t xml:space="preserve">    </w:t>
      </w:r>
      <w:proofErr w:type="gramStart"/>
      <w:r>
        <w:rPr>
          <w:rStyle w:val="Strong"/>
          <w:color w:val="333333"/>
          <w:sz w:val="18"/>
          <w:szCs w:val="18"/>
        </w:rPr>
        <w:t>when</w:t>
      </w:r>
      <w:proofErr w:type="gramEnd"/>
    </w:p>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rStyle w:val="HTMLCode"/>
          <w:color w:val="333333"/>
          <w:sz w:val="18"/>
          <w:szCs w:val="18"/>
        </w:rPr>
      </w:pPr>
      <w:r>
        <w:rPr>
          <w:rStyle w:val="HTMLCode"/>
          <w:color w:val="333333"/>
          <w:sz w:val="18"/>
          <w:szCs w:val="18"/>
        </w:rPr>
        <w:t xml:space="preserve">        </w:t>
      </w:r>
      <w:r>
        <w:rPr>
          <w:rStyle w:val="HTMLCode"/>
          <w:b/>
          <w:bCs/>
          <w:i/>
          <w:iCs/>
          <w:color w:val="333333"/>
          <w:sz w:val="18"/>
          <w:szCs w:val="18"/>
          <w:shd w:val="clear" w:color="auto" w:fill="F8F8F8"/>
        </w:rPr>
        <w:t>LHS</w:t>
      </w:r>
    </w:p>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rStyle w:val="HTMLCode"/>
          <w:color w:val="333333"/>
          <w:sz w:val="18"/>
          <w:szCs w:val="18"/>
        </w:rPr>
      </w:pPr>
      <w:r>
        <w:rPr>
          <w:rStyle w:val="HTMLCode"/>
          <w:color w:val="333333"/>
          <w:sz w:val="18"/>
          <w:szCs w:val="18"/>
        </w:rPr>
        <w:t xml:space="preserve">    </w:t>
      </w:r>
      <w:proofErr w:type="gramStart"/>
      <w:r>
        <w:rPr>
          <w:rStyle w:val="Strong"/>
          <w:color w:val="333333"/>
          <w:sz w:val="18"/>
          <w:szCs w:val="18"/>
        </w:rPr>
        <w:t>then</w:t>
      </w:r>
      <w:proofErr w:type="gramEnd"/>
    </w:p>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rStyle w:val="HTMLCode"/>
          <w:color w:val="333333"/>
          <w:sz w:val="18"/>
          <w:szCs w:val="18"/>
        </w:rPr>
      </w:pPr>
      <w:r>
        <w:rPr>
          <w:rStyle w:val="HTMLCode"/>
          <w:color w:val="333333"/>
          <w:sz w:val="18"/>
          <w:szCs w:val="18"/>
        </w:rPr>
        <w:t xml:space="preserve">        </w:t>
      </w:r>
      <w:r>
        <w:rPr>
          <w:rStyle w:val="HTMLCode"/>
          <w:b/>
          <w:bCs/>
          <w:i/>
          <w:iCs/>
          <w:color w:val="333333"/>
          <w:sz w:val="18"/>
          <w:szCs w:val="18"/>
          <w:shd w:val="clear" w:color="auto" w:fill="F8F8F8"/>
        </w:rPr>
        <w:t>RHS</w:t>
      </w:r>
    </w:p>
    <w:p w:rsidR="00B35C52" w:rsidRDefault="00B35C52" w:rsidP="00B35C52">
      <w:pPr>
        <w:pStyle w:val="HTMLPreformatted"/>
        <w:pBdr>
          <w:top w:val="single" w:sz="6" w:space="4" w:color="CCCCCC"/>
          <w:left w:val="single" w:sz="6" w:space="19" w:color="CCCCCC"/>
          <w:bottom w:val="single" w:sz="6" w:space="4" w:color="CCCCCC"/>
          <w:right w:val="single" w:sz="6" w:space="11" w:color="CCCCCC"/>
        </w:pBdr>
        <w:shd w:val="clear" w:color="auto" w:fill="F5F5F5"/>
        <w:spacing w:line="270" w:lineRule="atLeast"/>
        <w:jc w:val="both"/>
        <w:rPr>
          <w:color w:val="333333"/>
          <w:sz w:val="18"/>
          <w:szCs w:val="18"/>
        </w:rPr>
      </w:pPr>
      <w:proofErr w:type="gramStart"/>
      <w:r>
        <w:rPr>
          <w:rStyle w:val="Strong"/>
          <w:color w:val="333333"/>
          <w:sz w:val="18"/>
          <w:szCs w:val="18"/>
        </w:rPr>
        <w:t>end</w:t>
      </w:r>
      <w:proofErr w:type="gramEnd"/>
    </w:p>
    <w:p w:rsidR="00B35C52" w:rsidRDefault="00B35C52">
      <w:bookmarkStart w:id="0" w:name="_GoBack"/>
      <w:bookmarkEnd w:id="0"/>
    </w:p>
    <w:sectPr w:rsidR="00B35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07"/>
    <w:rsid w:val="000D0607"/>
    <w:rsid w:val="0016103A"/>
    <w:rsid w:val="004139B1"/>
    <w:rsid w:val="0052166D"/>
    <w:rsid w:val="00832B09"/>
    <w:rsid w:val="00B35C52"/>
    <w:rsid w:val="00F50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6A17B-1E76-4346-9DD6-002ECDA6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521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66D"/>
    <w:rPr>
      <w:b/>
      <w:bCs/>
    </w:rPr>
  </w:style>
  <w:style w:type="character" w:customStyle="1" w:styleId="apple-converted-space">
    <w:name w:val="apple-converted-space"/>
    <w:basedOn w:val="DefaultParagraphFont"/>
    <w:rsid w:val="0052166D"/>
  </w:style>
  <w:style w:type="character" w:styleId="HTMLCode">
    <w:name w:val="HTML Code"/>
    <w:basedOn w:val="DefaultParagraphFont"/>
    <w:uiPriority w:val="99"/>
    <w:semiHidden/>
    <w:unhideWhenUsed/>
    <w:rsid w:val="005216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9B1"/>
    <w:rPr>
      <w:rFonts w:ascii="Courier New" w:eastAsia="Times New Roman" w:hAnsi="Courier New" w:cs="Courier New"/>
      <w:sz w:val="20"/>
      <w:szCs w:val="20"/>
      <w:lang w:eastAsia="en-IN"/>
    </w:rPr>
  </w:style>
  <w:style w:type="character" w:customStyle="1" w:styleId="hljs-keyword">
    <w:name w:val="hljs-keyword"/>
    <w:basedOn w:val="DefaultParagraphFont"/>
    <w:rsid w:val="004139B1"/>
  </w:style>
  <w:style w:type="character" w:customStyle="1" w:styleId="hljs-builtin">
    <w:name w:val="hljs-built_in"/>
    <w:basedOn w:val="DefaultParagraphFont"/>
    <w:rsid w:val="004139B1"/>
  </w:style>
  <w:style w:type="character" w:customStyle="1" w:styleId="hljs-string">
    <w:name w:val="hljs-string"/>
    <w:basedOn w:val="DefaultParagraphFont"/>
    <w:rsid w:val="00B3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58407">
      <w:bodyDiv w:val="1"/>
      <w:marLeft w:val="0"/>
      <w:marRight w:val="0"/>
      <w:marTop w:val="0"/>
      <w:marBottom w:val="0"/>
      <w:divBdr>
        <w:top w:val="none" w:sz="0" w:space="0" w:color="auto"/>
        <w:left w:val="none" w:sz="0" w:space="0" w:color="auto"/>
        <w:bottom w:val="none" w:sz="0" w:space="0" w:color="auto"/>
        <w:right w:val="none" w:sz="0" w:space="0" w:color="auto"/>
      </w:divBdr>
    </w:div>
    <w:div w:id="1089735947">
      <w:bodyDiv w:val="1"/>
      <w:marLeft w:val="0"/>
      <w:marRight w:val="0"/>
      <w:marTop w:val="0"/>
      <w:marBottom w:val="0"/>
      <w:divBdr>
        <w:top w:val="none" w:sz="0" w:space="0" w:color="auto"/>
        <w:left w:val="none" w:sz="0" w:space="0" w:color="auto"/>
        <w:bottom w:val="none" w:sz="0" w:space="0" w:color="auto"/>
        <w:right w:val="none" w:sz="0" w:space="0" w:color="auto"/>
      </w:divBdr>
      <w:divsChild>
        <w:div w:id="355618016">
          <w:marLeft w:val="0"/>
          <w:marRight w:val="0"/>
          <w:marTop w:val="0"/>
          <w:marBottom w:val="0"/>
          <w:divBdr>
            <w:top w:val="none" w:sz="0" w:space="0" w:color="auto"/>
            <w:left w:val="none" w:sz="0" w:space="0" w:color="auto"/>
            <w:bottom w:val="none" w:sz="0" w:space="0" w:color="auto"/>
            <w:right w:val="none" w:sz="0" w:space="0" w:color="auto"/>
          </w:divBdr>
        </w:div>
      </w:divsChild>
    </w:div>
    <w:div w:id="1442871281">
      <w:bodyDiv w:val="1"/>
      <w:marLeft w:val="0"/>
      <w:marRight w:val="0"/>
      <w:marTop w:val="0"/>
      <w:marBottom w:val="0"/>
      <w:divBdr>
        <w:top w:val="none" w:sz="0" w:space="0" w:color="auto"/>
        <w:left w:val="none" w:sz="0" w:space="0" w:color="auto"/>
        <w:bottom w:val="none" w:sz="0" w:space="0" w:color="auto"/>
        <w:right w:val="none" w:sz="0" w:space="0" w:color="auto"/>
      </w:divBdr>
      <w:divsChild>
        <w:div w:id="846135338">
          <w:marLeft w:val="0"/>
          <w:marRight w:val="0"/>
          <w:marTop w:val="0"/>
          <w:marBottom w:val="0"/>
          <w:divBdr>
            <w:top w:val="none" w:sz="0" w:space="0" w:color="auto"/>
            <w:left w:val="none" w:sz="0" w:space="0" w:color="auto"/>
            <w:bottom w:val="none" w:sz="0" w:space="0" w:color="auto"/>
            <w:right w:val="none" w:sz="0" w:space="0" w:color="auto"/>
          </w:divBdr>
        </w:div>
      </w:divsChild>
    </w:div>
    <w:div w:id="1555700952">
      <w:bodyDiv w:val="1"/>
      <w:marLeft w:val="0"/>
      <w:marRight w:val="0"/>
      <w:marTop w:val="0"/>
      <w:marBottom w:val="0"/>
      <w:divBdr>
        <w:top w:val="none" w:sz="0" w:space="0" w:color="auto"/>
        <w:left w:val="none" w:sz="0" w:space="0" w:color="auto"/>
        <w:bottom w:val="none" w:sz="0" w:space="0" w:color="auto"/>
        <w:right w:val="none" w:sz="0" w:space="0" w:color="auto"/>
      </w:divBdr>
      <w:divsChild>
        <w:div w:id="676925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6</cp:revision>
  <dcterms:created xsi:type="dcterms:W3CDTF">2016-09-02T13:53:00Z</dcterms:created>
  <dcterms:modified xsi:type="dcterms:W3CDTF">2016-09-02T14:01:00Z</dcterms:modified>
</cp:coreProperties>
</file>