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12D" w:rsidRPr="0065412D" w:rsidRDefault="0065412D" w:rsidP="0065412D">
      <w:pPr>
        <w:shd w:val="clear" w:color="auto" w:fill="FFFFFF"/>
        <w:spacing w:before="240" w:after="168" w:line="240" w:lineRule="auto"/>
        <w:outlineLvl w:val="3"/>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1. Create a new resource group</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As I said before, a resource group is a way for Azure to keep all related resources together so that you can make templates, share permissions and policies, or clean out everything by simply deleting the resource group. So run the following command to create it:</w:t>
      </w:r>
    </w:p>
    <w:p w:rsidR="0065412D" w:rsidRPr="0065412D" w:rsidRDefault="0065412D" w:rsidP="0065412D">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proofErr w:type="gramStart"/>
      <w:r w:rsidRPr="0065412D">
        <w:rPr>
          <w:rFonts w:ascii="Consolas" w:eastAsia="Times New Roman" w:hAnsi="Consolas" w:cs="Courier New"/>
          <w:color w:val="000000"/>
          <w:sz w:val="18"/>
          <w:szCs w:val="18"/>
          <w:lang w:eastAsia="en-IN"/>
        </w:rPr>
        <w:t>az</w:t>
      </w:r>
      <w:proofErr w:type="spellEnd"/>
      <w:proofErr w:type="gram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000088"/>
          <w:sz w:val="18"/>
          <w:szCs w:val="18"/>
          <w:lang w:eastAsia="en-IN"/>
        </w:rPr>
        <w:t>group</w:t>
      </w:r>
      <w:r w:rsidRPr="0065412D">
        <w:rPr>
          <w:rFonts w:ascii="Consolas" w:eastAsia="Times New Roman" w:hAnsi="Consolas" w:cs="Courier New"/>
          <w:color w:val="000000"/>
          <w:sz w:val="18"/>
          <w:szCs w:val="18"/>
          <w:lang w:eastAsia="en-IN"/>
        </w:rPr>
        <w:t xml:space="preserve"> create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name </w:t>
      </w:r>
      <w:proofErr w:type="spellStart"/>
      <w:r w:rsidRPr="0065412D">
        <w:rPr>
          <w:rFonts w:ascii="Consolas" w:eastAsia="Times New Roman" w:hAnsi="Consolas" w:cs="Courier New"/>
          <w:color w:val="000000"/>
          <w:sz w:val="18"/>
          <w:szCs w:val="18"/>
          <w:lang w:eastAsia="en-IN"/>
        </w:rPr>
        <w:t>coolapp</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location </w:t>
      </w:r>
      <w:proofErr w:type="spellStart"/>
      <w:r w:rsidRPr="0065412D">
        <w:rPr>
          <w:rFonts w:ascii="Consolas" w:eastAsia="Times New Roman" w:hAnsi="Consolas" w:cs="Courier New"/>
          <w:color w:val="000000"/>
          <w:sz w:val="18"/>
          <w:szCs w:val="18"/>
          <w:lang w:eastAsia="en-IN"/>
        </w:rPr>
        <w:t>eastus</w:t>
      </w:r>
      <w:proofErr w:type="spellEnd"/>
    </w:p>
    <w:p w:rsidR="0065412D" w:rsidRPr="0065412D" w:rsidRDefault="0065412D" w:rsidP="0065412D">
      <w:pPr>
        <w:shd w:val="clear" w:color="auto" w:fill="FFFFFF"/>
        <w:spacing w:before="240" w:after="168" w:line="240" w:lineRule="auto"/>
        <w:outlineLvl w:val="3"/>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2. Create the AKS cluster</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Run the following command to create the cluster:</w:t>
      </w:r>
    </w:p>
    <w:p w:rsidR="0065412D" w:rsidRPr="0065412D" w:rsidRDefault="0065412D" w:rsidP="0065412D">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proofErr w:type="gramStart"/>
      <w:r w:rsidRPr="0065412D">
        <w:rPr>
          <w:rFonts w:ascii="Consolas" w:eastAsia="Times New Roman" w:hAnsi="Consolas" w:cs="Courier New"/>
          <w:color w:val="000000"/>
          <w:sz w:val="18"/>
          <w:szCs w:val="18"/>
          <w:lang w:eastAsia="en-IN"/>
        </w:rPr>
        <w:t>az</w:t>
      </w:r>
      <w:proofErr w:type="spellEnd"/>
      <w:proofErr w:type="gramEnd"/>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aks</w:t>
      </w:r>
      <w:proofErr w:type="spellEnd"/>
      <w:r w:rsidRPr="0065412D">
        <w:rPr>
          <w:rFonts w:ascii="Consolas" w:eastAsia="Times New Roman" w:hAnsi="Consolas" w:cs="Courier New"/>
          <w:color w:val="000000"/>
          <w:sz w:val="18"/>
          <w:szCs w:val="18"/>
          <w:lang w:eastAsia="en-IN"/>
        </w:rPr>
        <w:t xml:space="preserve"> create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resource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88"/>
          <w:sz w:val="18"/>
          <w:szCs w:val="18"/>
          <w:lang w:eastAsia="en-IN"/>
        </w:rPr>
        <w:t>group</w:t>
      </w:r>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coolapp</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name coolk8s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node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count </w:t>
      </w:r>
      <w:r w:rsidRPr="0065412D">
        <w:rPr>
          <w:rFonts w:ascii="Consolas" w:eastAsia="Times New Roman" w:hAnsi="Consolas" w:cs="Courier New"/>
          <w:color w:val="006666"/>
          <w:sz w:val="18"/>
          <w:szCs w:val="18"/>
          <w:lang w:eastAsia="en-IN"/>
        </w:rPr>
        <w:t>2</w:t>
      </w:r>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node</w:t>
      </w:r>
      <w:r w:rsidRPr="0065412D">
        <w:rPr>
          <w:rFonts w:ascii="Consolas" w:eastAsia="Times New Roman" w:hAnsi="Consolas" w:cs="Courier New"/>
          <w:color w:val="666600"/>
          <w:sz w:val="18"/>
          <w:szCs w:val="18"/>
          <w:lang w:eastAsia="en-IN"/>
        </w:rPr>
        <w:t>-</w:t>
      </w:r>
      <w:proofErr w:type="spellStart"/>
      <w:r w:rsidRPr="0065412D">
        <w:rPr>
          <w:rFonts w:ascii="Consolas" w:eastAsia="Times New Roman" w:hAnsi="Consolas" w:cs="Courier New"/>
          <w:color w:val="000000"/>
          <w:sz w:val="18"/>
          <w:szCs w:val="18"/>
          <w:lang w:eastAsia="en-IN"/>
        </w:rPr>
        <w:t>vm</w:t>
      </w:r>
      <w:proofErr w:type="spellEnd"/>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size </w:t>
      </w:r>
      <w:r w:rsidRPr="0065412D">
        <w:rPr>
          <w:rFonts w:ascii="Consolas" w:eastAsia="Times New Roman" w:hAnsi="Consolas" w:cs="Courier New"/>
          <w:color w:val="660066"/>
          <w:sz w:val="18"/>
          <w:szCs w:val="18"/>
          <w:lang w:eastAsia="en-IN"/>
        </w:rPr>
        <w:t>Standard_A2_v2</w:t>
      </w:r>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generate</w:t>
      </w:r>
      <w:r w:rsidRPr="0065412D">
        <w:rPr>
          <w:rFonts w:ascii="Consolas" w:eastAsia="Times New Roman" w:hAnsi="Consolas" w:cs="Courier New"/>
          <w:color w:val="666600"/>
          <w:sz w:val="18"/>
          <w:szCs w:val="18"/>
          <w:lang w:eastAsia="en-IN"/>
        </w:rPr>
        <w:t>-</w:t>
      </w:r>
      <w:proofErr w:type="spellStart"/>
      <w:r w:rsidRPr="0065412D">
        <w:rPr>
          <w:rFonts w:ascii="Consolas" w:eastAsia="Times New Roman" w:hAnsi="Consolas" w:cs="Courier New"/>
          <w:color w:val="000000"/>
          <w:sz w:val="18"/>
          <w:szCs w:val="18"/>
          <w:lang w:eastAsia="en-IN"/>
        </w:rPr>
        <w:t>ssh</w:t>
      </w:r>
      <w:proofErr w:type="spellEnd"/>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keys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So what exactly did we just do? Let’s explore the parameters and values we entered here:</w:t>
      </w:r>
    </w:p>
    <w:p w:rsidR="0065412D" w:rsidRPr="0065412D" w:rsidRDefault="0065412D" w:rsidP="0065412D">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5412D">
        <w:rPr>
          <w:rFonts w:ascii="Arial" w:eastAsia="Times New Roman" w:hAnsi="Arial" w:cs="Arial"/>
          <w:b/>
          <w:bCs/>
          <w:color w:val="000000"/>
          <w:sz w:val="32"/>
          <w:szCs w:val="32"/>
          <w:lang w:eastAsia="en-IN"/>
        </w:rPr>
        <w:t>–</w:t>
      </w:r>
      <w:proofErr w:type="gramStart"/>
      <w:r w:rsidRPr="0065412D">
        <w:rPr>
          <w:rFonts w:ascii="Arial" w:eastAsia="Times New Roman" w:hAnsi="Arial" w:cs="Arial"/>
          <w:b/>
          <w:bCs/>
          <w:color w:val="000000"/>
          <w:sz w:val="32"/>
          <w:szCs w:val="32"/>
          <w:lang w:eastAsia="en-IN"/>
        </w:rPr>
        <w:t>resource-</w:t>
      </w:r>
      <w:proofErr w:type="gramEnd"/>
      <w:r w:rsidRPr="0065412D">
        <w:rPr>
          <w:rFonts w:ascii="Arial" w:eastAsia="Times New Roman" w:hAnsi="Arial" w:cs="Arial"/>
          <w:b/>
          <w:bCs/>
          <w:color w:val="000000"/>
          <w:sz w:val="32"/>
          <w:szCs w:val="32"/>
          <w:lang w:eastAsia="en-IN"/>
        </w:rPr>
        <w:t>group</w:t>
      </w:r>
      <w:r w:rsidRPr="0065412D">
        <w:rPr>
          <w:rFonts w:ascii="Arial" w:eastAsia="Times New Roman" w:hAnsi="Arial" w:cs="Arial"/>
          <w:color w:val="000000"/>
          <w:sz w:val="32"/>
          <w:szCs w:val="32"/>
          <w:lang w:eastAsia="en-IN"/>
        </w:rPr>
        <w:t> is the name of the resource group we just created.</w:t>
      </w:r>
    </w:p>
    <w:p w:rsidR="0065412D" w:rsidRPr="0065412D" w:rsidRDefault="0065412D" w:rsidP="0065412D">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5412D">
        <w:rPr>
          <w:rFonts w:ascii="Arial" w:eastAsia="Times New Roman" w:hAnsi="Arial" w:cs="Arial"/>
          <w:b/>
          <w:bCs/>
          <w:color w:val="000000"/>
          <w:sz w:val="32"/>
          <w:szCs w:val="32"/>
          <w:lang w:eastAsia="en-IN"/>
        </w:rPr>
        <w:t>–name</w:t>
      </w:r>
      <w:r w:rsidRPr="0065412D">
        <w:rPr>
          <w:rFonts w:ascii="Arial" w:eastAsia="Times New Roman" w:hAnsi="Arial" w:cs="Arial"/>
          <w:color w:val="000000"/>
          <w:sz w:val="32"/>
          <w:szCs w:val="32"/>
          <w:lang w:eastAsia="en-IN"/>
        </w:rPr>
        <w:t> is the name of the cluster to identify it.</w:t>
      </w:r>
    </w:p>
    <w:p w:rsidR="0065412D" w:rsidRPr="0065412D" w:rsidRDefault="0065412D" w:rsidP="0065412D">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5412D">
        <w:rPr>
          <w:rFonts w:ascii="Arial" w:eastAsia="Times New Roman" w:hAnsi="Arial" w:cs="Arial"/>
          <w:b/>
          <w:bCs/>
          <w:color w:val="000000"/>
          <w:sz w:val="32"/>
          <w:szCs w:val="32"/>
          <w:lang w:eastAsia="en-IN"/>
        </w:rPr>
        <w:t>–</w:t>
      </w:r>
      <w:proofErr w:type="gramStart"/>
      <w:r w:rsidRPr="0065412D">
        <w:rPr>
          <w:rFonts w:ascii="Arial" w:eastAsia="Times New Roman" w:hAnsi="Arial" w:cs="Arial"/>
          <w:b/>
          <w:bCs/>
          <w:color w:val="000000"/>
          <w:sz w:val="32"/>
          <w:szCs w:val="32"/>
          <w:lang w:eastAsia="en-IN"/>
        </w:rPr>
        <w:t>node-</w:t>
      </w:r>
      <w:proofErr w:type="gramEnd"/>
      <w:r w:rsidRPr="0065412D">
        <w:rPr>
          <w:rFonts w:ascii="Arial" w:eastAsia="Times New Roman" w:hAnsi="Arial" w:cs="Arial"/>
          <w:b/>
          <w:bCs/>
          <w:color w:val="000000"/>
          <w:sz w:val="32"/>
          <w:szCs w:val="32"/>
          <w:lang w:eastAsia="en-IN"/>
        </w:rPr>
        <w:t>count</w:t>
      </w:r>
      <w:r w:rsidRPr="0065412D">
        <w:rPr>
          <w:rFonts w:ascii="Arial" w:eastAsia="Times New Roman" w:hAnsi="Arial" w:cs="Arial"/>
          <w:color w:val="000000"/>
          <w:sz w:val="32"/>
          <w:szCs w:val="32"/>
          <w:lang w:eastAsia="en-IN"/>
        </w:rPr>
        <w:t> is the number of nodes we want for our cluster.</w:t>
      </w:r>
    </w:p>
    <w:p w:rsidR="0065412D" w:rsidRPr="0065412D" w:rsidRDefault="0065412D" w:rsidP="0065412D">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5412D">
        <w:rPr>
          <w:rFonts w:ascii="Arial" w:eastAsia="Times New Roman" w:hAnsi="Arial" w:cs="Arial"/>
          <w:b/>
          <w:bCs/>
          <w:color w:val="000000"/>
          <w:sz w:val="32"/>
          <w:szCs w:val="32"/>
          <w:lang w:eastAsia="en-IN"/>
        </w:rPr>
        <w:t>–</w:t>
      </w:r>
      <w:proofErr w:type="gramStart"/>
      <w:r w:rsidRPr="0065412D">
        <w:rPr>
          <w:rFonts w:ascii="Arial" w:eastAsia="Times New Roman" w:hAnsi="Arial" w:cs="Arial"/>
          <w:b/>
          <w:bCs/>
          <w:color w:val="000000"/>
          <w:sz w:val="32"/>
          <w:szCs w:val="32"/>
          <w:lang w:eastAsia="en-IN"/>
        </w:rPr>
        <w:t>node-</w:t>
      </w:r>
      <w:proofErr w:type="spellStart"/>
      <w:proofErr w:type="gramEnd"/>
      <w:r w:rsidRPr="0065412D">
        <w:rPr>
          <w:rFonts w:ascii="Arial" w:eastAsia="Times New Roman" w:hAnsi="Arial" w:cs="Arial"/>
          <w:b/>
          <w:bCs/>
          <w:color w:val="000000"/>
          <w:sz w:val="32"/>
          <w:szCs w:val="32"/>
          <w:lang w:eastAsia="en-IN"/>
        </w:rPr>
        <w:t>vm</w:t>
      </w:r>
      <w:proofErr w:type="spellEnd"/>
      <w:r w:rsidRPr="0065412D">
        <w:rPr>
          <w:rFonts w:ascii="Arial" w:eastAsia="Times New Roman" w:hAnsi="Arial" w:cs="Arial"/>
          <w:b/>
          <w:bCs/>
          <w:color w:val="000000"/>
          <w:sz w:val="32"/>
          <w:szCs w:val="32"/>
          <w:lang w:eastAsia="en-IN"/>
        </w:rPr>
        <w:t>-size</w:t>
      </w:r>
      <w:r w:rsidRPr="0065412D">
        <w:rPr>
          <w:rFonts w:ascii="Arial" w:eastAsia="Times New Roman" w:hAnsi="Arial" w:cs="Arial"/>
          <w:color w:val="000000"/>
          <w:sz w:val="32"/>
          <w:szCs w:val="32"/>
          <w:lang w:eastAsia="en-IN"/>
        </w:rPr>
        <w:t> is the name of the instance type we choose. It’s better to be specific here to avoid potential problems with the limitations of our subscription.</w:t>
      </w:r>
    </w:p>
    <w:p w:rsidR="0065412D" w:rsidRPr="0065412D" w:rsidRDefault="0065412D" w:rsidP="0065412D">
      <w:pPr>
        <w:numPr>
          <w:ilvl w:val="0"/>
          <w:numId w:val="1"/>
        </w:numPr>
        <w:shd w:val="clear" w:color="auto" w:fill="FFFFFF"/>
        <w:spacing w:before="100" w:beforeAutospacing="1" w:after="100" w:afterAutospacing="1" w:line="240" w:lineRule="auto"/>
        <w:ind w:left="397"/>
        <w:rPr>
          <w:rFonts w:ascii="Arial" w:eastAsia="Times New Roman" w:hAnsi="Arial" w:cs="Arial"/>
          <w:color w:val="000000"/>
          <w:sz w:val="32"/>
          <w:szCs w:val="32"/>
          <w:lang w:eastAsia="en-IN"/>
        </w:rPr>
      </w:pPr>
      <w:r w:rsidRPr="0065412D">
        <w:rPr>
          <w:rFonts w:ascii="Arial" w:eastAsia="Times New Roman" w:hAnsi="Arial" w:cs="Arial"/>
          <w:b/>
          <w:bCs/>
          <w:color w:val="000000"/>
          <w:sz w:val="32"/>
          <w:szCs w:val="32"/>
          <w:lang w:eastAsia="en-IN"/>
        </w:rPr>
        <w:t>–</w:t>
      </w:r>
      <w:proofErr w:type="gramStart"/>
      <w:r w:rsidRPr="0065412D">
        <w:rPr>
          <w:rFonts w:ascii="Arial" w:eastAsia="Times New Roman" w:hAnsi="Arial" w:cs="Arial"/>
          <w:b/>
          <w:bCs/>
          <w:color w:val="000000"/>
          <w:sz w:val="32"/>
          <w:szCs w:val="32"/>
          <w:lang w:eastAsia="en-IN"/>
        </w:rPr>
        <w:t>generate-</w:t>
      </w:r>
      <w:proofErr w:type="spellStart"/>
      <w:proofErr w:type="gramEnd"/>
      <w:r w:rsidRPr="0065412D">
        <w:rPr>
          <w:rFonts w:ascii="Arial" w:eastAsia="Times New Roman" w:hAnsi="Arial" w:cs="Arial"/>
          <w:b/>
          <w:bCs/>
          <w:color w:val="000000"/>
          <w:sz w:val="32"/>
          <w:szCs w:val="32"/>
          <w:lang w:eastAsia="en-IN"/>
        </w:rPr>
        <w:t>ssh</w:t>
      </w:r>
      <w:proofErr w:type="spellEnd"/>
      <w:r w:rsidRPr="0065412D">
        <w:rPr>
          <w:rFonts w:ascii="Arial" w:eastAsia="Times New Roman" w:hAnsi="Arial" w:cs="Arial"/>
          <w:b/>
          <w:bCs/>
          <w:color w:val="000000"/>
          <w:sz w:val="32"/>
          <w:szCs w:val="32"/>
          <w:lang w:eastAsia="en-IN"/>
        </w:rPr>
        <w:t>-keys</w:t>
      </w:r>
      <w:r w:rsidRPr="0065412D">
        <w:rPr>
          <w:rFonts w:ascii="Arial" w:eastAsia="Times New Roman" w:hAnsi="Arial" w:cs="Arial"/>
          <w:color w:val="000000"/>
          <w:sz w:val="32"/>
          <w:szCs w:val="32"/>
          <w:lang w:eastAsia="en-IN"/>
        </w:rPr>
        <w:t> will generate SSH keys on your local machine so it’s easier for you to connect to any node if need be.</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Specifying only those arguments means that Azure will use the default values for things like networking or monitoring that we saw when creating the cluster in the portal. Let’s keep it simple for now, but in case you want to explore the other arguments, you can take a look at the </w:t>
      </w:r>
      <w:hyperlink r:id="rId5" w:anchor="az-aks-create" w:tgtFrame="_blank" w:history="1">
        <w:r w:rsidRPr="0065412D">
          <w:rPr>
            <w:rFonts w:ascii="Times New Roman" w:eastAsia="Times New Roman" w:hAnsi="Times New Roman" w:cs="Times New Roman"/>
            <w:color w:val="60C322"/>
            <w:sz w:val="32"/>
            <w:szCs w:val="32"/>
            <w:u w:val="single"/>
            <w:lang w:eastAsia="en-IN"/>
          </w:rPr>
          <w:t>docs</w:t>
        </w:r>
      </w:hyperlink>
      <w:r w:rsidRPr="0065412D">
        <w:rPr>
          <w:rFonts w:ascii="Times New Roman" w:eastAsia="Times New Roman" w:hAnsi="Times New Roman" w:cs="Times New Roman"/>
          <w:color w:val="000000"/>
          <w:sz w:val="32"/>
          <w:szCs w:val="32"/>
          <w:lang w:eastAsia="en-IN"/>
        </w:rPr>
        <w:t>.</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In the meantime, Azure will create the cluster. Mine took twenty minutes or so to finish. And that’s it! You created the cluster with just two commands. Now let’s make sure the cluster is actually working.</w:t>
      </w:r>
    </w:p>
    <w:p w:rsidR="0065412D" w:rsidRPr="0065412D" w:rsidRDefault="0065412D" w:rsidP="0065412D">
      <w:pPr>
        <w:shd w:val="clear" w:color="auto" w:fill="FFFFFF"/>
        <w:spacing w:before="480" w:after="168" w:line="240" w:lineRule="auto"/>
        <w:outlineLvl w:val="2"/>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lastRenderedPageBreak/>
        <w:t>Accessing the Kubernetes UI locally</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Whether you created the cluster using the portal, the command line, or both, the following instructions will work to access the Kubernetes dashboard. This is where you </w:t>
      </w:r>
      <w:r w:rsidRPr="0065412D">
        <w:rPr>
          <w:rFonts w:ascii="Times New Roman" w:eastAsia="Times New Roman" w:hAnsi="Times New Roman" w:cs="Times New Roman"/>
          <w:b/>
          <w:bCs/>
          <w:color w:val="000000"/>
          <w:sz w:val="32"/>
          <w:szCs w:val="32"/>
          <w:lang w:eastAsia="en-IN"/>
        </w:rPr>
        <w:t>need to have the latest version of </w:t>
      </w:r>
      <w:hyperlink r:id="rId6" w:tgtFrame="_blank" w:history="1">
        <w:r w:rsidRPr="0065412D">
          <w:rPr>
            <w:rFonts w:ascii="Times New Roman" w:eastAsia="Times New Roman" w:hAnsi="Times New Roman" w:cs="Times New Roman"/>
            <w:b/>
            <w:bCs/>
            <w:color w:val="60C322"/>
            <w:sz w:val="32"/>
            <w:szCs w:val="32"/>
            <w:lang w:eastAsia="en-IN"/>
          </w:rPr>
          <w:t>Azure CLI</w:t>
        </w:r>
      </w:hyperlink>
      <w:r w:rsidRPr="0065412D">
        <w:rPr>
          <w:rFonts w:ascii="Times New Roman" w:eastAsia="Times New Roman" w:hAnsi="Times New Roman" w:cs="Times New Roman"/>
          <w:b/>
          <w:bCs/>
          <w:color w:val="000000"/>
          <w:sz w:val="32"/>
          <w:szCs w:val="32"/>
          <w:lang w:eastAsia="en-IN"/>
        </w:rPr>
        <w:t> and</w:t>
      </w:r>
      <w:r w:rsidRPr="0065412D">
        <w:rPr>
          <w:rFonts w:ascii="Times New Roman" w:eastAsia="Times New Roman" w:hAnsi="Times New Roman" w:cs="Times New Roman"/>
          <w:color w:val="000000"/>
          <w:sz w:val="32"/>
          <w:szCs w:val="32"/>
          <w:lang w:eastAsia="en-IN"/>
        </w:rPr>
        <w:t> </w:t>
      </w:r>
      <w:proofErr w:type="spellStart"/>
      <w:r w:rsidRPr="0065412D">
        <w:rPr>
          <w:rFonts w:ascii="Times New Roman" w:eastAsia="Times New Roman" w:hAnsi="Times New Roman" w:cs="Times New Roman"/>
          <w:color w:val="000000"/>
          <w:sz w:val="32"/>
          <w:szCs w:val="32"/>
          <w:lang w:eastAsia="en-IN"/>
        </w:rPr>
        <w:fldChar w:fldCharType="begin"/>
      </w:r>
      <w:r w:rsidRPr="0065412D">
        <w:rPr>
          <w:rFonts w:ascii="Times New Roman" w:eastAsia="Times New Roman" w:hAnsi="Times New Roman" w:cs="Times New Roman"/>
          <w:color w:val="000000"/>
          <w:sz w:val="32"/>
          <w:szCs w:val="32"/>
          <w:lang w:eastAsia="en-IN"/>
        </w:rPr>
        <w:instrText xml:space="preserve"> HYPERLINK "https://kubernetes.io/docs/tasks/tools/install-kubectl/" \t "_blank" </w:instrText>
      </w:r>
      <w:r w:rsidRPr="0065412D">
        <w:rPr>
          <w:rFonts w:ascii="Times New Roman" w:eastAsia="Times New Roman" w:hAnsi="Times New Roman" w:cs="Times New Roman"/>
          <w:color w:val="000000"/>
          <w:sz w:val="32"/>
          <w:szCs w:val="32"/>
          <w:lang w:eastAsia="en-IN"/>
        </w:rPr>
        <w:fldChar w:fldCharType="separate"/>
      </w:r>
      <w:r w:rsidRPr="0065412D">
        <w:rPr>
          <w:rFonts w:ascii="Times New Roman" w:eastAsia="Times New Roman" w:hAnsi="Times New Roman" w:cs="Times New Roman"/>
          <w:b/>
          <w:bCs/>
          <w:color w:val="60C322"/>
          <w:sz w:val="32"/>
          <w:szCs w:val="32"/>
          <w:lang w:eastAsia="en-IN"/>
        </w:rPr>
        <w:t>kubetcl</w:t>
      </w:r>
      <w:proofErr w:type="spellEnd"/>
      <w:r w:rsidRPr="0065412D">
        <w:rPr>
          <w:rFonts w:ascii="Times New Roman" w:eastAsia="Times New Roman" w:hAnsi="Times New Roman" w:cs="Times New Roman"/>
          <w:color w:val="000000"/>
          <w:sz w:val="32"/>
          <w:szCs w:val="32"/>
          <w:lang w:eastAsia="en-IN"/>
        </w:rPr>
        <w:fldChar w:fldCharType="end"/>
      </w:r>
      <w:r w:rsidRPr="0065412D">
        <w:rPr>
          <w:rFonts w:ascii="Times New Roman" w:eastAsia="Times New Roman" w:hAnsi="Times New Roman" w:cs="Times New Roman"/>
          <w:color w:val="000000"/>
          <w:sz w:val="32"/>
          <w:szCs w:val="32"/>
          <w:lang w:eastAsia="en-IN"/>
        </w:rPr>
        <w:t> installed and configured.</w:t>
      </w:r>
    </w:p>
    <w:p w:rsidR="0065412D" w:rsidRPr="0065412D" w:rsidRDefault="0065412D" w:rsidP="0065412D">
      <w:pPr>
        <w:shd w:val="clear" w:color="auto" w:fill="FFFFFF"/>
        <w:spacing w:before="240" w:after="168" w:line="240" w:lineRule="auto"/>
        <w:outlineLvl w:val="3"/>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1. Download cluster credentials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Start by downloading the cluster credentials to your computer by running this command:</w:t>
      </w:r>
    </w:p>
    <w:p w:rsidR="0065412D" w:rsidRPr="0065412D" w:rsidRDefault="0065412D" w:rsidP="0065412D">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proofErr w:type="gramStart"/>
      <w:r w:rsidRPr="0065412D">
        <w:rPr>
          <w:rFonts w:ascii="Consolas" w:eastAsia="Times New Roman" w:hAnsi="Consolas" w:cs="Courier New"/>
          <w:color w:val="000000"/>
          <w:sz w:val="18"/>
          <w:szCs w:val="18"/>
          <w:lang w:eastAsia="en-IN"/>
        </w:rPr>
        <w:t>az</w:t>
      </w:r>
      <w:proofErr w:type="spellEnd"/>
      <w:proofErr w:type="gramEnd"/>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aks</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000088"/>
          <w:sz w:val="18"/>
          <w:szCs w:val="18"/>
          <w:lang w:eastAsia="en-IN"/>
        </w:rPr>
        <w:t>get</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 xml:space="preserve">credentials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resource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88"/>
          <w:sz w:val="18"/>
          <w:szCs w:val="18"/>
          <w:lang w:eastAsia="en-IN"/>
        </w:rPr>
        <w:t>group</w:t>
      </w:r>
      <w:r w:rsidRPr="0065412D">
        <w:rPr>
          <w:rFonts w:ascii="Consolas" w:eastAsia="Times New Roman" w:hAnsi="Consolas" w:cs="Courier New"/>
          <w:color w:val="666600"/>
          <w:sz w:val="18"/>
          <w:szCs w:val="18"/>
          <w:lang w:eastAsia="en-IN"/>
        </w:rPr>
        <w:t>=</w:t>
      </w:r>
      <w:proofErr w:type="spellStart"/>
      <w:r w:rsidRPr="0065412D">
        <w:rPr>
          <w:rFonts w:ascii="Consolas" w:eastAsia="Times New Roman" w:hAnsi="Consolas" w:cs="Courier New"/>
          <w:color w:val="000000"/>
          <w:sz w:val="18"/>
          <w:szCs w:val="18"/>
          <w:lang w:eastAsia="en-IN"/>
        </w:rPr>
        <w:t>coolapp</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name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coolk8s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Specify the resource group with the </w:t>
      </w:r>
      <w:r w:rsidRPr="0065412D">
        <w:rPr>
          <w:rFonts w:ascii="Times New Roman" w:eastAsia="Times New Roman" w:hAnsi="Times New Roman" w:cs="Times New Roman"/>
          <w:b/>
          <w:bCs/>
          <w:color w:val="000000"/>
          <w:sz w:val="32"/>
          <w:szCs w:val="32"/>
          <w:lang w:eastAsia="en-IN"/>
        </w:rPr>
        <w:t>–resource-group</w:t>
      </w:r>
      <w:r w:rsidRPr="0065412D">
        <w:rPr>
          <w:rFonts w:ascii="Times New Roman" w:eastAsia="Times New Roman" w:hAnsi="Times New Roman" w:cs="Times New Roman"/>
          <w:color w:val="000000"/>
          <w:sz w:val="32"/>
          <w:szCs w:val="32"/>
          <w:lang w:eastAsia="en-IN"/>
        </w:rPr>
        <w:t> parameter and the name of the cluster with the</w:t>
      </w:r>
      <w:r w:rsidRPr="0065412D">
        <w:rPr>
          <w:rFonts w:ascii="Times New Roman" w:eastAsia="Times New Roman" w:hAnsi="Times New Roman" w:cs="Times New Roman"/>
          <w:b/>
          <w:bCs/>
          <w:color w:val="000000"/>
          <w:sz w:val="32"/>
          <w:szCs w:val="32"/>
          <w:lang w:eastAsia="en-IN"/>
        </w:rPr>
        <w:t> –name</w:t>
      </w:r>
      <w:r w:rsidRPr="0065412D">
        <w:rPr>
          <w:rFonts w:ascii="Times New Roman" w:eastAsia="Times New Roman" w:hAnsi="Times New Roman" w:cs="Times New Roman"/>
          <w:color w:val="000000"/>
          <w:sz w:val="32"/>
          <w:szCs w:val="32"/>
          <w:lang w:eastAsia="en-IN"/>
        </w:rPr>
        <w:t> parameter. Doing this makes it easy to toggle between different Kubernetes clusters that you’ve connected previously (for example, a local version of Kubernetes).</w:t>
      </w:r>
    </w:p>
    <w:p w:rsidR="0065412D" w:rsidRPr="0065412D" w:rsidRDefault="0065412D" w:rsidP="0065412D">
      <w:pPr>
        <w:shd w:val="clear" w:color="auto" w:fill="FFFFFF"/>
        <w:spacing w:after="0" w:line="240" w:lineRule="auto"/>
        <w:rPr>
          <w:rFonts w:ascii="Arial" w:eastAsia="Times New Roman" w:hAnsi="Arial" w:cs="Arial"/>
          <w:color w:val="000000"/>
          <w:sz w:val="32"/>
          <w:szCs w:val="32"/>
          <w:lang w:eastAsia="en-IN"/>
        </w:rPr>
      </w:pPr>
      <w:r w:rsidRPr="0065412D">
        <w:rPr>
          <w:rFonts w:ascii="Arial" w:eastAsia="Times New Roman" w:hAnsi="Arial" w:cs="Arial"/>
          <w:color w:val="000000"/>
          <w:sz w:val="32"/>
          <w:szCs w:val="32"/>
          <w:lang w:eastAsia="en-IN"/>
        </w:rPr>
        <w:pict>
          <v:rect id="_x0000_i1025" style="width:0;height:0" o:hralign="center" o:hrstd="t" o:hr="t" fillcolor="#a0a0a0" stroked="f"/>
        </w:pict>
      </w:r>
    </w:p>
    <w:p w:rsidR="0065412D" w:rsidRPr="0065412D" w:rsidRDefault="0065412D" w:rsidP="0065412D">
      <w:pPr>
        <w:shd w:val="clear" w:color="auto" w:fill="FFFFFF"/>
        <w:spacing w:after="0" w:line="240" w:lineRule="auto"/>
        <w:rPr>
          <w:rFonts w:ascii="Arial" w:eastAsia="Times New Roman" w:hAnsi="Arial" w:cs="Arial"/>
          <w:color w:val="000000"/>
          <w:sz w:val="32"/>
          <w:szCs w:val="32"/>
          <w:lang w:eastAsia="en-IN"/>
        </w:rPr>
      </w:pPr>
      <w:bookmarkStart w:id="0" w:name="_GoBack"/>
      <w:bookmarkEnd w:id="0"/>
    </w:p>
    <w:p w:rsidR="0065412D" w:rsidRPr="0065412D" w:rsidRDefault="0065412D" w:rsidP="0065412D">
      <w:pPr>
        <w:shd w:val="clear" w:color="auto" w:fill="FFFFFF"/>
        <w:spacing w:after="120" w:line="240" w:lineRule="auto"/>
        <w:rPr>
          <w:rFonts w:ascii="Arial" w:eastAsia="Times New Roman" w:hAnsi="Arial" w:cs="Arial"/>
          <w:color w:val="000000"/>
          <w:sz w:val="32"/>
          <w:szCs w:val="32"/>
          <w:lang w:eastAsia="en-IN"/>
        </w:rPr>
      </w:pPr>
      <w:r w:rsidRPr="0065412D">
        <w:rPr>
          <w:rFonts w:ascii="Arial" w:eastAsia="Times New Roman" w:hAnsi="Arial" w:cs="Arial"/>
          <w:color w:val="000000"/>
          <w:sz w:val="32"/>
          <w:szCs w:val="32"/>
          <w:lang w:eastAsia="en-IN"/>
        </w:rPr>
        <w:pict>
          <v:rect id="_x0000_i1026" style="width:0;height:0" o:hralign="center" o:hrstd="t" o:hr="t" fillcolor="#a0a0a0" stroked="f"/>
        </w:pict>
      </w:r>
    </w:p>
    <w:p w:rsidR="0065412D" w:rsidRPr="0065412D" w:rsidRDefault="0065412D" w:rsidP="0065412D">
      <w:pPr>
        <w:shd w:val="clear" w:color="auto" w:fill="FFFFFF"/>
        <w:spacing w:before="240" w:after="168" w:line="240" w:lineRule="auto"/>
        <w:outlineLvl w:val="3"/>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2. Browse the cluster</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Run the following command. A new browser tab or window will open with the Kubernetes dashboard automatically.</w:t>
      </w:r>
    </w:p>
    <w:p w:rsidR="0065412D" w:rsidRPr="0065412D" w:rsidRDefault="0065412D" w:rsidP="0065412D">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proofErr w:type="gramStart"/>
      <w:r w:rsidRPr="0065412D">
        <w:rPr>
          <w:rFonts w:ascii="Consolas" w:eastAsia="Times New Roman" w:hAnsi="Consolas" w:cs="Courier New"/>
          <w:color w:val="000000"/>
          <w:sz w:val="18"/>
          <w:szCs w:val="18"/>
          <w:lang w:eastAsia="en-IN"/>
        </w:rPr>
        <w:t>az</w:t>
      </w:r>
      <w:proofErr w:type="spellEnd"/>
      <w:proofErr w:type="gramEnd"/>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aks</w:t>
      </w:r>
      <w:proofErr w:type="spellEnd"/>
      <w:r w:rsidRPr="0065412D">
        <w:rPr>
          <w:rFonts w:ascii="Consolas" w:eastAsia="Times New Roman" w:hAnsi="Consolas" w:cs="Courier New"/>
          <w:color w:val="000000"/>
          <w:sz w:val="18"/>
          <w:szCs w:val="18"/>
          <w:lang w:eastAsia="en-IN"/>
        </w:rPr>
        <w:t xml:space="preserve"> browse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resource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88"/>
          <w:sz w:val="18"/>
          <w:szCs w:val="18"/>
          <w:lang w:eastAsia="en-IN"/>
        </w:rPr>
        <w:t>group</w:t>
      </w:r>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coolapp</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name coolk8s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Wait a few more seconds, and the Kubernetes dashboard will appear:</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noProof/>
          <w:color w:val="000000"/>
          <w:sz w:val="32"/>
          <w:szCs w:val="32"/>
          <w:lang w:eastAsia="en-IN"/>
        </w:rPr>
        <w:lastRenderedPageBreak/>
        <w:drawing>
          <wp:inline distT="0" distB="0" distL="0" distR="0">
            <wp:extent cx="7860030" cy="5421630"/>
            <wp:effectExtent l="0" t="0" r="7620" b="7620"/>
            <wp:docPr id="1" name="Picture 1" descr="Kubernetes Dashboard AK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Dashboard AK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60030" cy="5421630"/>
                    </a:xfrm>
                    <a:prstGeom prst="rect">
                      <a:avLst/>
                    </a:prstGeom>
                    <a:noFill/>
                    <a:ln>
                      <a:noFill/>
                    </a:ln>
                  </pic:spPr>
                </pic:pic>
              </a:graphicData>
            </a:graphic>
          </wp:inline>
        </w:drawing>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If your screen looks like this one, congratulations! That means your cluster works and you can connect to it.</w:t>
      </w:r>
    </w:p>
    <w:p w:rsidR="0065412D" w:rsidRPr="0065412D" w:rsidRDefault="0065412D" w:rsidP="0065412D">
      <w:pPr>
        <w:shd w:val="clear" w:color="auto" w:fill="FFFFFF"/>
        <w:spacing w:before="480" w:after="168" w:line="240" w:lineRule="auto"/>
        <w:outlineLvl w:val="2"/>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Clean up your resources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When you’re done, you can delete the AKS cluster by running the following command and then confirming that you want to delete it:</w:t>
      </w:r>
    </w:p>
    <w:p w:rsidR="0065412D" w:rsidRPr="0065412D" w:rsidRDefault="0065412D" w:rsidP="0065412D">
      <w:pPr>
        <w:pBdr>
          <w:top w:val="single" w:sz="6" w:space="2" w:color="888888"/>
          <w:left w:val="single" w:sz="6" w:space="2" w:color="888888"/>
          <w:bottom w:val="single" w:sz="6" w:space="2" w:color="888888"/>
          <w:right w:val="single" w:sz="6" w:space="2" w:color="88888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18"/>
          <w:szCs w:val="18"/>
          <w:lang w:eastAsia="en-IN"/>
        </w:rPr>
      </w:pPr>
      <w:proofErr w:type="spellStart"/>
      <w:proofErr w:type="gramStart"/>
      <w:r w:rsidRPr="0065412D">
        <w:rPr>
          <w:rFonts w:ascii="Consolas" w:eastAsia="Times New Roman" w:hAnsi="Consolas" w:cs="Courier New"/>
          <w:color w:val="000000"/>
          <w:sz w:val="18"/>
          <w:szCs w:val="18"/>
          <w:lang w:eastAsia="en-IN"/>
        </w:rPr>
        <w:t>az</w:t>
      </w:r>
      <w:proofErr w:type="spellEnd"/>
      <w:proofErr w:type="gramEnd"/>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aks</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000088"/>
          <w:sz w:val="18"/>
          <w:szCs w:val="18"/>
          <w:lang w:eastAsia="en-IN"/>
        </w:rPr>
        <w:t>delete</w:t>
      </w:r>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resource</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88"/>
          <w:sz w:val="18"/>
          <w:szCs w:val="18"/>
          <w:lang w:eastAsia="en-IN"/>
        </w:rPr>
        <w:t>group</w:t>
      </w:r>
      <w:r w:rsidRPr="0065412D">
        <w:rPr>
          <w:rFonts w:ascii="Consolas" w:eastAsia="Times New Roman" w:hAnsi="Consolas" w:cs="Courier New"/>
          <w:color w:val="000000"/>
          <w:sz w:val="18"/>
          <w:szCs w:val="18"/>
          <w:lang w:eastAsia="en-IN"/>
        </w:rPr>
        <w:t xml:space="preserve"> </w:t>
      </w:r>
      <w:proofErr w:type="spellStart"/>
      <w:r w:rsidRPr="0065412D">
        <w:rPr>
          <w:rFonts w:ascii="Consolas" w:eastAsia="Times New Roman" w:hAnsi="Consolas" w:cs="Courier New"/>
          <w:color w:val="000000"/>
          <w:sz w:val="18"/>
          <w:szCs w:val="18"/>
          <w:lang w:eastAsia="en-IN"/>
        </w:rPr>
        <w:t>coolapp</w:t>
      </w:r>
      <w:proofErr w:type="spellEnd"/>
      <w:r w:rsidRPr="0065412D">
        <w:rPr>
          <w:rFonts w:ascii="Consolas" w:eastAsia="Times New Roman" w:hAnsi="Consolas" w:cs="Courier New"/>
          <w:color w:val="000000"/>
          <w:sz w:val="18"/>
          <w:szCs w:val="18"/>
          <w:lang w:eastAsia="en-IN"/>
        </w:rPr>
        <w:t xml:space="preserve"> </w:t>
      </w:r>
      <w:r w:rsidRPr="0065412D">
        <w:rPr>
          <w:rFonts w:ascii="Consolas" w:eastAsia="Times New Roman" w:hAnsi="Consolas" w:cs="Courier New"/>
          <w:color w:val="666600"/>
          <w:sz w:val="18"/>
          <w:szCs w:val="18"/>
          <w:lang w:eastAsia="en-IN"/>
        </w:rPr>
        <w:t>--</w:t>
      </w:r>
      <w:r w:rsidRPr="0065412D">
        <w:rPr>
          <w:rFonts w:ascii="Consolas" w:eastAsia="Times New Roman" w:hAnsi="Consolas" w:cs="Courier New"/>
          <w:color w:val="000000"/>
          <w:sz w:val="18"/>
          <w:szCs w:val="18"/>
          <w:lang w:eastAsia="en-IN"/>
        </w:rPr>
        <w:t>name coolk8s</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It will take some time to finish, but please keep an eye on the results of the command. The cluster might not be deleted, and you’ll end up </w:t>
      </w:r>
      <w:hyperlink r:id="rId8" w:tgtFrame="_blank" w:history="1">
        <w:r w:rsidRPr="0065412D">
          <w:rPr>
            <w:rFonts w:ascii="Times New Roman" w:eastAsia="Times New Roman" w:hAnsi="Times New Roman" w:cs="Times New Roman"/>
            <w:color w:val="60C322"/>
            <w:sz w:val="32"/>
            <w:szCs w:val="32"/>
            <w:u w:val="single"/>
            <w:lang w:eastAsia="en-IN"/>
          </w:rPr>
          <w:t>paying</w:t>
        </w:r>
      </w:hyperlink>
      <w:r w:rsidRPr="0065412D">
        <w:rPr>
          <w:rFonts w:ascii="Times New Roman" w:eastAsia="Times New Roman" w:hAnsi="Times New Roman" w:cs="Times New Roman"/>
          <w:color w:val="000000"/>
          <w:sz w:val="32"/>
          <w:szCs w:val="32"/>
          <w:lang w:eastAsia="en-IN"/>
        </w:rPr>
        <w:t> until you delete it. If you want to delete the resource group, run this command:</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proofErr w:type="spellStart"/>
      <w:proofErr w:type="gramStart"/>
      <w:r w:rsidRPr="0065412D">
        <w:rPr>
          <w:rFonts w:ascii="Times New Roman" w:eastAsia="Times New Roman" w:hAnsi="Times New Roman" w:cs="Times New Roman"/>
          <w:color w:val="000000"/>
          <w:sz w:val="32"/>
          <w:szCs w:val="32"/>
          <w:lang w:eastAsia="en-IN"/>
        </w:rPr>
        <w:lastRenderedPageBreak/>
        <w:t>az</w:t>
      </w:r>
      <w:proofErr w:type="spellEnd"/>
      <w:proofErr w:type="gramEnd"/>
      <w:r w:rsidRPr="0065412D">
        <w:rPr>
          <w:rFonts w:ascii="Times New Roman" w:eastAsia="Times New Roman" w:hAnsi="Times New Roman" w:cs="Times New Roman"/>
          <w:color w:val="000000"/>
          <w:sz w:val="32"/>
          <w:szCs w:val="32"/>
          <w:lang w:eastAsia="en-IN"/>
        </w:rPr>
        <w:t xml:space="preserve"> group delete -n </w:t>
      </w:r>
      <w:proofErr w:type="spellStart"/>
      <w:r w:rsidRPr="0065412D">
        <w:rPr>
          <w:rFonts w:ascii="Times New Roman" w:eastAsia="Times New Roman" w:hAnsi="Times New Roman" w:cs="Times New Roman"/>
          <w:color w:val="000000"/>
          <w:sz w:val="32"/>
          <w:szCs w:val="32"/>
          <w:lang w:eastAsia="en-IN"/>
        </w:rPr>
        <w:t>coolapp</w:t>
      </w:r>
      <w:proofErr w:type="spellEnd"/>
    </w:p>
    <w:p w:rsidR="0065412D" w:rsidRPr="0065412D" w:rsidRDefault="0065412D" w:rsidP="0065412D">
      <w:pPr>
        <w:shd w:val="clear" w:color="auto" w:fill="FFFFFF"/>
        <w:spacing w:before="480" w:after="168" w:line="240" w:lineRule="auto"/>
        <w:outlineLvl w:val="2"/>
        <w:rPr>
          <w:rFonts w:ascii="Arial" w:eastAsia="Times New Roman" w:hAnsi="Arial" w:cs="Arial"/>
          <w:color w:val="000000"/>
          <w:sz w:val="30"/>
          <w:szCs w:val="30"/>
          <w:lang w:eastAsia="en-IN"/>
        </w:rPr>
      </w:pPr>
      <w:r w:rsidRPr="0065412D">
        <w:rPr>
          <w:rFonts w:ascii="Arial" w:eastAsia="Times New Roman" w:hAnsi="Arial" w:cs="Arial"/>
          <w:color w:val="000000"/>
          <w:sz w:val="30"/>
          <w:szCs w:val="30"/>
          <w:lang w:eastAsia="en-IN"/>
        </w:rPr>
        <w:t>Let the cloud manage the Kubernetes cluster for you</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Even though this was a long post, you can see that it’s really easy to create a Kubernetes cluster in Azure. The best part is that you only pay for the nodes you use </w:t>
      </w:r>
      <w:r w:rsidRPr="0065412D">
        <w:rPr>
          <w:rFonts w:ascii="Times New Roman" w:eastAsia="Times New Roman" w:hAnsi="Times New Roman" w:cs="Times New Roman"/>
          <w:i/>
          <w:iCs/>
          <w:color w:val="000000"/>
          <w:sz w:val="32"/>
          <w:szCs w:val="32"/>
          <w:lang w:eastAsia="en-IN"/>
        </w:rPr>
        <w:t>and</w:t>
      </w:r>
      <w:r w:rsidRPr="0065412D">
        <w:rPr>
          <w:rFonts w:ascii="Times New Roman" w:eastAsia="Times New Roman" w:hAnsi="Times New Roman" w:cs="Times New Roman"/>
          <w:color w:val="000000"/>
          <w:sz w:val="32"/>
          <w:szCs w:val="32"/>
          <w:lang w:eastAsia="en-IN"/>
        </w:rPr>
        <w:t> you don’t have to worry about administering the master nodes. If for some reason the master nodes are down, don’t worry! Remember that Kubernetes is just an orchestrator. The worst thing that can happen is that you won’t be able to do deployments, scale out, or down the application.</w:t>
      </w:r>
    </w:p>
    <w:p w:rsidR="0065412D" w:rsidRPr="0065412D" w:rsidRDefault="0065412D" w:rsidP="0065412D">
      <w:pPr>
        <w:shd w:val="clear" w:color="auto" w:fill="FFFFFF"/>
        <w:spacing w:after="240" w:line="240" w:lineRule="auto"/>
        <w:rPr>
          <w:rFonts w:ascii="Times New Roman" w:eastAsia="Times New Roman" w:hAnsi="Times New Roman" w:cs="Times New Roman"/>
          <w:color w:val="000000"/>
          <w:sz w:val="32"/>
          <w:szCs w:val="32"/>
          <w:lang w:eastAsia="en-IN"/>
        </w:rPr>
      </w:pPr>
      <w:r w:rsidRPr="0065412D">
        <w:rPr>
          <w:rFonts w:ascii="Times New Roman" w:eastAsia="Times New Roman" w:hAnsi="Times New Roman" w:cs="Times New Roman"/>
          <w:color w:val="000000"/>
          <w:sz w:val="32"/>
          <w:szCs w:val="32"/>
          <w:lang w:eastAsia="en-IN"/>
        </w:rPr>
        <w:t>You can also connect to the Kubernetes cluster to do deployments, but I would recommend you use </w:t>
      </w:r>
      <w:hyperlink r:id="rId9" w:tgtFrame="_blank" w:history="1">
        <w:r w:rsidRPr="0065412D">
          <w:rPr>
            <w:rFonts w:ascii="Times New Roman" w:eastAsia="Times New Roman" w:hAnsi="Times New Roman" w:cs="Times New Roman"/>
            <w:color w:val="60C322"/>
            <w:sz w:val="32"/>
            <w:szCs w:val="32"/>
            <w:u w:val="single"/>
            <w:lang w:eastAsia="en-IN"/>
          </w:rPr>
          <w:t>Visual Studio Team Services</w:t>
        </w:r>
      </w:hyperlink>
      <w:r w:rsidRPr="0065412D">
        <w:rPr>
          <w:rFonts w:ascii="Times New Roman" w:eastAsia="Times New Roman" w:hAnsi="Times New Roman" w:cs="Times New Roman"/>
          <w:color w:val="000000"/>
          <w:sz w:val="32"/>
          <w:szCs w:val="32"/>
          <w:lang w:eastAsia="en-IN"/>
        </w:rPr>
        <w:t> (VSTS) to create CI/CD pipelines. Or you can just simply access the dashboard to take a look. What’s important here is that you don’t have to worry about installing, configuring, and managing Kubernetes. You simply use it; it will be transparent for your deployments because in the end, it will continue to be a Kubernetes cluster.</w:t>
      </w:r>
    </w:p>
    <w:p w:rsidR="00E02B6B" w:rsidRDefault="00E02B6B"/>
    <w:sectPr w:rsidR="00E02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1362D"/>
    <w:multiLevelType w:val="multilevel"/>
    <w:tmpl w:val="35FC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FF"/>
    <w:rsid w:val="00442717"/>
    <w:rsid w:val="0065412D"/>
    <w:rsid w:val="006D40FF"/>
    <w:rsid w:val="00E02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A2494-86AB-4EEC-B394-5177AEC6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41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541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41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5412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41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54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412D"/>
    <w:rPr>
      <w:rFonts w:ascii="Courier New" w:eastAsia="Times New Roman" w:hAnsi="Courier New" w:cs="Courier New"/>
      <w:sz w:val="20"/>
      <w:szCs w:val="20"/>
      <w:lang w:eastAsia="en-IN"/>
    </w:rPr>
  </w:style>
  <w:style w:type="character" w:customStyle="1" w:styleId="pln">
    <w:name w:val="pln"/>
    <w:basedOn w:val="DefaultParagraphFont"/>
    <w:rsid w:val="0065412D"/>
  </w:style>
  <w:style w:type="character" w:customStyle="1" w:styleId="kwd">
    <w:name w:val="kwd"/>
    <w:basedOn w:val="DefaultParagraphFont"/>
    <w:rsid w:val="0065412D"/>
  </w:style>
  <w:style w:type="character" w:customStyle="1" w:styleId="pun">
    <w:name w:val="pun"/>
    <w:basedOn w:val="DefaultParagraphFont"/>
    <w:rsid w:val="0065412D"/>
  </w:style>
  <w:style w:type="character" w:customStyle="1" w:styleId="lit">
    <w:name w:val="lit"/>
    <w:basedOn w:val="DefaultParagraphFont"/>
    <w:rsid w:val="0065412D"/>
  </w:style>
  <w:style w:type="character" w:customStyle="1" w:styleId="typ">
    <w:name w:val="typ"/>
    <w:basedOn w:val="DefaultParagraphFont"/>
    <w:rsid w:val="0065412D"/>
  </w:style>
  <w:style w:type="character" w:styleId="Strong">
    <w:name w:val="Strong"/>
    <w:basedOn w:val="DefaultParagraphFont"/>
    <w:uiPriority w:val="22"/>
    <w:qFormat/>
    <w:rsid w:val="0065412D"/>
    <w:rPr>
      <w:b/>
      <w:bCs/>
    </w:rPr>
  </w:style>
  <w:style w:type="character" w:styleId="Hyperlink">
    <w:name w:val="Hyperlink"/>
    <w:basedOn w:val="DefaultParagraphFont"/>
    <w:uiPriority w:val="99"/>
    <w:semiHidden/>
    <w:unhideWhenUsed/>
    <w:rsid w:val="0065412D"/>
    <w:rPr>
      <w:color w:val="0000FF"/>
      <w:u w:val="single"/>
    </w:rPr>
  </w:style>
  <w:style w:type="character" w:customStyle="1" w:styleId="hs-cta-node">
    <w:name w:val="hs-cta-node"/>
    <w:basedOn w:val="DefaultParagraphFont"/>
    <w:rsid w:val="0065412D"/>
  </w:style>
  <w:style w:type="character" w:styleId="Emphasis">
    <w:name w:val="Emphasis"/>
    <w:basedOn w:val="DefaultParagraphFont"/>
    <w:uiPriority w:val="20"/>
    <w:qFormat/>
    <w:rsid w:val="006541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512680">
      <w:bodyDiv w:val="1"/>
      <w:marLeft w:val="0"/>
      <w:marRight w:val="0"/>
      <w:marTop w:val="0"/>
      <w:marBottom w:val="0"/>
      <w:divBdr>
        <w:top w:val="none" w:sz="0" w:space="0" w:color="auto"/>
        <w:left w:val="none" w:sz="0" w:space="0" w:color="auto"/>
        <w:bottom w:val="none" w:sz="0" w:space="0" w:color="auto"/>
        <w:right w:val="none" w:sz="0" w:space="0" w:color="auto"/>
      </w:divBdr>
      <w:divsChild>
        <w:div w:id="735667756">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container-servic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cli/azure/install-azure-cli?view=azure-cli-latest" TargetMode="External"/><Relationship Id="rId11" Type="http://schemas.openxmlformats.org/officeDocument/2006/relationships/theme" Target="theme/theme1.xml"/><Relationship Id="rId5" Type="http://schemas.openxmlformats.org/officeDocument/2006/relationships/hyperlink" Target="https://docs.microsoft.com/en-us/cli/azure/aks?view=azure-cli-la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ify.com/what-is-visual-studio-team-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2019-05-13T04:28:00Z</dcterms:created>
  <dcterms:modified xsi:type="dcterms:W3CDTF">2019-05-13T04:31:00Z</dcterms:modified>
</cp:coreProperties>
</file>