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40"/>
          <w:sz-cs w:val="40"/>
          <w:b/>
        </w:rPr>
        <w:t xml:space="preserve">Index</w:t>
      </w:r>
    </w:p>
    <w:p>
      <w:pPr/>
      <w:r>
        <w:rPr>
          <w:rFonts w:ascii="Times New Roman" w:hAnsi="Times New Roman" w:cs="Times New Roman"/>
          <w:sz w:val="40"/>
          <w:sz-cs w:val="40"/>
          <w:b/>
        </w:rPr>
        <w:t xml:space="preserve"/>
      </w:r>
    </w:p>
    <w:p>
      <w:pPr/>
      <w:r>
        <w:rPr>
          <w:rFonts w:ascii="Times New Roman" w:hAnsi="Times New Roman" w:cs="Times New Roman"/>
          <w:sz w:val="26"/>
          <w:sz-cs w:val="26"/>
        </w:rPr>
        <w:t xml:space="preserve">Used to find data from the table quickly. If index is not there then for each query, it needs to scan each and every row in the table.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Basic:</w:t>
      </w:r>
    </w:p>
    <w:p>
      <w:pPr/>
      <w:r>
        <w:rPr>
          <w:rFonts w:ascii="Times New Roman" w:hAnsi="Times New Roman" w:cs="Times New Roman"/>
          <w:sz w:val="26"/>
          <w:sz-cs w:val="26"/>
        </w:rPr>
        <w:t xml:space="preserve">Row are stored as page in DB. Each page can store multiple row. (Page is not similar to document page)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How it is fast?</w:t>
      </w:r>
    </w:p>
    <w:p>
      <w:pPr/>
      <w:r>
        <w:rPr>
          <w:rFonts w:ascii="Times New Roman" w:hAnsi="Times New Roman" w:cs="Times New Roman"/>
          <w:sz w:val="26"/>
          <w:sz-cs w:val="26"/>
        </w:rPr>
        <w:t xml:space="preserve">It’s basically it forms a kind of B-tree (more than 2 child) or a variant like a B+ tree for a column where nodes and leafs will be made.</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Creating an Index</w:t>
      </w:r>
    </w:p>
    <w:p>
      <w:pPr/>
      <w:r>
        <w:rPr>
          <w:rFonts w:ascii="Times New Roman" w:hAnsi="Times New Roman" w:cs="Times New Roman"/>
          <w:sz w:val="26"/>
          <w:sz-cs w:val="26"/>
        </w:rPr>
        <w:t xml:space="preserve">On creating an index for a column (not a primary key) we will mapping row address to that column. So, B+ tree is formed for that column by either Ascending order or descending order with row address mapped.</w:t>
      </w:r>
      <w:r>
        <w:rPr>
          <w:rFonts w:ascii="Times New Roman" w:hAnsi="Times New Roman" w:cs="Times New Roman"/>
          <w:sz w:val="24"/>
          <w:sz-cs w:val="24"/>
        </w:rPr>
        <w:t xml:space="preserve"> </w:t>
      </w:r>
      <w:r>
        <w:rPr>
          <w:rFonts w:ascii="Times New Roman" w:hAnsi="Times New Roman" w:cs="Times New Roman"/>
          <w:sz w:val="26"/>
          <w:sz-cs w:val="26"/>
        </w:rPr>
        <w:t xml:space="preserve">The index is stored in its own distinct storage structure, separate from the table's data. </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B+ tree created -&gt; pages for index created(have row address)</w:t>
      </w:r>
    </w:p>
    <w:p>
      <w:pPr/>
      <w:r>
        <w:rPr>
          <w:rFonts w:ascii="Times New Roman" w:hAnsi="Times New Roman" w:cs="Times New Roman"/>
          <w:sz w:val="26"/>
          <w:sz-cs w:val="26"/>
        </w:rPr>
        <w:t xml:space="preserve">So now two pages will be there</w:t>
      </w:r>
    </w:p>
    <w:p>
      <w:pPr/>
      <w:r>
        <w:rPr>
          <w:rFonts w:ascii="Times New Roman" w:hAnsi="Times New Roman" w:cs="Times New Roman"/>
          <w:sz w:val="26"/>
          <w:sz-cs w:val="26"/>
        </w:rPr>
        <w:t xml:space="preserve"/>
        <w:tab/>
        <w:t xml:space="preserve">1) pages for index</w:t>
      </w:r>
    </w:p>
    <w:p>
      <w:pPr/>
      <w:r>
        <w:rPr>
          <w:rFonts w:ascii="Times New Roman" w:hAnsi="Times New Roman" w:cs="Times New Roman"/>
          <w:sz w:val="26"/>
          <w:sz-cs w:val="26"/>
        </w:rPr>
        <w:t xml:space="preserve"/>
        <w:tab/>
        <w:t xml:space="preserve">2) pages for table</w:t>
      </w:r>
    </w:p>
    <w:p>
      <w:pPr/>
      <w:r>
        <w:rPr>
          <w:rFonts w:ascii="Times New Roman" w:hAnsi="Times New Roman" w:cs="Times New Roman"/>
          <w:sz w:val="26"/>
          <w:sz-cs w:val="26"/>
        </w:rPr>
        <w:t xml:space="preserve">On read -&gt; index -&gt; index page -&gt; row address -&gt; table page -&gt; row data</w:t>
      </w:r>
    </w:p>
    <w:p>
      <w:pPr/>
      <w:r>
        <w:rPr>
          <w:rFonts w:ascii="Times New Roman" w:hAnsi="Times New Roman" w:cs="Times New Roman"/>
          <w:sz w:val="26"/>
          <w:sz-cs w:val="26"/>
        </w:rPr>
        <w:t xml:space="preserve"/>
      </w:r>
    </w:p>
    <w:p>
      <w:pPr/>
      <w:r>
        <w:rPr>
          <w:rFonts w:ascii="Times" w:hAnsi="Times" w:cs="Times"/>
          <w:sz w:val="24"/>
          <w:sz-cs w:val="24"/>
        </w:rPr>
        <w:t xml:space="preserve">So, When I perform a search based on an indexed column, the database uses the index to quickly locate the relevant rows.</w:t>
      </w:r>
    </w:p>
    <w:p>
      <w:pPr/>
      <w:r>
        <w:rPr>
          <w:rFonts w:ascii="Times New Roman" w:hAnsi="Times New Roman" w:cs="Times New Roman"/>
          <w:sz w:val="26"/>
          <w:sz-cs w:val="26"/>
        </w:rPr>
        <w:t xml:space="preserve"/>
        <w:tab/>
        <w:t xml:space="preserve"/>
      </w:r>
    </w:p>
    <w:p>
      <w:pPr/>
      <w:r>
        <w:rPr>
          <w:rFonts w:ascii="Times New Roman" w:hAnsi="Times New Roman" w:cs="Times New Roman"/>
          <w:sz w:val="26"/>
          <w:sz-cs w:val="26"/>
        </w:rPr>
        <w:t xml:space="preserve">Inserting a new row</w:t>
      </w:r>
    </w:p>
    <w:p>
      <w:pPr/>
      <w:r>
        <w:rPr>
          <w:rFonts w:ascii="Times New Roman" w:hAnsi="Times New Roman" w:cs="Times New Roman"/>
          <w:sz w:val="26"/>
          <w:sz-cs w:val="26"/>
        </w:rPr>
        <w:t xml:space="preserve">In this case Indexed column will also have an update. Son tree rebalancing will happen. During this rebalance we should not allow read operation which may cause corruption. This will be prevented by locking</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Types of Indices</w:t>
      </w:r>
    </w:p>
    <w:p>
      <w:pPr>
        <w:ind w:left="720" w:first-line="-720"/>
      </w:pPr>
      <w:r>
        <w:rPr>
          <w:rFonts w:ascii="Times New Roman" w:hAnsi="Times New Roman" w:cs="Times New Roman"/>
          <w:sz w:val="26"/>
          <w:sz-cs w:val="26"/>
        </w:rPr>
        <w:t xml:space="preserve"/>
        <w:tab/>
        <w:t xml:space="preserve">•</w:t>
        <w:tab/>
        <w:t xml:space="preserve">Clustered</w:t>
      </w:r>
    </w:p>
    <w:p>
      <w:pPr>
        <w:ind w:left="720" w:first-line="-720"/>
      </w:pPr>
      <w:r>
        <w:rPr>
          <w:rFonts w:ascii="Times New Roman" w:hAnsi="Times New Roman" w:cs="Times New Roman"/>
          <w:sz w:val="26"/>
          <w:sz-cs w:val="26"/>
        </w:rPr>
        <w:t xml:space="preserve"/>
        <w:tab/>
        <w:t xml:space="preserve">•</w:t>
        <w:tab/>
        <w:t xml:space="preserve">Non-Clustered</w:t>
      </w:r>
    </w:p>
    <w:p>
      <w:pPr>
        <w:ind w:left="720" w:first-line="-720"/>
      </w:pPr>
      <w:r>
        <w:rPr>
          <w:rFonts w:ascii="Times New Roman" w:hAnsi="Times New Roman" w:cs="Times New Roman"/>
          <w:sz w:val="26"/>
          <w:sz-cs w:val="26"/>
        </w:rPr>
        <w:t xml:space="preserve"/>
        <w:tab/>
        <w:t xml:space="preserve">•</w:t>
        <w:tab/>
        <w:t xml:space="preserve">Unique</w:t>
      </w:r>
    </w:p>
    <w:p>
      <w:pPr>
        <w:ind w:left="720" w:first-line="-720"/>
      </w:pPr>
      <w:r>
        <w:rPr>
          <w:rFonts w:ascii="Times New Roman" w:hAnsi="Times New Roman" w:cs="Times New Roman"/>
          <w:sz w:val="26"/>
          <w:sz-cs w:val="26"/>
        </w:rPr>
        <w:t xml:space="preserve"/>
        <w:tab/>
        <w:t xml:space="preserve">•</w:t>
        <w:tab/>
        <w:t xml:space="preserve">Filtered</w:t>
      </w:r>
    </w:p>
    <w:p>
      <w:pPr>
        <w:ind w:left="720" w:first-line="-720"/>
      </w:pPr>
      <w:r>
        <w:rPr>
          <w:rFonts w:ascii="Times New Roman" w:hAnsi="Times New Roman" w:cs="Times New Roman"/>
          <w:sz w:val="26"/>
          <w:sz-cs w:val="26"/>
        </w:rPr>
        <w:t xml:space="preserve"/>
        <w:tab/>
        <w:t xml:space="preserve">•</w:t>
        <w:tab/>
        <w:t xml:space="preserve">XML</w:t>
      </w:r>
    </w:p>
    <w:p>
      <w:pPr>
        <w:ind w:left="720" w:first-line="-720"/>
      </w:pPr>
      <w:r>
        <w:rPr>
          <w:rFonts w:ascii="Times New Roman" w:hAnsi="Times New Roman" w:cs="Times New Roman"/>
          <w:sz w:val="26"/>
          <w:sz-cs w:val="26"/>
        </w:rPr>
        <w:t xml:space="preserve"/>
        <w:tab/>
        <w:t xml:space="preserve">•</w:t>
        <w:tab/>
        <w:t xml:space="preserve">Full text</w:t>
      </w:r>
    </w:p>
    <w:p>
      <w:pPr>
        <w:ind w:left="720" w:first-line="-720"/>
      </w:pPr>
      <w:r>
        <w:rPr>
          <w:rFonts w:ascii="Times New Roman" w:hAnsi="Times New Roman" w:cs="Times New Roman"/>
          <w:sz w:val="26"/>
          <w:sz-cs w:val="26"/>
        </w:rPr>
        <w:t xml:space="preserve"/>
        <w:tab/>
        <w:t xml:space="preserve">•</w:t>
        <w:tab/>
        <w:t xml:space="preserve">Spatial</w:t>
      </w:r>
    </w:p>
    <w:p>
      <w:pPr>
        <w:ind w:left="720" w:first-line="-720"/>
      </w:pPr>
      <w:r>
        <w:rPr>
          <w:rFonts w:ascii="Times New Roman" w:hAnsi="Times New Roman" w:cs="Times New Roman"/>
          <w:sz w:val="26"/>
          <w:sz-cs w:val="26"/>
        </w:rPr>
        <w:t xml:space="preserve"/>
        <w:tab/>
        <w:t xml:space="preserve">•</w:t>
        <w:tab/>
        <w:t xml:space="preserve">ColumnStore</w:t>
      </w:r>
    </w:p>
    <w:p>
      <w:pPr>
        <w:ind w:left="720" w:first-line="-720"/>
      </w:pPr>
      <w:r>
        <w:rPr>
          <w:rFonts w:ascii="Times New Roman" w:hAnsi="Times New Roman" w:cs="Times New Roman"/>
          <w:sz w:val="26"/>
          <w:sz-cs w:val="26"/>
        </w:rPr>
        <w:t xml:space="preserve"/>
        <w:tab/>
        <w:t xml:space="preserve">•</w:t>
        <w:tab/>
        <w:t xml:space="preserve">Index with included column</w:t>
      </w:r>
    </w:p>
    <w:p>
      <w:pPr>
        <w:ind w:left="720" w:first-line="-720"/>
      </w:pPr>
      <w:r>
        <w:rPr>
          <w:rFonts w:ascii="Times New Roman" w:hAnsi="Times New Roman" w:cs="Times New Roman"/>
          <w:sz w:val="26"/>
          <w:sz-cs w:val="26"/>
        </w:rPr>
        <w:t xml:space="preserve"/>
        <w:tab/>
        <w:t xml:space="preserve">•</w:t>
        <w:tab/>
        <w:t xml:space="preserve">Index with computed column</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Clustered and NonClustered Index:</w:t>
      </w:r>
    </w:p>
    <w:p>
      <w:pPr/>
      <w:r>
        <w:rPr>
          <w:rFonts w:ascii="Times New Roman" w:hAnsi="Times New Roman" w:cs="Times New Roman"/>
          <w:sz w:val="26"/>
          <w:sz-cs w:val="26"/>
        </w:rPr>
        <w:t xml:space="preserve">Clustered index determines physical order of data. So, Primary key is automatically created as clustered index. We can have only one Clustered index in a table. Since Primary key will act an index, we will not map row address (row itself sorted based on primary key order)</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Non clustered index can be created for other columns, so that we will be arranging it in form of tree, and we will map row address to that column.</w:t>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Unique Index:</w:t>
      </w:r>
    </w:p>
    <w:p>
      <w:pPr/>
      <w:r>
        <w:rPr>
          <w:rFonts w:ascii="Times New Roman" w:hAnsi="Times New Roman" w:cs="Times New Roman"/>
          <w:sz w:val="26"/>
          <w:sz-cs w:val="26"/>
        </w:rPr>
        <w:t xml:space="preserve">Column which is unique we can create Unique index. By default whenever we add a unique constraints for a column, Unique Non clustered index will be created.</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b/>
        </w:rPr>
        <w:t xml:space="preserve">Composite Indexes:</w:t>
      </w:r>
      <w:r>
        <w:rPr>
          <w:rFonts w:ascii="Times New Roman" w:hAnsi="Times New Roman" w:cs="Times New Roman"/>
          <w:sz w:val="26"/>
          <w:sz-cs w:val="26"/>
        </w:rPr>
        <w:t xml:space="preserve"> </w:t>
      </w:r>
    </w:p>
    <w:p>
      <w:pPr/>
      <w:r>
        <w:rPr>
          <w:rFonts w:ascii="Times New Roman" w:hAnsi="Times New Roman" w:cs="Times New Roman"/>
          <w:sz w:val="26"/>
          <w:sz-cs w:val="26"/>
        </w:rPr>
        <w:t xml:space="preserve">Indexes created on multiple columns can improve performance for complex queries.</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spacing w:before="160" w:after="160"/>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Eswaramoorthy M</dc:creator>
</cp:coreProperties>
</file>

<file path=docProps/meta.xml><?xml version="1.0" encoding="utf-8"?>
<meta xmlns="http://schemas.apple.com/cocoa/2006/metadata">
  <generator>CocoaOOXMLWriter/2575.7</generator>
</meta>
</file>