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49A9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RPC - Remote procedure call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B0BDA51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0C35448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procedure call - Calling a function inside a function to get a value)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20851591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Remote procedure call - Calling a function which is present in different Remote Desktop.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2C991320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77F75FD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Since it was designed by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google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we are calling it as gRPC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3FDE29B3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8F29A1C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Note: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1E0EF519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It is not designed for web API calls from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Frontend(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web browsers). It’s only designed for calling between micro services.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3EDD7A27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A3FB3D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Why natively not supported from Web browser call to backend?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1AEA4188" w14:textId="77777777" w:rsidR="003F5D26" w:rsidRDefault="003F5D26" w:rsidP="003F5D26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HTTP/2 control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: gRPC relies on HTTP/2 for efficient communication, but browsers only partially support HTTP/2 for fetching resources, not for application code control. JavaScript doesn't have direct access to underlying HTTP/2 features like custom framing or stream management needed for gRPC.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27E0C73D" w14:textId="77777777" w:rsidR="003F5D26" w:rsidRDefault="003F5D26" w:rsidP="003F5D26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Security restrictions: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 Web browsers enforce security restrictions like Same-Origin Policy (SOP) to prevent malicious scripts from accessing different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domains(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eg: avoid accessing cookies). Direct gRPC calls would violate these restrictions, as the client and server might reside on different domains.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54837EA" w14:textId="77777777" w:rsidR="003F5D26" w:rsidRDefault="003F5D26" w:rsidP="003F5D26">
      <w:pPr>
        <w:pStyle w:val="paragraph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Web APIs limitations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: Existing browser APIs like Fetch or XMLHttpRequest are designed for RESTful communication, not the full streaming and duplex features of gRPC.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E95F428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9C48ECE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A73A72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Then how it is supported in micro services?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2E79F770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Server which we use need to support http/2. Tomcat above 8.5 supports http/2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18165D3B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D03563C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0FFF4E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Why I need to use GRPC for distributed application: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24C2466E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High performance- By data in binary format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C149D70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Type safety- Protobuf enforces data types, minimizing errors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DE8A35C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Streaming Support- gRPC excels at handling streaming data,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0CFD9CF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0E3CEC9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Working: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E80E722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Eg: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Client(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order service) to Server(payment service)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22FF5C4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Structure is defined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in .proto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file. Protobuf uses protoc compiler to compile</w:t>
      </w:r>
      <w:r>
        <w:rPr>
          <w:rStyle w:val="normaltextrun"/>
          <w:rFonts w:ascii="Helvetica Neue" w:eastAsiaTheme="majorEastAsia" w:hAnsi="Helvetica Neue" w:cs="Calibri"/>
          <w:sz w:val="19"/>
          <w:szCs w:val="19"/>
        </w:rPr>
        <w:t> 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4F44820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gRPC Stub code generator takes the compiled file and generates client stub code on any language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0A7FF15C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This stub code contains stub methods. The name of the methods will be same the name of methods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present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in Server.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95B01F4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Thus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stub class acts as a proxy for the Server, allowing the client to interact with server as if server were a local object.</w:t>
      </w:r>
      <w:r>
        <w:rPr>
          <w:rStyle w:val="normaltextrun"/>
          <w:rFonts w:ascii="Helvetica Neue" w:eastAsiaTheme="majorEastAsia" w:hAnsi="Helvetica Neue" w:cs="Calibri"/>
          <w:sz w:val="19"/>
          <w:szCs w:val="19"/>
        </w:rPr>
        <w:t> 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366DBEF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Client will think the calling method present in server is present inside it only because of stub code.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C10480C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The client creates an instance for the generated stub class, providing information about the remote service's location (address and port).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17A8E79A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The client calls methods on the stub instance as if they were local methods.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5C9C05C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Stubs method using Protobuf, serialise the request and send through http/2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7E552D9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http/2 are complex protocol, implementing its features are difficult. So we are using http/2 implemented Netty networking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library(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so data-&gt; netty -&gt; http/2)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3A84F55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The server-side stub deserializes requests and routes them to appropriate service implementations.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AF85D6C" w14:textId="77777777" w:rsidR="003F5D26" w:rsidRDefault="003F5D26" w:rsidP="003F5D26">
      <w:pPr>
        <w:pStyle w:val="paragraph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Server-side stub serializes responses and sends them back to the client.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3524E781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3D20F96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lastRenderedPageBreak/>
        <w:t>Why to use Stub class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0CACD186" w14:textId="77777777" w:rsidR="003F5D26" w:rsidRDefault="003F5D26" w:rsidP="003F5D26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Both client and server have stub classes, each with distinct roles 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5CEEC7F6" w14:textId="77777777" w:rsidR="003F5D26" w:rsidRDefault="003F5D26" w:rsidP="003F5D26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General functionality: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F7A10BE" w14:textId="77777777" w:rsidR="003F5D26" w:rsidRDefault="003F5D26" w:rsidP="003F5D26">
      <w:pPr>
        <w:pStyle w:val="paragraph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Serializing: Converting request data into Protobuf's compact binary format.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18E123D7" w14:textId="77777777" w:rsidR="003F5D26" w:rsidRDefault="003F5D26" w:rsidP="003F5D26">
      <w:pPr>
        <w:pStyle w:val="paragraph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Sending: Transmitting the serialized data over the network using HTTP/2.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1028A847" w14:textId="77777777" w:rsidR="003F5D26" w:rsidRDefault="003F5D26" w:rsidP="003F5D26">
      <w:pPr>
        <w:pStyle w:val="paragraph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Receiving: Retrieving the server's response.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02CC75FA" w14:textId="77777777" w:rsidR="003F5D26" w:rsidRDefault="003F5D26" w:rsidP="003F5D26">
      <w:pPr>
        <w:pStyle w:val="paragraph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Deserializing: Converting the response back into usable objects in the client's language.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8D6A48D" w14:textId="77777777" w:rsidR="003F5D26" w:rsidRDefault="003F5D26" w:rsidP="003F5D26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In Client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side :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Act as proxies for remote services, simplifying client interaction and hiding network communication complexities(Abstraction).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5D739FEC" w14:textId="77777777" w:rsidR="003F5D26" w:rsidRDefault="003F5D26" w:rsidP="003F5D26">
      <w:pPr>
        <w:pStyle w:val="paragraph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In Server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side :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ensures both parties adhere to the same service definitions and data structures, maintaining consistency and type safety.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37CB0451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2715A44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1A09714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Protobuf - Protocolbuffer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18D0B2D6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9697AAF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.proto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file - structure of data and services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E94553A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B96811E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It is a toolset consist of</w:t>
      </w:r>
      <w:r>
        <w:rPr>
          <w:rStyle w:val="normaltextrun"/>
          <w:rFonts w:ascii="Helvetica Neue" w:eastAsiaTheme="majorEastAsia" w:hAnsi="Helvetica Neue" w:cs="Calibri"/>
          <w:sz w:val="19"/>
          <w:szCs w:val="19"/>
        </w:rPr>
        <w:t> 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7E416B7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protobuf language - providing a language-neutral way to define data structures and services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in .proto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 files.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04485AE0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protoc, -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compiles .proto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 file and generates Client and Server code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6D30888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Libraries - Serialisation and deserialisations</w:t>
      </w:r>
      <w:r>
        <w:rPr>
          <w:rStyle w:val="normaltextrun"/>
          <w:rFonts w:ascii="Helvetica Neue" w:eastAsiaTheme="majorEastAsia" w:hAnsi="Helvetica Neue" w:cs="Calibri"/>
          <w:sz w:val="19"/>
          <w:szCs w:val="19"/>
        </w:rPr>
        <w:t> 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8FB3C59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946EE3B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12E4DB6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proofErr w:type="gramStart"/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.proto</w:t>
      </w:r>
      <w:proofErr w:type="gramEnd"/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 xml:space="preserve"> file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86817C2" w14:textId="77777777" w:rsidR="003F5D26" w:rsidRDefault="003F5D26" w:rsidP="003F5D26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Basic config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5C6442BE" w14:textId="77777777" w:rsidR="003F5D26" w:rsidRDefault="003F5D26" w:rsidP="003F5D26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Message structure</w:t>
      </w:r>
      <w:r>
        <w:rPr>
          <w:rStyle w:val="normaltextrun"/>
          <w:rFonts w:ascii="Helvetica Neue" w:eastAsiaTheme="majorEastAsia" w:hAnsi="Helvetica Neue" w:cs="Calibri"/>
          <w:sz w:val="19"/>
          <w:szCs w:val="19"/>
        </w:rPr>
        <w:t> 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0D6167FD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message HelloRequest {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6CDF1D23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    </w:t>
      </w: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</w:rPr>
        <w:t>string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 firstName =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1;</w:t>
      </w:r>
      <w:proofErr w:type="gramEnd"/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66DCBD0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    </w:t>
      </w: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</w:rPr>
        <w:t>string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 xml:space="preserve"> lastName = </w:t>
      </w:r>
      <w:proofErr w:type="gramStart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2;</w:t>
      </w:r>
      <w:proofErr w:type="gramEnd"/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D30CD64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}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54446592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The protocol buffer uses this tag to represent the attribute, instead of using the attribute name. Eg: The protocol buffer will use the number 1 as tag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5EF96F9F" w14:textId="77777777" w:rsidR="003F5D26" w:rsidRDefault="003F5D26" w:rsidP="003F5D26">
      <w:pPr>
        <w:pStyle w:val="paragraph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Service contract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223C21F2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This serves as the blueprint for service implementations, ensuring they adhere to the same communication protocol and data structures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7EF0C10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service HelloService {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28AEC922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    rpc </w:t>
      </w:r>
      <w:proofErr w:type="gramStart"/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</w:rPr>
        <w:t>hello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(</w:t>
      </w:r>
      <w:proofErr w:type="gramEnd"/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HelloRequest) returns (HelloResponse);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5466F8D7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}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0D6521A2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The </w:t>
      </w:r>
      <w:proofErr w:type="gramStart"/>
      <w:r>
        <w:rPr>
          <w:rStyle w:val="normaltextrun"/>
          <w:rFonts w:ascii="Helvetica Neue" w:eastAsiaTheme="majorEastAsia" w:hAnsi="Helvetica Neue" w:cs="Calibri"/>
          <w:i/>
          <w:iCs/>
          <w:sz w:val="19"/>
          <w:szCs w:val="19"/>
        </w:rPr>
        <w:t>hello(</w:t>
      </w:r>
      <w:proofErr w:type="gramEnd"/>
      <w:r>
        <w:rPr>
          <w:rStyle w:val="normaltextrun"/>
          <w:rFonts w:ascii="Helvetica Neue" w:eastAsiaTheme="majorEastAsia" w:hAnsi="Helvetica Neue" w:cs="Calibri"/>
          <w:i/>
          <w:iCs/>
          <w:sz w:val="19"/>
          <w:szCs w:val="19"/>
        </w:rPr>
        <w:t>)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 operation accepts a unary request, and returns a unary response. gRPC also supports streaming by prefixing the </w:t>
      </w:r>
      <w:r>
        <w:rPr>
          <w:rStyle w:val="normaltextrun"/>
          <w:rFonts w:ascii="Helvetica Neue" w:eastAsiaTheme="majorEastAsia" w:hAnsi="Helvetica Neue" w:cs="Calibri"/>
          <w:i/>
          <w:iCs/>
          <w:sz w:val="19"/>
          <w:szCs w:val="19"/>
        </w:rPr>
        <w:t>stream</w:t>
      </w: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 keyword to the request and response.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7BC7E8F0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403C05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E4B56D2" w14:textId="77777777" w:rsidR="003F5D26" w:rsidRDefault="003F5D26" w:rsidP="003F5D2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b/>
          <w:bCs/>
          <w:sz w:val="19"/>
          <w:szCs w:val="19"/>
          <w:lang w:val="en-GB"/>
        </w:rPr>
        <w:t>Stub class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4B4E894F" w14:textId="77777777" w:rsidR="003F5D26" w:rsidRDefault="003F5D26" w:rsidP="003F5D26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Helvetica Neue" w:eastAsiaTheme="majorEastAsia" w:hAnsi="Helvetica Neue" w:cs="Calibri"/>
          <w:sz w:val="19"/>
          <w:szCs w:val="19"/>
          <w:lang w:val="en-GB"/>
        </w:rPr>
        <w:t>Class having dummy implementation of functionality using sys out.</w:t>
      </w:r>
      <w:r>
        <w:rPr>
          <w:rStyle w:val="eop"/>
          <w:rFonts w:ascii="Helvetica Neue" w:eastAsiaTheme="majorEastAsia" w:hAnsi="Helvetica Neue" w:cs="Calibri"/>
          <w:sz w:val="19"/>
          <w:szCs w:val="19"/>
          <w:lang w:val="en-GB"/>
        </w:rPr>
        <w:t> </w:t>
      </w:r>
    </w:p>
    <w:p w14:paraId="58FB6AE3" w14:textId="77777777" w:rsidR="004C2170" w:rsidRDefault="004C2170"/>
    <w:sectPr w:rsidR="004C2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E37"/>
    <w:multiLevelType w:val="multilevel"/>
    <w:tmpl w:val="B00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130B9F"/>
    <w:multiLevelType w:val="multilevel"/>
    <w:tmpl w:val="E98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891D41"/>
    <w:multiLevelType w:val="multilevel"/>
    <w:tmpl w:val="196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8B1C44"/>
    <w:multiLevelType w:val="multilevel"/>
    <w:tmpl w:val="1E8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79F9"/>
    <w:multiLevelType w:val="multilevel"/>
    <w:tmpl w:val="33E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FE64D8"/>
    <w:multiLevelType w:val="multilevel"/>
    <w:tmpl w:val="18A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688947">
    <w:abstractNumId w:val="0"/>
  </w:num>
  <w:num w:numId="2" w16cid:durableId="1256936098">
    <w:abstractNumId w:val="4"/>
  </w:num>
  <w:num w:numId="3" w16cid:durableId="1560090546">
    <w:abstractNumId w:val="5"/>
  </w:num>
  <w:num w:numId="4" w16cid:durableId="1153062651">
    <w:abstractNumId w:val="2"/>
  </w:num>
  <w:num w:numId="5" w16cid:durableId="684786165">
    <w:abstractNumId w:val="1"/>
  </w:num>
  <w:num w:numId="6" w16cid:durableId="29310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26"/>
    <w:rsid w:val="003F5D26"/>
    <w:rsid w:val="004C2170"/>
    <w:rsid w:val="007673D8"/>
    <w:rsid w:val="0091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DCBB7"/>
  <w15:chartTrackingRefBased/>
  <w15:docId w15:val="{05380B70-955C-2542-A0C6-F8C3F269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2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3F5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3F5D26"/>
  </w:style>
  <w:style w:type="character" w:customStyle="1" w:styleId="eop">
    <w:name w:val="eop"/>
    <w:basedOn w:val="DefaultParagraphFont"/>
    <w:rsid w:val="003F5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0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Eswaramoorthy M</dc:creator>
  <cp:keywords/>
  <dc:description/>
  <cp:lastModifiedBy>Eswaramoorthy M</cp:lastModifiedBy>
  <cp:revision>1</cp:revision>
  <dcterms:created xsi:type="dcterms:W3CDTF">2025-01-29T17:46:00Z</dcterms:created>
  <dcterms:modified xsi:type="dcterms:W3CDTF">2025-01-29T17:46:00Z</dcterms:modified>
</cp:coreProperties>
</file>