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71863" w:rsidRDefault="006148B8">
      <w:pPr>
        <w:rPr>
          <w:b/>
          <w:bCs/>
          <w:sz w:val="52"/>
          <w:szCs w:val="52"/>
        </w:rPr>
      </w:pPr>
      <w:r w:rsidRPr="006148B8">
        <w:rPr>
          <w:sz w:val="52"/>
          <w:szCs w:val="52"/>
          <w:lang w:val="en-US"/>
        </w:rPr>
        <w:t xml:space="preserve">                      </w:t>
      </w:r>
      <w:r>
        <w:rPr>
          <w:sz w:val="52"/>
          <w:szCs w:val="52"/>
          <w:lang w:val="en-US"/>
        </w:rPr>
        <w:t xml:space="preserve">     </w:t>
      </w:r>
      <w:r w:rsidRPr="006148B8">
        <w:rPr>
          <w:b/>
          <w:bCs/>
          <w:sz w:val="52"/>
          <w:szCs w:val="52"/>
        </w:rPr>
        <w:t>ABSTRACT</w:t>
      </w:r>
    </w:p>
    <w:p w:rsidR="006148B8" w:rsidRDefault="006148B8" w:rsidP="006148B8">
      <w:pPr>
        <w:rPr>
          <w:b/>
          <w:bCs/>
          <w:sz w:val="44"/>
          <w:szCs w:val="44"/>
        </w:rPr>
      </w:pPr>
      <w:r>
        <w:rPr>
          <w:b/>
          <w:bCs/>
          <w:sz w:val="44"/>
          <w:szCs w:val="44"/>
        </w:rPr>
        <w:t xml:space="preserve">         </w:t>
      </w:r>
      <w:r w:rsidR="00977D98">
        <w:rPr>
          <w:b/>
          <w:bCs/>
          <w:sz w:val="44"/>
          <w:szCs w:val="44"/>
        </w:rPr>
        <w:t xml:space="preserve"> </w:t>
      </w:r>
      <w:r>
        <w:rPr>
          <w:b/>
          <w:bCs/>
          <w:sz w:val="44"/>
          <w:szCs w:val="44"/>
        </w:rPr>
        <w:t xml:space="preserve"> </w:t>
      </w:r>
      <w:r w:rsidR="00977D98" w:rsidRPr="00977D98">
        <w:rPr>
          <w:b/>
          <w:bCs/>
          <w:sz w:val="44"/>
          <w:szCs w:val="44"/>
        </w:rPr>
        <w:t>INDIAN STARTUPS FUNDING ANALYSIS</w:t>
      </w:r>
    </w:p>
    <w:p w:rsidR="006148B8" w:rsidRDefault="006148B8" w:rsidP="006148B8">
      <w:pPr>
        <w:rPr>
          <w:b/>
          <w:bCs/>
          <w:sz w:val="44"/>
          <w:szCs w:val="44"/>
        </w:rPr>
      </w:pPr>
    </w:p>
    <w:p w:rsidR="006148B8" w:rsidRPr="006148B8" w:rsidRDefault="006148B8" w:rsidP="006148B8">
      <w:pPr>
        <w:rPr>
          <w:sz w:val="32"/>
          <w:szCs w:val="32"/>
        </w:rPr>
      </w:pPr>
      <w:r w:rsidRPr="006148B8">
        <w:rPr>
          <w:sz w:val="32"/>
          <w:szCs w:val="32"/>
        </w:rPr>
        <w:t xml:space="preserve">This project presents a comprehensive analysis of startup funding trends in India using Python’s data analysis library, </w:t>
      </w:r>
      <w:r w:rsidRPr="006148B8">
        <w:rPr>
          <w:b/>
          <w:bCs/>
          <w:sz w:val="32"/>
          <w:szCs w:val="32"/>
        </w:rPr>
        <w:t>Pandas</w:t>
      </w:r>
      <w:r w:rsidRPr="006148B8">
        <w:rPr>
          <w:sz w:val="32"/>
          <w:szCs w:val="32"/>
        </w:rPr>
        <w:t xml:space="preserve">, and data visualization tools like </w:t>
      </w:r>
      <w:r w:rsidRPr="006148B8">
        <w:rPr>
          <w:b/>
          <w:bCs/>
          <w:sz w:val="32"/>
          <w:szCs w:val="32"/>
        </w:rPr>
        <w:t>Matplotlib</w:t>
      </w:r>
      <w:r w:rsidRPr="006148B8">
        <w:rPr>
          <w:sz w:val="32"/>
          <w:szCs w:val="32"/>
        </w:rPr>
        <w:t xml:space="preserve"> and </w:t>
      </w:r>
      <w:r w:rsidRPr="006148B8">
        <w:rPr>
          <w:b/>
          <w:bCs/>
          <w:sz w:val="32"/>
          <w:szCs w:val="32"/>
        </w:rPr>
        <w:t>Seaborn</w:t>
      </w:r>
      <w:r w:rsidRPr="006148B8">
        <w:rPr>
          <w:sz w:val="32"/>
          <w:szCs w:val="32"/>
        </w:rPr>
        <w:t>.</w:t>
      </w:r>
    </w:p>
    <w:p w:rsidR="006148B8" w:rsidRPr="006148B8" w:rsidRDefault="006148B8" w:rsidP="006148B8">
      <w:pPr>
        <w:rPr>
          <w:sz w:val="32"/>
          <w:szCs w:val="32"/>
        </w:rPr>
      </w:pPr>
      <w:r w:rsidRPr="006148B8">
        <w:rPr>
          <w:sz w:val="32"/>
          <w:szCs w:val="32"/>
        </w:rPr>
        <w:t xml:space="preserve">The dataset used in this analysis contains detailed records of startup funding events from </w:t>
      </w:r>
      <w:r w:rsidRPr="006148B8">
        <w:rPr>
          <w:b/>
          <w:bCs/>
          <w:sz w:val="32"/>
          <w:szCs w:val="32"/>
        </w:rPr>
        <w:t>January 2015 to April 2021</w:t>
      </w:r>
      <w:r w:rsidRPr="006148B8">
        <w:rPr>
          <w:sz w:val="32"/>
          <w:szCs w:val="32"/>
        </w:rPr>
        <w:t xml:space="preserve">, covering crucial attributes such as </w:t>
      </w:r>
      <w:r w:rsidRPr="006148B8">
        <w:rPr>
          <w:b/>
          <w:bCs/>
          <w:sz w:val="32"/>
          <w:szCs w:val="32"/>
        </w:rPr>
        <w:t>startup names, industries, cities, funding amounts, funding rounds, and investor information</w:t>
      </w:r>
      <w:r w:rsidRPr="006148B8">
        <w:rPr>
          <w:sz w:val="32"/>
          <w:szCs w:val="32"/>
        </w:rPr>
        <w:t>.</w:t>
      </w:r>
    </w:p>
    <w:p w:rsidR="006148B8" w:rsidRPr="006148B8" w:rsidRDefault="006148B8" w:rsidP="006148B8">
      <w:pPr>
        <w:rPr>
          <w:sz w:val="32"/>
          <w:szCs w:val="32"/>
        </w:rPr>
      </w:pPr>
      <w:r w:rsidRPr="006148B8">
        <w:rPr>
          <w:sz w:val="32"/>
          <w:szCs w:val="32"/>
        </w:rPr>
        <w:t>The primary objective of this study is to uncover insights into India’s booming startup ecosystem by identifying:</w:t>
      </w:r>
    </w:p>
    <w:p w:rsidR="006148B8" w:rsidRPr="006148B8" w:rsidRDefault="006148B8" w:rsidP="006148B8">
      <w:pPr>
        <w:numPr>
          <w:ilvl w:val="0"/>
          <w:numId w:val="1"/>
        </w:numPr>
        <w:rPr>
          <w:sz w:val="32"/>
          <w:szCs w:val="32"/>
        </w:rPr>
      </w:pPr>
      <w:r w:rsidRPr="006148B8">
        <w:rPr>
          <w:sz w:val="32"/>
          <w:szCs w:val="32"/>
        </w:rPr>
        <w:t>Yearly and monthly funding trends</w:t>
      </w:r>
    </w:p>
    <w:p w:rsidR="006148B8" w:rsidRPr="006148B8" w:rsidRDefault="006148B8" w:rsidP="006148B8">
      <w:pPr>
        <w:numPr>
          <w:ilvl w:val="0"/>
          <w:numId w:val="1"/>
        </w:numPr>
        <w:rPr>
          <w:sz w:val="32"/>
          <w:szCs w:val="32"/>
        </w:rPr>
      </w:pPr>
      <w:r w:rsidRPr="006148B8">
        <w:rPr>
          <w:sz w:val="32"/>
          <w:szCs w:val="32"/>
        </w:rPr>
        <w:t>Top cities receiving the highest investments</w:t>
      </w:r>
    </w:p>
    <w:p w:rsidR="006148B8" w:rsidRPr="006148B8" w:rsidRDefault="006148B8" w:rsidP="006148B8">
      <w:pPr>
        <w:numPr>
          <w:ilvl w:val="0"/>
          <w:numId w:val="1"/>
        </w:numPr>
        <w:rPr>
          <w:sz w:val="32"/>
          <w:szCs w:val="32"/>
        </w:rPr>
      </w:pPr>
      <w:r w:rsidRPr="006148B8">
        <w:rPr>
          <w:sz w:val="32"/>
          <w:szCs w:val="32"/>
        </w:rPr>
        <w:t>Most popular sectors attracting capital</w:t>
      </w:r>
    </w:p>
    <w:p w:rsidR="006148B8" w:rsidRPr="006148B8" w:rsidRDefault="006148B8" w:rsidP="006148B8">
      <w:pPr>
        <w:numPr>
          <w:ilvl w:val="0"/>
          <w:numId w:val="1"/>
        </w:numPr>
        <w:rPr>
          <w:sz w:val="32"/>
          <w:szCs w:val="32"/>
        </w:rPr>
      </w:pPr>
      <w:r w:rsidRPr="006148B8">
        <w:rPr>
          <w:sz w:val="32"/>
          <w:szCs w:val="32"/>
        </w:rPr>
        <w:t>Leading investors and their funding patterns</w:t>
      </w:r>
    </w:p>
    <w:p w:rsidR="006148B8" w:rsidRPr="006148B8" w:rsidRDefault="006148B8" w:rsidP="006148B8">
      <w:pPr>
        <w:numPr>
          <w:ilvl w:val="0"/>
          <w:numId w:val="1"/>
        </w:numPr>
        <w:rPr>
          <w:sz w:val="32"/>
          <w:szCs w:val="32"/>
        </w:rPr>
      </w:pPr>
      <w:r w:rsidRPr="006148B8">
        <w:rPr>
          <w:sz w:val="32"/>
          <w:szCs w:val="32"/>
        </w:rPr>
        <w:t>Distribution of funding types (Seed, Series A/B, etc.)</w:t>
      </w:r>
    </w:p>
    <w:p w:rsidR="006148B8" w:rsidRPr="006148B8" w:rsidRDefault="006148B8" w:rsidP="006148B8">
      <w:pPr>
        <w:rPr>
          <w:sz w:val="32"/>
          <w:szCs w:val="32"/>
        </w:rPr>
      </w:pPr>
      <w:r w:rsidRPr="006148B8">
        <w:rPr>
          <w:sz w:val="32"/>
          <w:szCs w:val="32"/>
        </w:rPr>
        <w:t>By leveraging data analysis and visualization techniques, this project aims to provide a clear picture of the investment landscape and growth trajectory of Indian startups over recent years. The insights generated from this analysis can help entrepreneurs, investors, and policymakers make informed decisions and better understand the dynamics of India’s innovation-driven economy.</w:t>
      </w:r>
    </w:p>
    <w:p w:rsidR="006148B8" w:rsidRPr="006148B8" w:rsidRDefault="006148B8" w:rsidP="006148B8">
      <w:pPr>
        <w:rPr>
          <w:sz w:val="32"/>
          <w:szCs w:val="32"/>
        </w:rPr>
      </w:pPr>
    </w:p>
    <w:p w:rsidR="006148B8" w:rsidRPr="006148B8" w:rsidRDefault="006148B8">
      <w:pPr>
        <w:rPr>
          <w:sz w:val="52"/>
          <w:szCs w:val="52"/>
          <w:lang w:val="en-US"/>
        </w:rPr>
      </w:pPr>
    </w:p>
    <w:sectPr w:rsidR="006148B8" w:rsidRPr="006148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90161"/>
    <w:multiLevelType w:val="multilevel"/>
    <w:tmpl w:val="313E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6915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8B8"/>
    <w:rsid w:val="00285267"/>
    <w:rsid w:val="002929F0"/>
    <w:rsid w:val="006148B8"/>
    <w:rsid w:val="00771863"/>
    <w:rsid w:val="00954C17"/>
    <w:rsid w:val="00977D98"/>
    <w:rsid w:val="00D012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67DCA"/>
  <w15:chartTrackingRefBased/>
  <w15:docId w15:val="{F58C731D-571E-445A-9567-44CA5C9E2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48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48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48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48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48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48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8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8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8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8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48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48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48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48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48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8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8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8B8"/>
    <w:rPr>
      <w:rFonts w:eastAsiaTheme="majorEastAsia" w:cstheme="majorBidi"/>
      <w:color w:val="272727" w:themeColor="text1" w:themeTint="D8"/>
    </w:rPr>
  </w:style>
  <w:style w:type="paragraph" w:styleId="Title">
    <w:name w:val="Title"/>
    <w:basedOn w:val="Normal"/>
    <w:next w:val="Normal"/>
    <w:link w:val="TitleChar"/>
    <w:uiPriority w:val="10"/>
    <w:qFormat/>
    <w:rsid w:val="006148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8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8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8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8B8"/>
    <w:pPr>
      <w:spacing w:before="160"/>
      <w:jc w:val="center"/>
    </w:pPr>
    <w:rPr>
      <w:i/>
      <w:iCs/>
      <w:color w:val="404040" w:themeColor="text1" w:themeTint="BF"/>
    </w:rPr>
  </w:style>
  <w:style w:type="character" w:customStyle="1" w:styleId="QuoteChar">
    <w:name w:val="Quote Char"/>
    <w:basedOn w:val="DefaultParagraphFont"/>
    <w:link w:val="Quote"/>
    <w:uiPriority w:val="29"/>
    <w:rsid w:val="006148B8"/>
    <w:rPr>
      <w:i/>
      <w:iCs/>
      <w:color w:val="404040" w:themeColor="text1" w:themeTint="BF"/>
    </w:rPr>
  </w:style>
  <w:style w:type="paragraph" w:styleId="ListParagraph">
    <w:name w:val="List Paragraph"/>
    <w:basedOn w:val="Normal"/>
    <w:uiPriority w:val="34"/>
    <w:qFormat/>
    <w:rsid w:val="006148B8"/>
    <w:pPr>
      <w:ind w:left="720"/>
      <w:contextualSpacing/>
    </w:pPr>
  </w:style>
  <w:style w:type="character" w:styleId="IntenseEmphasis">
    <w:name w:val="Intense Emphasis"/>
    <w:basedOn w:val="DefaultParagraphFont"/>
    <w:uiPriority w:val="21"/>
    <w:qFormat/>
    <w:rsid w:val="006148B8"/>
    <w:rPr>
      <w:i/>
      <w:iCs/>
      <w:color w:val="2F5496" w:themeColor="accent1" w:themeShade="BF"/>
    </w:rPr>
  </w:style>
  <w:style w:type="paragraph" w:styleId="IntenseQuote">
    <w:name w:val="Intense Quote"/>
    <w:basedOn w:val="Normal"/>
    <w:next w:val="Normal"/>
    <w:link w:val="IntenseQuoteChar"/>
    <w:uiPriority w:val="30"/>
    <w:qFormat/>
    <w:rsid w:val="006148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48B8"/>
    <w:rPr>
      <w:i/>
      <w:iCs/>
      <w:color w:val="2F5496" w:themeColor="accent1" w:themeShade="BF"/>
    </w:rPr>
  </w:style>
  <w:style w:type="character" w:styleId="IntenseReference">
    <w:name w:val="Intense Reference"/>
    <w:basedOn w:val="DefaultParagraphFont"/>
    <w:uiPriority w:val="32"/>
    <w:qFormat/>
    <w:rsid w:val="006148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650216">
      <w:bodyDiv w:val="1"/>
      <w:marLeft w:val="0"/>
      <w:marRight w:val="0"/>
      <w:marTop w:val="0"/>
      <w:marBottom w:val="0"/>
      <w:divBdr>
        <w:top w:val="none" w:sz="0" w:space="0" w:color="auto"/>
        <w:left w:val="none" w:sz="0" w:space="0" w:color="auto"/>
        <w:bottom w:val="none" w:sz="0" w:space="0" w:color="auto"/>
        <w:right w:val="none" w:sz="0" w:space="0" w:color="auto"/>
      </w:divBdr>
    </w:div>
    <w:div w:id="859440985">
      <w:bodyDiv w:val="1"/>
      <w:marLeft w:val="0"/>
      <w:marRight w:val="0"/>
      <w:marTop w:val="0"/>
      <w:marBottom w:val="0"/>
      <w:divBdr>
        <w:top w:val="none" w:sz="0" w:space="0" w:color="auto"/>
        <w:left w:val="none" w:sz="0" w:space="0" w:color="auto"/>
        <w:bottom w:val="none" w:sz="0" w:space="0" w:color="auto"/>
        <w:right w:val="none" w:sz="0" w:space="0" w:color="auto"/>
      </w:divBdr>
    </w:div>
    <w:div w:id="1397171083">
      <w:bodyDiv w:val="1"/>
      <w:marLeft w:val="0"/>
      <w:marRight w:val="0"/>
      <w:marTop w:val="0"/>
      <w:marBottom w:val="0"/>
      <w:divBdr>
        <w:top w:val="none" w:sz="0" w:space="0" w:color="auto"/>
        <w:left w:val="none" w:sz="0" w:space="0" w:color="auto"/>
        <w:bottom w:val="none" w:sz="0" w:space="0" w:color="auto"/>
        <w:right w:val="none" w:sz="0" w:space="0" w:color="auto"/>
      </w:divBdr>
    </w:div>
    <w:div w:id="2074883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184</Words>
  <Characters>1049</Characters>
  <Application>Microsoft Office Word</Application>
  <DocSecurity>0</DocSecurity>
  <Lines>8</Lines>
  <Paragraphs>2</Paragraphs>
  <ScaleCrop>false</ScaleCrop>
  <Company/>
  <LinksUpToDate>false</LinksUpToDate>
  <CharactersWithSpaces>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Eswar sai kiran Kamparapu</dc:creator>
  <cp:keywords/>
  <dc:description/>
  <cp:lastModifiedBy>Eswar sai kiran Kamparapu</cp:lastModifiedBy>
  <cp:revision>2</cp:revision>
  <dcterms:created xsi:type="dcterms:W3CDTF">2025-06-19T06:04:00Z</dcterms:created>
  <dcterms:modified xsi:type="dcterms:W3CDTF">2025-06-19T06:20:00Z</dcterms:modified>
</cp:coreProperties>
</file>