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CD58" w14:textId="77777777" w:rsidR="003223EB" w:rsidRDefault="003223EB" w:rsidP="003223EB">
      <w:pPr>
        <w:jc w:val="center"/>
        <w:rPr>
          <w:rFonts w:ascii="Times New Roman" w:hAnsi="Times New Roman" w:cs="Times New Roman"/>
          <w:b/>
          <w:bCs/>
          <w:sz w:val="24"/>
          <w:szCs w:val="24"/>
        </w:rPr>
      </w:pPr>
      <w:r w:rsidRPr="00FD449A">
        <w:rPr>
          <w:rFonts w:ascii="Times New Roman" w:hAnsi="Times New Roman" w:cs="Times New Roman"/>
          <w:b/>
          <w:bCs/>
          <w:sz w:val="24"/>
          <w:szCs w:val="24"/>
        </w:rPr>
        <w:t>Anomaly Detection in Human Vitals Using Machine Learning for Early Health Risk Prediction</w:t>
      </w:r>
    </w:p>
    <w:p w14:paraId="5630DACE" w14:textId="77777777" w:rsidR="00DD479C" w:rsidRDefault="00DD479C" w:rsidP="003223EB">
      <w:pPr>
        <w:jc w:val="center"/>
        <w:rPr>
          <w:rFonts w:ascii="Times New Roman" w:hAnsi="Times New Roman" w:cs="Times New Roman"/>
          <w:b/>
          <w:bCs/>
          <w:sz w:val="24"/>
          <w:szCs w:val="24"/>
        </w:rPr>
      </w:pPr>
    </w:p>
    <w:p w14:paraId="5DCD7C2D" w14:textId="77777777" w:rsidR="00DD479C" w:rsidRPr="00FD449A" w:rsidRDefault="00DD479C" w:rsidP="003223EB">
      <w:pPr>
        <w:jc w:val="center"/>
        <w:rPr>
          <w:rFonts w:ascii="Times New Roman" w:hAnsi="Times New Roman" w:cs="Times New Roman"/>
          <w:b/>
          <w:bCs/>
          <w:sz w:val="24"/>
          <w:szCs w:val="24"/>
        </w:rPr>
      </w:pPr>
    </w:p>
    <w:p w14:paraId="31BC5574" w14:textId="77777777" w:rsidR="002F4AB9" w:rsidRPr="00FD449A" w:rsidRDefault="002F4AB9" w:rsidP="002F4AB9">
      <w:pPr>
        <w:jc w:val="center"/>
        <w:rPr>
          <w:rFonts w:ascii="Times New Roman" w:hAnsi="Times New Roman" w:cs="Times New Roman"/>
          <w:sz w:val="24"/>
          <w:szCs w:val="24"/>
        </w:rPr>
      </w:pPr>
      <w:r w:rsidRPr="00FD449A">
        <w:rPr>
          <w:rFonts w:ascii="Times New Roman" w:hAnsi="Times New Roman" w:cs="Times New Roman"/>
          <w:b/>
          <w:sz w:val="24"/>
          <w:szCs w:val="24"/>
        </w:rPr>
        <w:t xml:space="preserve">Eswar </w:t>
      </w:r>
      <w:proofErr w:type="spellStart"/>
      <w:r w:rsidRPr="00FD449A">
        <w:rPr>
          <w:rFonts w:ascii="Times New Roman" w:hAnsi="Times New Roman" w:cs="Times New Roman"/>
          <w:b/>
          <w:sz w:val="24"/>
          <w:szCs w:val="24"/>
        </w:rPr>
        <w:t>surya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Danaboina</w:t>
      </w:r>
      <w:proofErr w:type="spellEnd"/>
    </w:p>
    <w:p w14:paraId="38D7F7EE" w14:textId="77777777" w:rsidR="003223EB" w:rsidRPr="00FD449A" w:rsidRDefault="003223EB" w:rsidP="003223EB">
      <w:pPr>
        <w:jc w:val="center"/>
      </w:pPr>
    </w:p>
    <w:p w14:paraId="504F296C" w14:textId="77777777" w:rsidR="003223EB" w:rsidRPr="00FD449A" w:rsidRDefault="003223EB" w:rsidP="003223EB">
      <w:pPr>
        <w:jc w:val="center"/>
      </w:pPr>
    </w:p>
    <w:p w14:paraId="07F4E469" w14:textId="77777777" w:rsidR="003223EB" w:rsidRPr="00FD449A" w:rsidRDefault="003223EB" w:rsidP="003223EB">
      <w:pPr>
        <w:jc w:val="center"/>
      </w:pPr>
    </w:p>
    <w:p w14:paraId="58EB5142" w14:textId="77777777" w:rsidR="003223EB" w:rsidRPr="00FD449A" w:rsidRDefault="003223EB" w:rsidP="003223EB">
      <w:pPr>
        <w:jc w:val="center"/>
      </w:pPr>
    </w:p>
    <w:p w14:paraId="569924E5" w14:textId="77777777" w:rsidR="003223EB" w:rsidRPr="00FD449A" w:rsidRDefault="003223EB" w:rsidP="003223EB">
      <w:pPr>
        <w:jc w:val="center"/>
      </w:pPr>
      <w:r w:rsidRPr="00FD449A">
        <w:rPr>
          <w:noProof/>
        </w:rPr>
        <w:drawing>
          <wp:inline distT="0" distB="0" distL="0" distR="0" wp14:anchorId="76954D13" wp14:editId="58BAD912">
            <wp:extent cx="2042160" cy="1744980"/>
            <wp:effectExtent l="0" t="0" r="0" b="7620"/>
            <wp:docPr id="1800207479" name="Picture 2"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7479" name="Picture 2" descr="A logo with blu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2160" cy="1744980"/>
                    </a:xfrm>
                    <a:prstGeom prst="rect">
                      <a:avLst/>
                    </a:prstGeom>
                    <a:noFill/>
                    <a:ln>
                      <a:noFill/>
                    </a:ln>
                  </pic:spPr>
                </pic:pic>
              </a:graphicData>
            </a:graphic>
          </wp:inline>
        </w:drawing>
      </w:r>
    </w:p>
    <w:p w14:paraId="4C294FD0" w14:textId="77777777" w:rsidR="003223EB" w:rsidRPr="00FD449A" w:rsidRDefault="003223EB" w:rsidP="003223EB">
      <w:pPr>
        <w:jc w:val="center"/>
      </w:pPr>
    </w:p>
    <w:p w14:paraId="67E7CA9B"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Dissertation submitted in partial fulfilment of the requirements</w:t>
      </w:r>
    </w:p>
    <w:p w14:paraId="425499AA"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for the degree of</w:t>
      </w:r>
    </w:p>
    <w:p w14:paraId="4297E42D" w14:textId="200D3B3D"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 xml:space="preserve">Master of Science in </w:t>
      </w:r>
      <w:r w:rsidR="002F4AB9">
        <w:rPr>
          <w:rFonts w:ascii="Times New Roman" w:hAnsi="Times New Roman" w:cs="Times New Roman"/>
          <w:b/>
        </w:rPr>
        <w:t>Data Analytics</w:t>
      </w:r>
    </w:p>
    <w:p w14:paraId="58196EE2"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at Dublin Business School</w:t>
      </w:r>
    </w:p>
    <w:p w14:paraId="62BFBA74" w14:textId="77777777" w:rsidR="003223EB" w:rsidRPr="007E7F75" w:rsidRDefault="003223EB" w:rsidP="003223EB">
      <w:pPr>
        <w:jc w:val="center"/>
        <w:rPr>
          <w:rFonts w:ascii="Times New Roman" w:hAnsi="Times New Roman" w:cs="Times New Roman"/>
        </w:rPr>
      </w:pPr>
    </w:p>
    <w:p w14:paraId="7060D29F" w14:textId="77777777" w:rsidR="003223EB" w:rsidRPr="007E7F75" w:rsidRDefault="003223EB" w:rsidP="003223EB">
      <w:pPr>
        <w:jc w:val="center"/>
        <w:rPr>
          <w:rFonts w:ascii="Times New Roman" w:hAnsi="Times New Roman" w:cs="Times New Roman"/>
        </w:rPr>
      </w:pPr>
    </w:p>
    <w:p w14:paraId="4D7D1FD6"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 xml:space="preserve">Supervisor: </w:t>
      </w:r>
      <w:r w:rsidRPr="007E7F75">
        <w:rPr>
          <w:rFonts w:ascii="Times New Roman" w:hAnsi="Times New Roman" w:cs="Times New Roman"/>
          <w:b/>
        </w:rPr>
        <w:br/>
        <w:t>Muhammad Asad</w:t>
      </w:r>
    </w:p>
    <w:p w14:paraId="543B3B2B" w14:textId="77777777" w:rsidR="003223EB" w:rsidRPr="00FD449A" w:rsidRDefault="003223EB" w:rsidP="003223EB">
      <w:pPr>
        <w:jc w:val="center"/>
      </w:pPr>
    </w:p>
    <w:p w14:paraId="7F59C612" w14:textId="77777777" w:rsidR="003223EB" w:rsidRPr="00FD449A" w:rsidRDefault="003223EB" w:rsidP="003223EB">
      <w:pPr>
        <w:jc w:val="center"/>
      </w:pPr>
    </w:p>
    <w:p w14:paraId="32109E7F" w14:textId="77777777" w:rsidR="003223EB" w:rsidRPr="007E7F75" w:rsidRDefault="003223EB" w:rsidP="003223EB">
      <w:pPr>
        <w:jc w:val="center"/>
        <w:rPr>
          <w:rFonts w:ascii="Times New Roman" w:hAnsi="Times New Roman" w:cs="Times New Roman"/>
        </w:rPr>
      </w:pPr>
      <w:r w:rsidRPr="007E7F75">
        <w:rPr>
          <w:rFonts w:ascii="Times New Roman" w:hAnsi="Times New Roman" w:cs="Times New Roman"/>
          <w:b/>
        </w:rPr>
        <w:t>August 2025</w:t>
      </w:r>
    </w:p>
    <w:p w14:paraId="429D2EA6" w14:textId="77777777" w:rsidR="003223EB" w:rsidRPr="00FD449A" w:rsidRDefault="003223EB" w:rsidP="003223EB">
      <w:pPr>
        <w:jc w:val="center"/>
      </w:pPr>
    </w:p>
    <w:p w14:paraId="3E03D31F" w14:textId="77777777" w:rsidR="003223EB" w:rsidRDefault="003223EB" w:rsidP="003223EB">
      <w:pPr>
        <w:jc w:val="center"/>
      </w:pPr>
    </w:p>
    <w:p w14:paraId="1C2178B3" w14:textId="77777777" w:rsidR="00D26F9B" w:rsidRPr="00FD449A" w:rsidRDefault="00D26F9B" w:rsidP="003223EB">
      <w:pPr>
        <w:jc w:val="center"/>
      </w:pPr>
    </w:p>
    <w:p w14:paraId="33C70EF3" w14:textId="77777777" w:rsidR="003223EB" w:rsidRDefault="003223EB" w:rsidP="003223EB">
      <w:pPr>
        <w:jc w:val="center"/>
      </w:pPr>
    </w:p>
    <w:p w14:paraId="69825167" w14:textId="77777777" w:rsidR="003223EB" w:rsidRDefault="003223EB" w:rsidP="00DF2122">
      <w:pPr>
        <w:rPr>
          <w:rFonts w:ascii="Times New Roman" w:hAnsi="Times New Roman" w:cs="Times New Roman"/>
          <w:b/>
          <w:bCs/>
          <w:sz w:val="24"/>
          <w:szCs w:val="24"/>
        </w:rPr>
      </w:pPr>
    </w:p>
    <w:p w14:paraId="24C782D7" w14:textId="59724E96" w:rsidR="00D26F9B" w:rsidRDefault="00D26F9B" w:rsidP="00DF2122">
      <w:pPr>
        <w:rPr>
          <w:rFonts w:ascii="Times New Roman" w:hAnsi="Times New Roman" w:cs="Times New Roman"/>
          <w:b/>
          <w:bCs/>
          <w:sz w:val="24"/>
          <w:szCs w:val="24"/>
        </w:rPr>
      </w:pPr>
    </w:p>
    <w:p w14:paraId="3B662E30" w14:textId="77777777" w:rsidR="00D26F9B" w:rsidRDefault="00D26F9B">
      <w:pPr>
        <w:rPr>
          <w:rFonts w:ascii="Times New Roman" w:hAnsi="Times New Roman" w:cs="Times New Roman"/>
          <w:b/>
          <w:bCs/>
          <w:sz w:val="24"/>
          <w:szCs w:val="24"/>
        </w:rPr>
      </w:pPr>
      <w:r w:rsidRPr="00D26F9B">
        <w:rPr>
          <w:rFonts w:ascii="Times New Roman" w:hAnsi="Times New Roman" w:cs="Times New Roman"/>
          <w:b/>
          <w:bCs/>
          <w:sz w:val="24"/>
          <w:szCs w:val="24"/>
        </w:rPr>
        <w:t>D</w:t>
      </w:r>
      <w:r>
        <w:rPr>
          <w:rFonts w:ascii="Times New Roman" w:hAnsi="Times New Roman" w:cs="Times New Roman"/>
          <w:b/>
          <w:bCs/>
          <w:sz w:val="24"/>
          <w:szCs w:val="24"/>
        </w:rPr>
        <w:t>eclaration</w:t>
      </w:r>
    </w:p>
    <w:p w14:paraId="4DF2AC54" w14:textId="77777777" w:rsidR="00D26F9B" w:rsidRPr="00D26F9B" w:rsidRDefault="00D26F9B">
      <w:pPr>
        <w:rPr>
          <w:rFonts w:ascii="Times New Roman" w:hAnsi="Times New Roman" w:cs="Times New Roman"/>
          <w:b/>
          <w:bCs/>
        </w:rPr>
      </w:pPr>
    </w:p>
    <w:p w14:paraId="144156C2" w14:textId="77777777"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I hereby declare that this dissertation entitled “Anomaly Detection in Human Vitals Using Machine Learning” is entirely my own work and has not been submitted, either in whole or in part, for any degree or qualification at this or any other institution.</w:t>
      </w:r>
    </w:p>
    <w:p w14:paraId="29AA0AD9" w14:textId="77777777" w:rsidR="00D26F9B" w:rsidRPr="00D26F9B" w:rsidRDefault="00D26F9B" w:rsidP="00DD479C">
      <w:pPr>
        <w:spacing w:after="0"/>
        <w:rPr>
          <w:rFonts w:ascii="Times New Roman" w:hAnsi="Times New Roman" w:cs="Times New Roman"/>
        </w:rPr>
      </w:pPr>
    </w:p>
    <w:p w14:paraId="7B6EED69" w14:textId="77777777" w:rsidR="00D26F9B" w:rsidRPr="00D26F9B" w:rsidRDefault="00D26F9B" w:rsidP="00DD479C">
      <w:pPr>
        <w:spacing w:after="0"/>
        <w:rPr>
          <w:rFonts w:ascii="Times New Roman" w:hAnsi="Times New Roman" w:cs="Times New Roman"/>
        </w:rPr>
      </w:pPr>
      <w:r w:rsidRPr="00D26F9B">
        <w:rPr>
          <w:rFonts w:ascii="Times New Roman" w:hAnsi="Times New Roman" w:cs="Times New Roman"/>
        </w:rPr>
        <w:t>All sources of information used in this dissertation have been properly acknowledged and referenced in accordance with academic standards. Where the work of others has been used, it has been clearly cited.</w:t>
      </w:r>
    </w:p>
    <w:p w14:paraId="6996D964" w14:textId="77777777" w:rsidR="00D26F9B" w:rsidRPr="00D26F9B" w:rsidRDefault="00D26F9B" w:rsidP="00DD479C">
      <w:pPr>
        <w:spacing w:after="0"/>
        <w:rPr>
          <w:rFonts w:ascii="Times New Roman" w:hAnsi="Times New Roman" w:cs="Times New Roman"/>
        </w:rPr>
      </w:pPr>
    </w:p>
    <w:p w14:paraId="5B1EC218" w14:textId="77777777" w:rsidR="00D26F9B" w:rsidRDefault="00D26F9B" w:rsidP="00DD479C">
      <w:pPr>
        <w:spacing w:after="0"/>
        <w:rPr>
          <w:rFonts w:ascii="Times New Roman" w:hAnsi="Times New Roman" w:cs="Times New Roman"/>
        </w:rPr>
      </w:pPr>
      <w:r w:rsidRPr="00D26F9B">
        <w:rPr>
          <w:rFonts w:ascii="Times New Roman" w:hAnsi="Times New Roman" w:cs="Times New Roman"/>
        </w:rPr>
        <w:t>I understand that plagiarism, falsification of data, or any form of academic misconduct may result in disciplinary action.</w:t>
      </w:r>
    </w:p>
    <w:p w14:paraId="00CFFA11" w14:textId="77777777" w:rsidR="00DD479C" w:rsidRDefault="00DD479C" w:rsidP="00DD479C">
      <w:pPr>
        <w:spacing w:after="0"/>
        <w:rPr>
          <w:rFonts w:ascii="Times New Roman" w:hAnsi="Times New Roman" w:cs="Times New Roman"/>
        </w:rPr>
      </w:pPr>
    </w:p>
    <w:p w14:paraId="681AC303" w14:textId="77777777" w:rsidR="00DD479C" w:rsidRDefault="00DD479C" w:rsidP="00DD479C">
      <w:pPr>
        <w:spacing w:after="0"/>
        <w:rPr>
          <w:rFonts w:ascii="Times New Roman" w:hAnsi="Times New Roman" w:cs="Times New Roman"/>
        </w:rPr>
      </w:pPr>
    </w:p>
    <w:p w14:paraId="664F7BB9" w14:textId="77777777" w:rsidR="00DD479C" w:rsidRDefault="00DD479C" w:rsidP="00DD479C">
      <w:pPr>
        <w:spacing w:after="0"/>
        <w:rPr>
          <w:rFonts w:ascii="Times New Roman" w:hAnsi="Times New Roman" w:cs="Times New Roman"/>
        </w:rPr>
      </w:pPr>
    </w:p>
    <w:p w14:paraId="48F693F3" w14:textId="77777777" w:rsidR="00DD479C" w:rsidRPr="00D26F9B" w:rsidRDefault="00DD479C" w:rsidP="00DD479C">
      <w:pPr>
        <w:spacing w:after="0"/>
        <w:rPr>
          <w:rFonts w:ascii="Times New Roman" w:hAnsi="Times New Roman" w:cs="Times New Roman"/>
        </w:rPr>
      </w:pPr>
    </w:p>
    <w:p w14:paraId="4608FAB8" w14:textId="77777777" w:rsidR="00D26F9B" w:rsidRPr="00D26F9B" w:rsidRDefault="00D26F9B" w:rsidP="00DD479C">
      <w:pPr>
        <w:spacing w:after="0"/>
        <w:rPr>
          <w:rFonts w:ascii="Times New Roman" w:hAnsi="Times New Roman" w:cs="Times New Roman"/>
        </w:rPr>
      </w:pPr>
    </w:p>
    <w:p w14:paraId="19F0BB89" w14:textId="77777777" w:rsidR="002F4AB9" w:rsidRPr="00D26F9B" w:rsidRDefault="002F4AB9" w:rsidP="002F4AB9">
      <w:pPr>
        <w:spacing w:after="0"/>
        <w:rPr>
          <w:rFonts w:ascii="Times New Roman" w:hAnsi="Times New Roman" w:cs="Times New Roman"/>
        </w:rPr>
      </w:pPr>
      <w:r w:rsidRPr="00D26F9B">
        <w:rPr>
          <w:rFonts w:ascii="Times New Roman" w:hAnsi="Times New Roman" w:cs="Times New Roman"/>
        </w:rPr>
        <w:t xml:space="preserve">Student Name: </w:t>
      </w:r>
      <w:r>
        <w:rPr>
          <w:rFonts w:ascii="Times New Roman" w:hAnsi="Times New Roman" w:cs="Times New Roman"/>
        </w:rPr>
        <w:t>Eswar Surya Danaboina</w:t>
      </w:r>
    </w:p>
    <w:p w14:paraId="4357460B" w14:textId="77777777" w:rsidR="002F4AB9" w:rsidRPr="00D26F9B" w:rsidRDefault="002F4AB9" w:rsidP="002F4AB9">
      <w:pPr>
        <w:spacing w:after="0"/>
        <w:rPr>
          <w:rFonts w:ascii="Times New Roman" w:hAnsi="Times New Roman" w:cs="Times New Roman"/>
        </w:rPr>
      </w:pPr>
      <w:r w:rsidRPr="00D26F9B">
        <w:rPr>
          <w:rFonts w:ascii="Times New Roman" w:hAnsi="Times New Roman" w:cs="Times New Roman"/>
        </w:rPr>
        <w:t xml:space="preserve">Student ID: </w:t>
      </w:r>
      <w:r>
        <w:rPr>
          <w:rFonts w:ascii="Times New Roman" w:hAnsi="Times New Roman" w:cs="Times New Roman"/>
        </w:rPr>
        <w:t>20061702</w:t>
      </w:r>
    </w:p>
    <w:p w14:paraId="0626F495" w14:textId="77777777" w:rsidR="002F4AB9" w:rsidRPr="00D26F9B" w:rsidRDefault="002F4AB9" w:rsidP="002F4AB9">
      <w:pPr>
        <w:spacing w:after="0"/>
        <w:rPr>
          <w:rFonts w:ascii="Times New Roman" w:hAnsi="Times New Roman" w:cs="Times New Roman"/>
        </w:rPr>
      </w:pPr>
      <w:r w:rsidRPr="00D26F9B">
        <w:rPr>
          <w:rFonts w:ascii="Times New Roman" w:hAnsi="Times New Roman" w:cs="Times New Roman"/>
        </w:rPr>
        <w:t xml:space="preserve">Programme: Master of Science in </w:t>
      </w:r>
      <w:r>
        <w:rPr>
          <w:rFonts w:ascii="Times New Roman" w:hAnsi="Times New Roman" w:cs="Times New Roman"/>
        </w:rPr>
        <w:t>Data Analytics</w:t>
      </w:r>
    </w:p>
    <w:p w14:paraId="1F81B0C7" w14:textId="77777777" w:rsidR="002F4AB9" w:rsidRPr="00D26F9B" w:rsidRDefault="002F4AB9" w:rsidP="002F4AB9">
      <w:pPr>
        <w:spacing w:after="0"/>
        <w:rPr>
          <w:rFonts w:ascii="Times New Roman" w:hAnsi="Times New Roman" w:cs="Times New Roman"/>
        </w:rPr>
      </w:pPr>
      <w:r w:rsidRPr="00D26F9B">
        <w:rPr>
          <w:rFonts w:ascii="Times New Roman" w:hAnsi="Times New Roman" w:cs="Times New Roman"/>
        </w:rPr>
        <w:t>Institution: Dublin Business School</w:t>
      </w:r>
    </w:p>
    <w:p w14:paraId="4D095EB5" w14:textId="77777777" w:rsidR="00D26F9B" w:rsidRPr="00D26F9B" w:rsidRDefault="00D26F9B" w:rsidP="00D26F9B">
      <w:pPr>
        <w:rPr>
          <w:rFonts w:ascii="Times New Roman" w:hAnsi="Times New Roman" w:cs="Times New Roman"/>
          <w:b/>
          <w:bCs/>
          <w:sz w:val="24"/>
          <w:szCs w:val="24"/>
        </w:rPr>
      </w:pPr>
    </w:p>
    <w:p w14:paraId="113DA371" w14:textId="0C8CDA3A" w:rsidR="00D26F9B" w:rsidRDefault="00D26F9B" w:rsidP="00D26F9B">
      <w:pPr>
        <w:rPr>
          <w:rFonts w:ascii="Times New Roman" w:hAnsi="Times New Roman" w:cs="Times New Roman"/>
          <w:b/>
          <w:bCs/>
          <w:sz w:val="24"/>
          <w:szCs w:val="24"/>
        </w:rPr>
      </w:pPr>
      <w:r>
        <w:rPr>
          <w:rFonts w:ascii="Times New Roman" w:hAnsi="Times New Roman" w:cs="Times New Roman"/>
          <w:b/>
          <w:bCs/>
          <w:sz w:val="24"/>
          <w:szCs w:val="24"/>
        </w:rPr>
        <w:br w:type="page"/>
      </w:r>
    </w:p>
    <w:p w14:paraId="2B899DAA" w14:textId="77777777" w:rsidR="003223EB" w:rsidRDefault="003223EB" w:rsidP="00DF2122">
      <w:pPr>
        <w:rPr>
          <w:rFonts w:ascii="Times New Roman" w:hAnsi="Times New Roman" w:cs="Times New Roman"/>
          <w:b/>
          <w:bCs/>
          <w:sz w:val="24"/>
          <w:szCs w:val="24"/>
        </w:rPr>
      </w:pPr>
    </w:p>
    <w:p w14:paraId="0ED4EB1D" w14:textId="4779BFFF" w:rsidR="00DF2122" w:rsidRPr="004160AB" w:rsidRDefault="00DF2122" w:rsidP="00DF2122">
      <w:pPr>
        <w:rPr>
          <w:rFonts w:ascii="Times New Roman" w:hAnsi="Times New Roman" w:cs="Times New Roman"/>
          <w:b/>
          <w:bCs/>
          <w:sz w:val="24"/>
          <w:szCs w:val="24"/>
        </w:rPr>
      </w:pPr>
      <w:r w:rsidRPr="004160AB">
        <w:rPr>
          <w:rFonts w:ascii="Times New Roman" w:hAnsi="Times New Roman" w:cs="Times New Roman"/>
          <w:b/>
          <w:bCs/>
          <w:sz w:val="24"/>
          <w:szCs w:val="24"/>
        </w:rPr>
        <w:t>Abstract</w:t>
      </w:r>
    </w:p>
    <w:p w14:paraId="194C8337" w14:textId="77777777" w:rsidR="00DF2122" w:rsidRPr="004160AB" w:rsidRDefault="00DF2122" w:rsidP="00DF2122"/>
    <w:p w14:paraId="275299FE" w14:textId="77777777" w:rsidR="00DF2122" w:rsidRPr="004160AB" w:rsidRDefault="00DF2122" w:rsidP="00DF2122">
      <w:pPr>
        <w:jc w:val="both"/>
        <w:rPr>
          <w:rFonts w:ascii="Times New Roman" w:hAnsi="Times New Roman" w:cs="Times New Roman"/>
        </w:rPr>
      </w:pPr>
      <w:r w:rsidRPr="004160AB">
        <w:rPr>
          <w:rFonts w:ascii="Times New Roman" w:hAnsi="Times New Roman" w:cs="Times New Roman"/>
        </w:rPr>
        <w:t>The early detection of abnormal physiological patterns plays a crucial role in preventing medical deterioration and improving patient outcomes. This study presents an interpretable machine-learning framework for anomaly detection in human vital signs, using an unsupervised Isolation Forest model combined with SHAP (Shapley Additive Explanations) for interpretability. A synthetic dataset containing 200,020 vital-sign records</w:t>
      </w:r>
      <w:r>
        <w:rPr>
          <w:rFonts w:ascii="Times New Roman" w:hAnsi="Times New Roman" w:cs="Times New Roman"/>
        </w:rPr>
        <w:t xml:space="preserve"> </w:t>
      </w:r>
      <w:r w:rsidRPr="004160AB">
        <w:rPr>
          <w:rFonts w:ascii="Times New Roman" w:hAnsi="Times New Roman" w:cs="Times New Roman"/>
        </w:rPr>
        <w:t>including heart rate, respiratory rate, temperature, oxygen saturation, blood pressure metrics, and derived physiological features</w:t>
      </w:r>
      <w:r>
        <w:rPr>
          <w:rFonts w:ascii="Times New Roman" w:hAnsi="Times New Roman" w:cs="Times New Roman"/>
        </w:rPr>
        <w:t xml:space="preserve"> </w:t>
      </w:r>
      <w:r w:rsidRPr="004160AB">
        <w:rPr>
          <w:rFonts w:ascii="Times New Roman" w:hAnsi="Times New Roman" w:cs="Times New Roman"/>
        </w:rPr>
        <w:t>was used to simulate continuous patient monitoring data.</w:t>
      </w:r>
    </w:p>
    <w:p w14:paraId="26EA63EA" w14:textId="77777777" w:rsidR="00DF2122" w:rsidRPr="004160AB" w:rsidRDefault="00DF2122" w:rsidP="00DF2122">
      <w:pPr>
        <w:jc w:val="both"/>
        <w:rPr>
          <w:rFonts w:ascii="Times New Roman" w:hAnsi="Times New Roman" w:cs="Times New Roman"/>
        </w:rPr>
      </w:pPr>
    </w:p>
    <w:p w14:paraId="0907DC28" w14:textId="77777777" w:rsidR="00DF2122" w:rsidRPr="004160AB" w:rsidRDefault="00DF2122" w:rsidP="00DF2122">
      <w:pPr>
        <w:jc w:val="both"/>
        <w:rPr>
          <w:rFonts w:ascii="Times New Roman" w:hAnsi="Times New Roman" w:cs="Times New Roman"/>
        </w:rPr>
      </w:pPr>
      <w:r w:rsidRPr="004160AB">
        <w:rPr>
          <w:rFonts w:ascii="Times New Roman" w:hAnsi="Times New Roman" w:cs="Times New Roman"/>
        </w:rPr>
        <w:t>After preprocessing steps including interpolation, scaling, and feature transformation, the Isolation Forest model was trained to identify abnormal multivariate patterns without relying on labelled data. The model detected approximately 10,001 anomalous readings, indicating physiological deviations potentially associated with early risk conditions. SHAP explainability was applied to understand the contributions of individual features to anomaly detection, revealing body temperature, derived BMI, HRV, respiratory rate, and oxygen saturation as key contributors. These findings align with established clinical indicators, demonstrating strong validity and interpretability of the system.</w:t>
      </w:r>
    </w:p>
    <w:p w14:paraId="0D959D56" w14:textId="77777777" w:rsidR="00DF2122" w:rsidRPr="004160AB" w:rsidRDefault="00DF2122" w:rsidP="00DF2122">
      <w:pPr>
        <w:jc w:val="both"/>
        <w:rPr>
          <w:rFonts w:ascii="Times New Roman" w:hAnsi="Times New Roman" w:cs="Times New Roman"/>
        </w:rPr>
      </w:pPr>
    </w:p>
    <w:p w14:paraId="3FC1A590" w14:textId="77777777" w:rsidR="00DF2122" w:rsidRPr="004160AB" w:rsidRDefault="00DF2122" w:rsidP="00DF2122">
      <w:pPr>
        <w:jc w:val="both"/>
        <w:rPr>
          <w:rFonts w:ascii="Times New Roman" w:hAnsi="Times New Roman" w:cs="Times New Roman"/>
        </w:rPr>
      </w:pPr>
      <w:r w:rsidRPr="004160AB">
        <w:rPr>
          <w:rFonts w:ascii="Times New Roman" w:hAnsi="Times New Roman" w:cs="Times New Roman"/>
        </w:rPr>
        <w:t>The results show that combining unsupervised learning with explainability techniques provides a transparent and effective method for early risk identification in clinical environments. The approach demonstrates potential for integration into real-time monitoring systems, enabling clinicians to identify early warning signs while maintaining trust in the model’s decisions. Limitations and future improvements such as the use of real clinical datasets, temporal deep learning models, and automated deployment are also discussed.</w:t>
      </w:r>
    </w:p>
    <w:p w14:paraId="02F95D6F" w14:textId="77777777" w:rsidR="00DF2122" w:rsidRPr="004160AB" w:rsidRDefault="00DF2122" w:rsidP="00DF2122">
      <w:pPr>
        <w:jc w:val="both"/>
        <w:rPr>
          <w:rFonts w:ascii="Times New Roman" w:hAnsi="Times New Roman" w:cs="Times New Roman"/>
        </w:rPr>
      </w:pPr>
    </w:p>
    <w:p w14:paraId="33820FD1" w14:textId="77777777" w:rsidR="00DF2122" w:rsidRPr="004160AB" w:rsidRDefault="00DF2122" w:rsidP="00DF2122">
      <w:pPr>
        <w:jc w:val="both"/>
        <w:rPr>
          <w:rFonts w:ascii="Times New Roman" w:hAnsi="Times New Roman" w:cs="Times New Roman"/>
        </w:rPr>
      </w:pPr>
    </w:p>
    <w:p w14:paraId="1FA58A04" w14:textId="77777777" w:rsidR="00DF2122" w:rsidRPr="004160AB" w:rsidRDefault="00DF2122" w:rsidP="00DF2122">
      <w:pPr>
        <w:jc w:val="both"/>
        <w:rPr>
          <w:rFonts w:ascii="Times New Roman" w:hAnsi="Times New Roman" w:cs="Times New Roman"/>
        </w:rPr>
      </w:pPr>
    </w:p>
    <w:p w14:paraId="2CAC71B4" w14:textId="77777777" w:rsidR="00DF2122" w:rsidRPr="004160AB" w:rsidRDefault="00DF2122" w:rsidP="00DF2122">
      <w:pPr>
        <w:jc w:val="both"/>
        <w:rPr>
          <w:rFonts w:ascii="Times New Roman" w:hAnsi="Times New Roman" w:cs="Times New Roman"/>
        </w:rPr>
      </w:pPr>
    </w:p>
    <w:p w14:paraId="6E92CD58" w14:textId="77777777" w:rsidR="00DF2122" w:rsidRPr="004160AB" w:rsidRDefault="00DF2122" w:rsidP="00DF2122">
      <w:pPr>
        <w:jc w:val="both"/>
        <w:rPr>
          <w:rFonts w:ascii="Times New Roman" w:hAnsi="Times New Roman" w:cs="Times New Roman"/>
        </w:rPr>
      </w:pPr>
    </w:p>
    <w:p w14:paraId="10DCA9B3" w14:textId="77777777" w:rsidR="00DF2122" w:rsidRPr="004160AB" w:rsidRDefault="00DF2122" w:rsidP="00DF2122">
      <w:pPr>
        <w:jc w:val="both"/>
        <w:rPr>
          <w:rFonts w:ascii="Times New Roman" w:hAnsi="Times New Roman" w:cs="Times New Roman"/>
        </w:rPr>
      </w:pPr>
    </w:p>
    <w:p w14:paraId="7C66EDE6" w14:textId="77777777" w:rsidR="00DF2122" w:rsidRPr="004160AB" w:rsidRDefault="00DF2122" w:rsidP="00DF2122">
      <w:pPr>
        <w:jc w:val="both"/>
        <w:rPr>
          <w:rFonts w:ascii="Times New Roman" w:hAnsi="Times New Roman" w:cs="Times New Roman"/>
        </w:rPr>
      </w:pPr>
    </w:p>
    <w:p w14:paraId="13C18166" w14:textId="77777777" w:rsidR="00DF2122" w:rsidRPr="004160AB" w:rsidRDefault="00DF2122" w:rsidP="00DF2122">
      <w:pPr>
        <w:jc w:val="both"/>
        <w:rPr>
          <w:rFonts w:ascii="Times New Roman" w:hAnsi="Times New Roman" w:cs="Times New Roman"/>
        </w:rPr>
      </w:pPr>
    </w:p>
    <w:p w14:paraId="018DEED0" w14:textId="77777777" w:rsidR="00DF2122" w:rsidRPr="004160AB" w:rsidRDefault="00DF2122" w:rsidP="00DF2122">
      <w:pPr>
        <w:jc w:val="both"/>
        <w:rPr>
          <w:rFonts w:ascii="Times New Roman" w:hAnsi="Times New Roman" w:cs="Times New Roman"/>
        </w:rPr>
      </w:pPr>
    </w:p>
    <w:p w14:paraId="3D0F635A" w14:textId="77777777" w:rsidR="00DF2122" w:rsidRPr="004160AB" w:rsidRDefault="00DF2122" w:rsidP="00DF2122">
      <w:pPr>
        <w:jc w:val="both"/>
        <w:rPr>
          <w:rFonts w:ascii="Times New Roman" w:hAnsi="Times New Roman" w:cs="Times New Roman"/>
        </w:rPr>
      </w:pPr>
    </w:p>
    <w:p w14:paraId="1263399C" w14:textId="77777777" w:rsidR="00DF2122" w:rsidRPr="004160AB" w:rsidRDefault="00DF2122" w:rsidP="00DF2122">
      <w:pPr>
        <w:jc w:val="both"/>
        <w:rPr>
          <w:rFonts w:ascii="Times New Roman" w:hAnsi="Times New Roman" w:cs="Times New Roman"/>
        </w:rPr>
      </w:pPr>
    </w:p>
    <w:p w14:paraId="03A5C04F" w14:textId="77777777" w:rsidR="00DF2122" w:rsidRPr="004160AB" w:rsidRDefault="00DF2122" w:rsidP="00DF2122">
      <w:pPr>
        <w:jc w:val="both"/>
        <w:rPr>
          <w:rFonts w:ascii="Times New Roman" w:hAnsi="Times New Roman" w:cs="Times New Roman"/>
        </w:rPr>
      </w:pPr>
    </w:p>
    <w:p w14:paraId="08CF57BE" w14:textId="77777777" w:rsidR="00DF2122" w:rsidRPr="004160AB" w:rsidRDefault="00DF2122" w:rsidP="00DF2122">
      <w:pPr>
        <w:jc w:val="both"/>
        <w:rPr>
          <w:rFonts w:ascii="Times New Roman" w:hAnsi="Times New Roman" w:cs="Times New Roman"/>
        </w:rPr>
      </w:pPr>
    </w:p>
    <w:p w14:paraId="1565BA9D" w14:textId="77777777" w:rsidR="00DF2122" w:rsidRPr="004160AB" w:rsidRDefault="00DF2122" w:rsidP="00DF2122">
      <w:pPr>
        <w:jc w:val="both"/>
        <w:rPr>
          <w:rFonts w:ascii="Times New Roman" w:hAnsi="Times New Roman" w:cs="Times New Roman"/>
        </w:rPr>
      </w:pPr>
    </w:p>
    <w:p w14:paraId="7AB4E16A" w14:textId="77777777" w:rsidR="00DF2122" w:rsidRPr="00DF32EF" w:rsidRDefault="00DF2122" w:rsidP="00DF2122">
      <w:pPr>
        <w:jc w:val="both"/>
        <w:rPr>
          <w:rFonts w:ascii="Times New Roman" w:hAnsi="Times New Roman" w:cs="Times New Roman"/>
          <w:b/>
          <w:bCs/>
          <w:sz w:val="24"/>
          <w:szCs w:val="24"/>
        </w:rPr>
      </w:pPr>
      <w:r w:rsidRPr="00DF32EF">
        <w:rPr>
          <w:rFonts w:ascii="Times New Roman" w:hAnsi="Times New Roman" w:cs="Times New Roman"/>
          <w:b/>
          <w:bCs/>
          <w:sz w:val="24"/>
          <w:szCs w:val="24"/>
        </w:rPr>
        <w:t>Acknowledgements</w:t>
      </w:r>
    </w:p>
    <w:p w14:paraId="08388B2F" w14:textId="77777777" w:rsidR="00DF2122" w:rsidRDefault="00DF2122" w:rsidP="00DF2122">
      <w:pPr>
        <w:jc w:val="both"/>
        <w:rPr>
          <w:rFonts w:ascii="Times New Roman" w:hAnsi="Times New Roman" w:cs="Times New Roman"/>
          <w:b/>
          <w:bCs/>
        </w:rPr>
      </w:pPr>
    </w:p>
    <w:p w14:paraId="47A2DA9A" w14:textId="684A2821" w:rsidR="00DF2122" w:rsidRPr="002A6397" w:rsidRDefault="00DF2122" w:rsidP="00DF2122">
      <w:pPr>
        <w:jc w:val="both"/>
        <w:rPr>
          <w:rFonts w:ascii="Times New Roman" w:hAnsi="Times New Roman" w:cs="Times New Roman"/>
          <w:lang w:val="en-US"/>
        </w:rPr>
      </w:pPr>
      <w:r w:rsidRPr="002A6397">
        <w:rPr>
          <w:rFonts w:ascii="Times New Roman" w:hAnsi="Times New Roman" w:cs="Times New Roman"/>
          <w:lang w:val="en-US"/>
        </w:rPr>
        <w:t>I would like to express my sincere gratitude to my supervisor for their continuous guidance, valuable feedback, and encouragement throughout this project. Their support was essential in shaping the direction and quality of this research.</w:t>
      </w:r>
    </w:p>
    <w:p w14:paraId="6BB6B961" w14:textId="7FF2595E" w:rsidR="00DF2122" w:rsidRDefault="00DF2122" w:rsidP="00DF2122">
      <w:pPr>
        <w:jc w:val="both"/>
        <w:rPr>
          <w:rFonts w:ascii="Times New Roman" w:hAnsi="Times New Roman" w:cs="Times New Roman"/>
          <w:lang w:val="en-US"/>
        </w:rPr>
      </w:pPr>
      <w:r w:rsidRPr="002A6397">
        <w:rPr>
          <w:rFonts w:ascii="Times New Roman" w:hAnsi="Times New Roman" w:cs="Times New Roman"/>
          <w:lang w:val="en-US"/>
        </w:rPr>
        <w:t>I would also like to thank my lecturers, classmates, friends, and family for their constant motivation and understanding during the course of my studies. Their support has made this journey both meaningful and rewarding.</w:t>
      </w:r>
    </w:p>
    <w:p w14:paraId="42827E3C" w14:textId="77777777" w:rsidR="005D4846" w:rsidRPr="002A6397" w:rsidRDefault="005D4846" w:rsidP="00DF2122">
      <w:pPr>
        <w:jc w:val="both"/>
        <w:rPr>
          <w:rFonts w:ascii="Times New Roman" w:hAnsi="Times New Roman" w:cs="Times New Roman"/>
          <w:lang w:val="en-US"/>
        </w:rPr>
      </w:pPr>
    </w:p>
    <w:p w14:paraId="5BF2B380" w14:textId="77777777" w:rsidR="00DF2122" w:rsidRDefault="00DF2122" w:rsidP="00DF2122">
      <w:pPr>
        <w:jc w:val="both"/>
        <w:rPr>
          <w:rFonts w:ascii="Times New Roman" w:hAnsi="Times New Roman" w:cs="Times New Roman"/>
          <w:lang w:val="en-US"/>
        </w:rPr>
      </w:pPr>
      <w:r w:rsidRPr="002A6397">
        <w:rPr>
          <w:rFonts w:ascii="Times New Roman" w:hAnsi="Times New Roman" w:cs="Times New Roman"/>
          <w:lang w:val="en-US"/>
        </w:rPr>
        <w:t>Finally, I am grateful for the learning resources and tools that enabled the successful completion of this dissertation.</w:t>
      </w:r>
    </w:p>
    <w:p w14:paraId="08DD19AF" w14:textId="77777777" w:rsidR="00DF2122" w:rsidRDefault="00DF2122" w:rsidP="00DF2122">
      <w:pPr>
        <w:jc w:val="both"/>
        <w:rPr>
          <w:rFonts w:ascii="Times New Roman" w:hAnsi="Times New Roman" w:cs="Times New Roman"/>
          <w:lang w:val="en-US"/>
        </w:rPr>
      </w:pPr>
    </w:p>
    <w:p w14:paraId="252EFC6F" w14:textId="77777777" w:rsidR="00DF2122" w:rsidRDefault="00DF2122" w:rsidP="00DF2122">
      <w:pPr>
        <w:jc w:val="both"/>
        <w:rPr>
          <w:rFonts w:ascii="Times New Roman" w:hAnsi="Times New Roman" w:cs="Times New Roman"/>
          <w:lang w:val="en-US"/>
        </w:rPr>
      </w:pPr>
    </w:p>
    <w:p w14:paraId="454795C5" w14:textId="77777777" w:rsidR="001A3B8A" w:rsidRDefault="001A3B8A" w:rsidP="00DF2122">
      <w:pPr>
        <w:jc w:val="both"/>
        <w:rPr>
          <w:rFonts w:ascii="Times New Roman" w:hAnsi="Times New Roman" w:cs="Times New Roman"/>
          <w:lang w:val="en-US"/>
        </w:rPr>
      </w:pPr>
    </w:p>
    <w:p w14:paraId="2F9BA741" w14:textId="77777777" w:rsidR="001A3B8A" w:rsidRDefault="001A3B8A" w:rsidP="00DF2122">
      <w:pPr>
        <w:jc w:val="both"/>
        <w:rPr>
          <w:rFonts w:ascii="Times New Roman" w:hAnsi="Times New Roman" w:cs="Times New Roman"/>
          <w:lang w:val="en-US"/>
        </w:rPr>
      </w:pPr>
    </w:p>
    <w:p w14:paraId="2CE0001F" w14:textId="77777777" w:rsidR="001A3B8A" w:rsidRDefault="001A3B8A" w:rsidP="00DF2122">
      <w:pPr>
        <w:jc w:val="both"/>
        <w:rPr>
          <w:rFonts w:ascii="Times New Roman" w:hAnsi="Times New Roman" w:cs="Times New Roman"/>
          <w:lang w:val="en-US"/>
        </w:rPr>
      </w:pPr>
    </w:p>
    <w:p w14:paraId="23DB547E" w14:textId="77777777" w:rsidR="001A3B8A" w:rsidRDefault="001A3B8A" w:rsidP="00DF2122">
      <w:pPr>
        <w:jc w:val="both"/>
        <w:rPr>
          <w:rFonts w:ascii="Times New Roman" w:hAnsi="Times New Roman" w:cs="Times New Roman"/>
          <w:lang w:val="en-US"/>
        </w:rPr>
      </w:pPr>
    </w:p>
    <w:p w14:paraId="6A0F7E01" w14:textId="77777777" w:rsidR="001A3B8A" w:rsidRDefault="001A3B8A" w:rsidP="00DF2122">
      <w:pPr>
        <w:jc w:val="both"/>
        <w:rPr>
          <w:rFonts w:ascii="Times New Roman" w:hAnsi="Times New Roman" w:cs="Times New Roman"/>
          <w:lang w:val="en-US"/>
        </w:rPr>
      </w:pPr>
    </w:p>
    <w:p w14:paraId="18F2CCF1" w14:textId="77777777" w:rsidR="001A3B8A" w:rsidRDefault="001A3B8A" w:rsidP="00DF2122">
      <w:pPr>
        <w:jc w:val="both"/>
        <w:rPr>
          <w:rFonts w:ascii="Times New Roman" w:hAnsi="Times New Roman" w:cs="Times New Roman"/>
          <w:lang w:val="en-US"/>
        </w:rPr>
      </w:pPr>
    </w:p>
    <w:p w14:paraId="463BF525" w14:textId="77777777" w:rsidR="001A3B8A" w:rsidRDefault="001A3B8A" w:rsidP="00DF2122">
      <w:pPr>
        <w:jc w:val="both"/>
        <w:rPr>
          <w:rFonts w:ascii="Times New Roman" w:hAnsi="Times New Roman" w:cs="Times New Roman"/>
          <w:lang w:val="en-US"/>
        </w:rPr>
      </w:pPr>
    </w:p>
    <w:p w14:paraId="614557FB" w14:textId="77777777" w:rsidR="001A3B8A" w:rsidRDefault="001A3B8A" w:rsidP="00DF2122">
      <w:pPr>
        <w:jc w:val="both"/>
        <w:rPr>
          <w:rFonts w:ascii="Times New Roman" w:hAnsi="Times New Roman" w:cs="Times New Roman"/>
          <w:lang w:val="en-US"/>
        </w:rPr>
      </w:pPr>
    </w:p>
    <w:p w14:paraId="74AAB6FC" w14:textId="77777777" w:rsidR="001A3B8A" w:rsidRDefault="001A3B8A" w:rsidP="00DF2122">
      <w:pPr>
        <w:jc w:val="both"/>
        <w:rPr>
          <w:rFonts w:ascii="Times New Roman" w:hAnsi="Times New Roman" w:cs="Times New Roman"/>
          <w:lang w:val="en-US"/>
        </w:rPr>
      </w:pPr>
    </w:p>
    <w:p w14:paraId="71BF96D2" w14:textId="77777777" w:rsidR="001A3B8A" w:rsidRDefault="001A3B8A" w:rsidP="00DF2122">
      <w:pPr>
        <w:jc w:val="both"/>
        <w:rPr>
          <w:rFonts w:ascii="Times New Roman" w:hAnsi="Times New Roman" w:cs="Times New Roman"/>
          <w:lang w:val="en-US"/>
        </w:rPr>
      </w:pPr>
    </w:p>
    <w:p w14:paraId="3FDA6A97" w14:textId="77777777" w:rsidR="001A3B8A" w:rsidRDefault="001A3B8A" w:rsidP="00DF2122">
      <w:pPr>
        <w:jc w:val="both"/>
        <w:rPr>
          <w:rFonts w:ascii="Times New Roman" w:hAnsi="Times New Roman" w:cs="Times New Roman"/>
          <w:lang w:val="en-US"/>
        </w:rPr>
      </w:pPr>
    </w:p>
    <w:p w14:paraId="359816CF" w14:textId="77777777" w:rsidR="001A3B8A" w:rsidRDefault="001A3B8A" w:rsidP="00DF2122">
      <w:pPr>
        <w:jc w:val="both"/>
        <w:rPr>
          <w:rFonts w:ascii="Times New Roman" w:hAnsi="Times New Roman" w:cs="Times New Roman"/>
          <w:lang w:val="en-US"/>
        </w:rPr>
      </w:pPr>
    </w:p>
    <w:p w14:paraId="426989B2" w14:textId="77777777" w:rsidR="001A3B8A" w:rsidRDefault="001A3B8A" w:rsidP="00DF2122">
      <w:pPr>
        <w:jc w:val="both"/>
        <w:rPr>
          <w:rFonts w:ascii="Times New Roman" w:hAnsi="Times New Roman" w:cs="Times New Roman"/>
          <w:lang w:val="en-US"/>
        </w:rPr>
      </w:pPr>
    </w:p>
    <w:p w14:paraId="1B1114AB" w14:textId="77777777" w:rsidR="001A3B8A" w:rsidRDefault="001A3B8A" w:rsidP="00DF2122">
      <w:pPr>
        <w:jc w:val="both"/>
        <w:rPr>
          <w:rFonts w:ascii="Times New Roman" w:hAnsi="Times New Roman" w:cs="Times New Roman"/>
          <w:lang w:val="en-US"/>
        </w:rPr>
      </w:pPr>
    </w:p>
    <w:p w14:paraId="73C1D565" w14:textId="77777777" w:rsidR="001A3B8A" w:rsidRDefault="001A3B8A" w:rsidP="00DF2122">
      <w:pPr>
        <w:jc w:val="both"/>
        <w:rPr>
          <w:rFonts w:ascii="Times New Roman" w:hAnsi="Times New Roman" w:cs="Times New Roman"/>
          <w:lang w:val="en-US"/>
        </w:rPr>
      </w:pPr>
    </w:p>
    <w:p w14:paraId="064CE354" w14:textId="77777777" w:rsidR="001A3B8A" w:rsidRDefault="001A3B8A" w:rsidP="00DF2122">
      <w:pPr>
        <w:jc w:val="both"/>
        <w:rPr>
          <w:rFonts w:ascii="Times New Roman" w:hAnsi="Times New Roman" w:cs="Times New Roman"/>
          <w:lang w:val="en-US"/>
        </w:rPr>
      </w:pPr>
    </w:p>
    <w:p w14:paraId="4492BFF3" w14:textId="77777777" w:rsidR="001A3B8A" w:rsidRDefault="001A3B8A" w:rsidP="00DF2122">
      <w:pPr>
        <w:jc w:val="both"/>
        <w:rPr>
          <w:rFonts w:ascii="Times New Roman" w:hAnsi="Times New Roman" w:cs="Times New Roman"/>
          <w:lang w:val="en-US"/>
        </w:rPr>
      </w:pPr>
    </w:p>
    <w:p w14:paraId="7AC5C184" w14:textId="77777777" w:rsidR="001A3B8A" w:rsidRDefault="001A3B8A" w:rsidP="00DF2122">
      <w:pPr>
        <w:jc w:val="both"/>
        <w:rPr>
          <w:rFonts w:ascii="Times New Roman" w:hAnsi="Times New Roman" w:cs="Times New Roman"/>
          <w:lang w:val="en-US"/>
        </w:rPr>
      </w:pPr>
    </w:p>
    <w:p w14:paraId="370585EF" w14:textId="77777777" w:rsidR="001A3B8A" w:rsidRDefault="001A3B8A" w:rsidP="00DF2122">
      <w:pPr>
        <w:jc w:val="both"/>
        <w:rPr>
          <w:rFonts w:ascii="Times New Roman" w:hAnsi="Times New Roman" w:cs="Times New Roman"/>
          <w:lang w:val="en-US"/>
        </w:rPr>
      </w:pPr>
    </w:p>
    <w:p w14:paraId="36CD17F9" w14:textId="77777777" w:rsidR="001A3B8A" w:rsidRDefault="001A3B8A" w:rsidP="00DF2122">
      <w:pPr>
        <w:jc w:val="both"/>
        <w:rPr>
          <w:rFonts w:ascii="Times New Roman" w:hAnsi="Times New Roman" w:cs="Times New Roman"/>
          <w:lang w:val="en-US"/>
        </w:rPr>
      </w:pPr>
    </w:p>
    <w:p w14:paraId="63B22692" w14:textId="77777777" w:rsidR="001A3B8A" w:rsidRDefault="001A3B8A" w:rsidP="001A3B8A">
      <w:pPr>
        <w:spacing w:after="0" w:line="240" w:lineRule="auto"/>
        <w:jc w:val="both"/>
        <w:rPr>
          <w:rFonts w:ascii="Times New Roman" w:hAnsi="Times New Roman" w:cs="Times New Roman"/>
          <w:lang w:val="en-US"/>
        </w:rPr>
      </w:pPr>
    </w:p>
    <w:p w14:paraId="447EA07B" w14:textId="77777777" w:rsidR="001A3B8A" w:rsidRDefault="001A3B8A" w:rsidP="001A3B8A">
      <w:pPr>
        <w:spacing w:after="0" w:line="240" w:lineRule="auto"/>
        <w:jc w:val="both"/>
        <w:rPr>
          <w:rFonts w:ascii="Times New Roman" w:hAnsi="Times New Roman" w:cs="Times New Roman"/>
          <w:b/>
          <w:bCs/>
        </w:rPr>
      </w:pPr>
      <w:r w:rsidRPr="00EC20B7">
        <w:rPr>
          <w:rFonts w:ascii="Times New Roman" w:hAnsi="Times New Roman" w:cs="Times New Roman"/>
          <w:b/>
          <w:bCs/>
        </w:rPr>
        <w:t>TABLE OF CONTENTS</w:t>
      </w:r>
    </w:p>
    <w:p w14:paraId="48DF68AC" w14:textId="77777777" w:rsidR="001A3B8A" w:rsidRDefault="001A3B8A" w:rsidP="001A3B8A">
      <w:pPr>
        <w:spacing w:after="0" w:line="240" w:lineRule="auto"/>
        <w:jc w:val="both"/>
        <w:rPr>
          <w:rFonts w:ascii="Times New Roman" w:hAnsi="Times New Roman" w:cs="Times New Roman"/>
          <w:b/>
          <w:bCs/>
        </w:rPr>
      </w:pPr>
    </w:p>
    <w:p w14:paraId="3DBF6E18" w14:textId="77777777" w:rsidR="001A3B8A" w:rsidRPr="00EC20B7" w:rsidRDefault="001A3B8A" w:rsidP="001A3B8A">
      <w:pPr>
        <w:spacing w:after="0" w:line="240" w:lineRule="auto"/>
        <w:jc w:val="both"/>
        <w:rPr>
          <w:rFonts w:ascii="Times New Roman" w:hAnsi="Times New Roman" w:cs="Times New Roman"/>
          <w:b/>
          <w:bCs/>
        </w:rPr>
      </w:pPr>
    </w:p>
    <w:p w14:paraId="73EF5FDD" w14:textId="77777777" w:rsidR="001A3B8A" w:rsidRPr="00EC20B7" w:rsidRDefault="001A3B8A" w:rsidP="001A3B8A">
      <w:pPr>
        <w:spacing w:after="0" w:line="240" w:lineRule="auto"/>
        <w:jc w:val="both"/>
        <w:rPr>
          <w:rFonts w:ascii="Times New Roman" w:hAnsi="Times New Roman" w:cs="Times New Roman"/>
        </w:rPr>
      </w:pPr>
      <w:r w:rsidRPr="00EC20B7">
        <w:rPr>
          <w:rFonts w:ascii="Times New Roman" w:hAnsi="Times New Roman" w:cs="Times New Roman"/>
          <w:b/>
          <w:bCs/>
        </w:rPr>
        <w:t>Abstract</w:t>
      </w:r>
      <w:r w:rsidRPr="00EC20B7">
        <w:rPr>
          <w:rFonts w:ascii="Times New Roman" w:hAnsi="Times New Roman" w:cs="Times New Roman"/>
        </w:rPr>
        <w:br/>
      </w:r>
      <w:r w:rsidRPr="00EC20B7">
        <w:rPr>
          <w:rFonts w:ascii="Times New Roman" w:hAnsi="Times New Roman" w:cs="Times New Roman"/>
          <w:b/>
          <w:bCs/>
        </w:rPr>
        <w:t>Acknowledgements</w:t>
      </w:r>
    </w:p>
    <w:p w14:paraId="413D96A0" w14:textId="77777777" w:rsidR="001A3B8A" w:rsidRDefault="001A3B8A" w:rsidP="001A3B8A">
      <w:pPr>
        <w:spacing w:after="0" w:line="240" w:lineRule="auto"/>
        <w:jc w:val="both"/>
        <w:rPr>
          <w:rFonts w:ascii="Times New Roman" w:hAnsi="Times New Roman" w:cs="Times New Roman"/>
          <w:lang w:val="en-US"/>
        </w:rPr>
      </w:pPr>
    </w:p>
    <w:p w14:paraId="72C83CFB" w14:textId="77777777" w:rsidR="001A3B8A" w:rsidRPr="004B1354" w:rsidRDefault="001A3B8A" w:rsidP="001A3B8A">
      <w:pPr>
        <w:spacing w:after="0" w:line="240" w:lineRule="auto"/>
        <w:jc w:val="both"/>
        <w:rPr>
          <w:rFonts w:ascii="Times New Roman" w:hAnsi="Times New Roman" w:cs="Times New Roman"/>
          <w:b/>
          <w:bCs/>
          <w:lang w:val="en-US"/>
        </w:rPr>
      </w:pPr>
    </w:p>
    <w:p w14:paraId="06D8669E" w14:textId="77777777" w:rsidR="001A3B8A" w:rsidRPr="004B1354" w:rsidRDefault="001A3B8A" w:rsidP="001A3B8A">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1 – Introduction</w:t>
      </w:r>
    </w:p>
    <w:p w14:paraId="36E57193"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1.1 Background</w:t>
      </w:r>
    </w:p>
    <w:p w14:paraId="1B42D465"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1.2 Problem Statement</w:t>
      </w:r>
    </w:p>
    <w:p w14:paraId="6DDADECF"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1.3 Aim of the Study</w:t>
      </w:r>
    </w:p>
    <w:p w14:paraId="00A2AD47"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1.4 Research Objectives</w:t>
      </w:r>
    </w:p>
    <w:p w14:paraId="7BDE3CDA"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1.5 Research Questions</w:t>
      </w:r>
    </w:p>
    <w:p w14:paraId="17D18304"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1.6 Scope of the Study</w:t>
      </w:r>
    </w:p>
    <w:p w14:paraId="5B9BED38"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1.7 Significance of the Study</w:t>
      </w:r>
    </w:p>
    <w:p w14:paraId="07E8631A"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1.8 Structure of the Dissertation</w:t>
      </w:r>
    </w:p>
    <w:p w14:paraId="792E832E" w14:textId="77777777" w:rsidR="001A3B8A" w:rsidRPr="004B1354" w:rsidRDefault="001A3B8A" w:rsidP="001A3B8A">
      <w:pPr>
        <w:spacing w:after="0" w:line="240" w:lineRule="auto"/>
        <w:jc w:val="both"/>
        <w:rPr>
          <w:rFonts w:ascii="Times New Roman" w:hAnsi="Times New Roman" w:cs="Times New Roman"/>
          <w:lang w:val="en-US"/>
        </w:rPr>
      </w:pPr>
    </w:p>
    <w:p w14:paraId="086B7865" w14:textId="77777777" w:rsidR="001A3B8A" w:rsidRPr="004B1354" w:rsidRDefault="001A3B8A" w:rsidP="001A3B8A">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2 – Literature Review</w:t>
      </w:r>
    </w:p>
    <w:p w14:paraId="1DF677C3"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2.1 Introduction</w:t>
      </w:r>
    </w:p>
    <w:p w14:paraId="135D28BE"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2.2 Traditional Monitoring Systems</w:t>
      </w:r>
    </w:p>
    <w:p w14:paraId="77F0BDA3"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2.3 Machine Learning for Vital-Sign Analysis</w:t>
      </w:r>
    </w:p>
    <w:p w14:paraId="69A81464"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2.4 Deep Learning Approaches</w:t>
      </w:r>
    </w:p>
    <w:p w14:paraId="70233C08"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2.5 Explainable AI Techniques</w:t>
      </w:r>
    </w:p>
    <w:p w14:paraId="12C2FAD7"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2.6 Early Warning Systems</w:t>
      </w:r>
    </w:p>
    <w:p w14:paraId="5D1DCE5D"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2.7 Research Gaps</w:t>
      </w:r>
    </w:p>
    <w:p w14:paraId="5B82B1D5"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2.8 Summary</w:t>
      </w:r>
    </w:p>
    <w:p w14:paraId="3FED0F5F" w14:textId="77777777" w:rsidR="001A3B8A" w:rsidRPr="004B1354" w:rsidRDefault="001A3B8A" w:rsidP="001A3B8A">
      <w:pPr>
        <w:spacing w:after="0" w:line="240" w:lineRule="auto"/>
        <w:jc w:val="both"/>
        <w:rPr>
          <w:rFonts w:ascii="Times New Roman" w:hAnsi="Times New Roman" w:cs="Times New Roman"/>
          <w:b/>
          <w:bCs/>
          <w:lang w:val="en-US"/>
        </w:rPr>
      </w:pPr>
    </w:p>
    <w:p w14:paraId="047384EF" w14:textId="77777777" w:rsidR="001A3B8A" w:rsidRPr="004B1354" w:rsidRDefault="001A3B8A" w:rsidP="001A3B8A">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3 – Methodology</w:t>
      </w:r>
    </w:p>
    <w:p w14:paraId="5EBF7AFF"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3.1 Introduction</w:t>
      </w:r>
    </w:p>
    <w:p w14:paraId="72DE6EFC"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3.2 Research Design</w:t>
      </w:r>
    </w:p>
    <w:p w14:paraId="5A54BE65"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3.3 Dataset Description</w:t>
      </w:r>
    </w:p>
    <w:p w14:paraId="0019047C"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3.4 Data Preprocessing</w:t>
      </w:r>
    </w:p>
    <w:p w14:paraId="5ACDA9B7"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3.5 Feature Engineering</w:t>
      </w:r>
    </w:p>
    <w:p w14:paraId="1EF4B2D1"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3.6 Model Selection</w:t>
      </w:r>
    </w:p>
    <w:p w14:paraId="2C7CBB2B"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3.7 Explainability Module</w:t>
      </w:r>
    </w:p>
    <w:p w14:paraId="48251FC9"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3.8 System Workflow</w:t>
      </w:r>
    </w:p>
    <w:p w14:paraId="53414094"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3.9 Tools and Environment</w:t>
      </w:r>
    </w:p>
    <w:p w14:paraId="09575073"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3.10 Ethical Considerations</w:t>
      </w:r>
    </w:p>
    <w:p w14:paraId="75B607B8" w14:textId="77777777" w:rsidR="001A3B8A" w:rsidRPr="004B1354" w:rsidRDefault="001A3B8A" w:rsidP="001A3B8A">
      <w:pPr>
        <w:spacing w:after="0" w:line="240" w:lineRule="auto"/>
        <w:jc w:val="both"/>
        <w:rPr>
          <w:rFonts w:ascii="Times New Roman" w:hAnsi="Times New Roman" w:cs="Times New Roman"/>
          <w:lang w:val="en-US"/>
        </w:rPr>
      </w:pPr>
    </w:p>
    <w:p w14:paraId="635303AB" w14:textId="77777777" w:rsidR="001A3B8A" w:rsidRPr="004B1354" w:rsidRDefault="001A3B8A" w:rsidP="001A3B8A">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4 – Results and Analysis</w:t>
      </w:r>
    </w:p>
    <w:p w14:paraId="02C0B1A2"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4.1 Introduction</w:t>
      </w:r>
    </w:p>
    <w:p w14:paraId="356B46A7"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4.2 Exploratory Data Analysis</w:t>
      </w:r>
    </w:p>
    <w:p w14:paraId="6F82545A"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4.3 Anomaly Detection Results</w:t>
      </w:r>
    </w:p>
    <w:p w14:paraId="75EAEFD0" w14:textId="0B99DAB4"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 xml:space="preserve">4.4 </w:t>
      </w:r>
      <w:r w:rsidR="00182A97" w:rsidRPr="004B1354">
        <w:rPr>
          <w:rFonts w:ascii="Times New Roman" w:hAnsi="Times New Roman" w:cs="Times New Roman"/>
          <w:lang w:val="en-US"/>
        </w:rPr>
        <w:t>Visualization</w:t>
      </w:r>
      <w:r w:rsidRPr="004B1354">
        <w:rPr>
          <w:rFonts w:ascii="Times New Roman" w:hAnsi="Times New Roman" w:cs="Times New Roman"/>
          <w:lang w:val="en-US"/>
        </w:rPr>
        <w:t xml:space="preserve"> of Anomalies</w:t>
      </w:r>
    </w:p>
    <w:p w14:paraId="50FEE6C9"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 4.4.1 Heart Rate with Detected Anomalies</w:t>
      </w:r>
    </w:p>
    <w:p w14:paraId="5DE8A055"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4.5 SHAP-Based Explainability</w:t>
      </w:r>
    </w:p>
    <w:p w14:paraId="405BCBA0"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 4.5.1 SHAP Summary Plot</w:t>
      </w:r>
    </w:p>
    <w:p w14:paraId="1C9F7E70"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4.6 Interpretation and Discussion</w:t>
      </w:r>
    </w:p>
    <w:p w14:paraId="2DC242D7" w14:textId="77777777" w:rsidR="001A3B8A" w:rsidRPr="004B1354" w:rsidRDefault="001A3B8A" w:rsidP="001A3B8A">
      <w:pPr>
        <w:spacing w:after="0" w:line="240" w:lineRule="auto"/>
        <w:jc w:val="both"/>
        <w:rPr>
          <w:rFonts w:ascii="Times New Roman" w:hAnsi="Times New Roman" w:cs="Times New Roman"/>
          <w:lang w:val="en-US"/>
        </w:rPr>
      </w:pPr>
      <w:r w:rsidRPr="004B1354">
        <w:rPr>
          <w:rFonts w:ascii="Times New Roman" w:hAnsi="Times New Roman" w:cs="Times New Roman"/>
          <w:lang w:val="en-US"/>
        </w:rPr>
        <w:t>4.7 Summary</w:t>
      </w:r>
    </w:p>
    <w:p w14:paraId="108AF5C5" w14:textId="77777777" w:rsidR="001A3B8A" w:rsidRDefault="001A3B8A" w:rsidP="001A3B8A">
      <w:pPr>
        <w:spacing w:after="0" w:line="240" w:lineRule="auto"/>
        <w:jc w:val="both"/>
        <w:rPr>
          <w:rFonts w:ascii="Times New Roman" w:hAnsi="Times New Roman" w:cs="Times New Roman"/>
          <w:lang w:val="en-US"/>
        </w:rPr>
      </w:pPr>
    </w:p>
    <w:p w14:paraId="3E033ADE" w14:textId="77777777" w:rsidR="001A3B8A" w:rsidRDefault="001A3B8A" w:rsidP="001A3B8A">
      <w:pPr>
        <w:spacing w:after="0" w:line="240" w:lineRule="auto"/>
        <w:jc w:val="both"/>
        <w:rPr>
          <w:rFonts w:ascii="Times New Roman" w:hAnsi="Times New Roman" w:cs="Times New Roman"/>
          <w:lang w:val="en-US"/>
        </w:rPr>
      </w:pPr>
    </w:p>
    <w:p w14:paraId="1CF6283F" w14:textId="77777777" w:rsidR="001A3B8A" w:rsidRDefault="001A3B8A" w:rsidP="001A3B8A">
      <w:pPr>
        <w:spacing w:after="0" w:line="240" w:lineRule="auto"/>
        <w:jc w:val="both"/>
        <w:rPr>
          <w:rFonts w:ascii="Times New Roman" w:hAnsi="Times New Roman" w:cs="Times New Roman"/>
          <w:lang w:val="en-US"/>
        </w:rPr>
      </w:pPr>
    </w:p>
    <w:p w14:paraId="2A72CB4F" w14:textId="77777777" w:rsidR="001A3B8A" w:rsidRDefault="001A3B8A" w:rsidP="001A3B8A">
      <w:pPr>
        <w:spacing w:after="0" w:line="240" w:lineRule="auto"/>
        <w:jc w:val="both"/>
        <w:rPr>
          <w:rFonts w:ascii="Times New Roman" w:hAnsi="Times New Roman" w:cs="Times New Roman"/>
          <w:lang w:val="en-US"/>
        </w:rPr>
      </w:pPr>
    </w:p>
    <w:p w14:paraId="10EE680C" w14:textId="77777777" w:rsidR="001A3B8A" w:rsidRDefault="001A3B8A" w:rsidP="001A3B8A">
      <w:pPr>
        <w:spacing w:after="0" w:line="240" w:lineRule="auto"/>
        <w:jc w:val="both"/>
        <w:rPr>
          <w:rFonts w:ascii="Times New Roman" w:hAnsi="Times New Roman" w:cs="Times New Roman"/>
          <w:lang w:val="en-US"/>
        </w:rPr>
      </w:pPr>
    </w:p>
    <w:p w14:paraId="251A5FBD" w14:textId="77777777" w:rsidR="001A3B8A" w:rsidRPr="004B1354" w:rsidRDefault="001A3B8A" w:rsidP="001A3B8A">
      <w:pPr>
        <w:spacing w:after="0" w:line="240" w:lineRule="auto"/>
        <w:jc w:val="both"/>
        <w:rPr>
          <w:rFonts w:ascii="Times New Roman" w:hAnsi="Times New Roman" w:cs="Times New Roman"/>
          <w:lang w:val="en-US"/>
        </w:rPr>
      </w:pPr>
    </w:p>
    <w:p w14:paraId="7FD7A528" w14:textId="77777777" w:rsidR="001A3B8A" w:rsidRPr="004B1354" w:rsidRDefault="001A3B8A" w:rsidP="001A3B8A">
      <w:pPr>
        <w:spacing w:after="0" w:line="240" w:lineRule="auto"/>
        <w:jc w:val="both"/>
        <w:rPr>
          <w:rFonts w:ascii="Times New Roman" w:hAnsi="Times New Roman" w:cs="Times New Roman"/>
          <w:b/>
          <w:bCs/>
          <w:lang w:val="en-US"/>
        </w:rPr>
      </w:pPr>
      <w:r w:rsidRPr="004B1354">
        <w:rPr>
          <w:rFonts w:ascii="Times New Roman" w:hAnsi="Times New Roman" w:cs="Times New Roman"/>
          <w:b/>
          <w:bCs/>
          <w:lang w:val="en-US"/>
        </w:rPr>
        <w:t>Chapter 5 – Conclusion and Future Work</w:t>
      </w:r>
    </w:p>
    <w:p w14:paraId="024E15F6" w14:textId="77777777" w:rsidR="00352ADA" w:rsidRPr="00352ADA" w:rsidRDefault="00352ADA" w:rsidP="00352ADA">
      <w:pPr>
        <w:spacing w:after="0"/>
        <w:jc w:val="both"/>
        <w:rPr>
          <w:rFonts w:ascii="Times New Roman" w:hAnsi="Times New Roman" w:cs="Times New Roman"/>
          <w:lang w:val="en-US"/>
        </w:rPr>
      </w:pPr>
      <w:r w:rsidRPr="00352ADA">
        <w:rPr>
          <w:rFonts w:ascii="Times New Roman" w:hAnsi="Times New Roman" w:cs="Times New Roman"/>
          <w:lang w:val="en-US"/>
        </w:rPr>
        <w:t>5.1 Introduction</w:t>
      </w:r>
    </w:p>
    <w:p w14:paraId="08AD2808" w14:textId="77777777" w:rsidR="00352ADA" w:rsidRPr="00352ADA" w:rsidRDefault="00352ADA" w:rsidP="00352ADA">
      <w:pPr>
        <w:spacing w:after="0"/>
        <w:jc w:val="both"/>
        <w:rPr>
          <w:rFonts w:ascii="Times New Roman" w:hAnsi="Times New Roman" w:cs="Times New Roman"/>
          <w:lang w:val="en-US"/>
        </w:rPr>
      </w:pPr>
      <w:r w:rsidRPr="00352ADA">
        <w:rPr>
          <w:rFonts w:ascii="Times New Roman" w:hAnsi="Times New Roman" w:cs="Times New Roman"/>
          <w:lang w:val="en-US"/>
        </w:rPr>
        <w:t>5.2 Discussion of Results</w:t>
      </w:r>
    </w:p>
    <w:p w14:paraId="75E56E15" w14:textId="77777777" w:rsidR="00352ADA" w:rsidRPr="00352ADA" w:rsidRDefault="00352ADA" w:rsidP="00352ADA">
      <w:pPr>
        <w:spacing w:after="0"/>
        <w:jc w:val="both"/>
        <w:rPr>
          <w:rFonts w:ascii="Times New Roman" w:hAnsi="Times New Roman" w:cs="Times New Roman"/>
          <w:lang w:val="en-US"/>
        </w:rPr>
      </w:pPr>
      <w:r w:rsidRPr="00352ADA">
        <w:rPr>
          <w:rFonts w:ascii="Times New Roman" w:hAnsi="Times New Roman" w:cs="Times New Roman"/>
          <w:lang w:val="en-US"/>
        </w:rPr>
        <w:t>5.3 Implications for Healthcare Monitoring</w:t>
      </w:r>
    </w:p>
    <w:p w14:paraId="7DBD0EC8" w14:textId="77777777" w:rsidR="00352ADA" w:rsidRPr="00352ADA" w:rsidRDefault="00352ADA" w:rsidP="00352ADA">
      <w:pPr>
        <w:spacing w:after="0"/>
        <w:jc w:val="both"/>
        <w:rPr>
          <w:rFonts w:ascii="Times New Roman" w:hAnsi="Times New Roman" w:cs="Times New Roman"/>
          <w:lang w:val="en-US"/>
        </w:rPr>
      </w:pPr>
      <w:r w:rsidRPr="00352ADA">
        <w:rPr>
          <w:rFonts w:ascii="Times New Roman" w:hAnsi="Times New Roman" w:cs="Times New Roman"/>
          <w:lang w:val="en-US"/>
        </w:rPr>
        <w:t>5.4 Limitations of the Study</w:t>
      </w:r>
    </w:p>
    <w:p w14:paraId="58ED069E" w14:textId="77777777" w:rsidR="00352ADA" w:rsidRPr="00352ADA" w:rsidRDefault="00352ADA" w:rsidP="00352ADA">
      <w:pPr>
        <w:spacing w:after="0"/>
        <w:jc w:val="both"/>
        <w:rPr>
          <w:rFonts w:ascii="Times New Roman" w:hAnsi="Times New Roman" w:cs="Times New Roman"/>
          <w:lang w:val="en-US"/>
        </w:rPr>
      </w:pPr>
      <w:r w:rsidRPr="00352ADA">
        <w:rPr>
          <w:rFonts w:ascii="Times New Roman" w:hAnsi="Times New Roman" w:cs="Times New Roman"/>
          <w:lang w:val="en-US"/>
        </w:rPr>
        <w:t>5.5 Future Work</w:t>
      </w:r>
    </w:p>
    <w:p w14:paraId="5F193757" w14:textId="77777777" w:rsidR="00AE7D6B" w:rsidRPr="00AE7D6B" w:rsidRDefault="00AE7D6B" w:rsidP="00AE7D6B">
      <w:pPr>
        <w:spacing w:after="0"/>
        <w:rPr>
          <w:rFonts w:ascii="Times New Roman" w:hAnsi="Times New Roman" w:cs="Times New Roman"/>
          <w:lang w:val="en-US"/>
        </w:rPr>
      </w:pPr>
      <w:r w:rsidRPr="00AE7D6B">
        <w:rPr>
          <w:rFonts w:ascii="Times New Roman" w:hAnsi="Times New Roman" w:cs="Times New Roman"/>
          <w:lang w:val="en-US"/>
        </w:rPr>
        <w:t>5.6 Conclusion</w:t>
      </w:r>
    </w:p>
    <w:p w14:paraId="35EF7BED" w14:textId="656CDDB1" w:rsidR="001A3B8A" w:rsidRDefault="00AE7D6B" w:rsidP="00AE7D6B">
      <w:pPr>
        <w:spacing w:after="0"/>
        <w:rPr>
          <w:rFonts w:ascii="Times New Roman" w:hAnsi="Times New Roman" w:cs="Times New Roman"/>
          <w:b/>
          <w:bCs/>
          <w:sz w:val="24"/>
          <w:szCs w:val="24"/>
        </w:rPr>
      </w:pPr>
      <w:r w:rsidRPr="00AE7D6B">
        <w:rPr>
          <w:rFonts w:ascii="Times New Roman" w:hAnsi="Times New Roman" w:cs="Times New Roman"/>
          <w:lang w:val="en-US"/>
        </w:rPr>
        <w:t>5.7 Research Contributions and Practical Significance</w:t>
      </w:r>
    </w:p>
    <w:p w14:paraId="0841E9C7" w14:textId="77777777" w:rsidR="001A3B8A" w:rsidRDefault="001A3B8A" w:rsidP="00DF2122">
      <w:pPr>
        <w:jc w:val="both"/>
        <w:rPr>
          <w:rFonts w:ascii="Times New Roman" w:hAnsi="Times New Roman" w:cs="Times New Roman"/>
          <w:lang w:val="en-US"/>
        </w:rPr>
      </w:pPr>
    </w:p>
    <w:p w14:paraId="0C75EB95" w14:textId="77777777" w:rsidR="001A3B8A" w:rsidRDefault="001A3B8A" w:rsidP="00DF2122">
      <w:pPr>
        <w:jc w:val="both"/>
        <w:rPr>
          <w:rFonts w:ascii="Times New Roman" w:hAnsi="Times New Roman" w:cs="Times New Roman"/>
          <w:lang w:val="en-US"/>
        </w:rPr>
      </w:pPr>
    </w:p>
    <w:p w14:paraId="552483AE" w14:textId="77777777" w:rsidR="001A3B8A" w:rsidRDefault="001A3B8A" w:rsidP="00DF2122">
      <w:pPr>
        <w:jc w:val="both"/>
        <w:rPr>
          <w:rFonts w:ascii="Times New Roman" w:hAnsi="Times New Roman" w:cs="Times New Roman"/>
          <w:lang w:val="en-US"/>
        </w:rPr>
      </w:pPr>
    </w:p>
    <w:p w14:paraId="4B04D56B" w14:textId="77777777" w:rsidR="001A3B8A" w:rsidRDefault="001A3B8A" w:rsidP="00DF2122">
      <w:pPr>
        <w:jc w:val="both"/>
        <w:rPr>
          <w:rFonts w:ascii="Times New Roman" w:hAnsi="Times New Roman" w:cs="Times New Roman"/>
          <w:lang w:val="en-US"/>
        </w:rPr>
      </w:pPr>
    </w:p>
    <w:p w14:paraId="1696E819" w14:textId="77777777" w:rsidR="00DF2122" w:rsidRDefault="00DF2122" w:rsidP="00DF2122">
      <w:pPr>
        <w:jc w:val="both"/>
        <w:rPr>
          <w:rFonts w:ascii="Times New Roman" w:hAnsi="Times New Roman" w:cs="Times New Roman"/>
          <w:lang w:val="en-US"/>
        </w:rPr>
      </w:pPr>
    </w:p>
    <w:p w14:paraId="3652BC48" w14:textId="77777777" w:rsidR="00DF2122" w:rsidRDefault="00DF2122" w:rsidP="00DF2122">
      <w:pPr>
        <w:jc w:val="both"/>
        <w:rPr>
          <w:rFonts w:ascii="Times New Roman" w:hAnsi="Times New Roman" w:cs="Times New Roman"/>
          <w:lang w:val="en-US"/>
        </w:rPr>
      </w:pPr>
    </w:p>
    <w:p w14:paraId="1F0DEEA6" w14:textId="77777777" w:rsidR="00DF2122" w:rsidRDefault="00DF2122" w:rsidP="00DF2122">
      <w:pPr>
        <w:jc w:val="both"/>
        <w:rPr>
          <w:rFonts w:ascii="Times New Roman" w:hAnsi="Times New Roman" w:cs="Times New Roman"/>
          <w:lang w:val="en-US"/>
        </w:rPr>
      </w:pPr>
    </w:p>
    <w:p w14:paraId="74891DA2" w14:textId="77777777" w:rsidR="00DF2122" w:rsidRDefault="00DF2122" w:rsidP="00DF2122">
      <w:pPr>
        <w:jc w:val="both"/>
        <w:rPr>
          <w:rFonts w:ascii="Times New Roman" w:hAnsi="Times New Roman" w:cs="Times New Roman"/>
          <w:lang w:val="en-US"/>
        </w:rPr>
      </w:pPr>
    </w:p>
    <w:p w14:paraId="4B42CD0E" w14:textId="77777777" w:rsidR="00DF2122" w:rsidRDefault="00DF2122" w:rsidP="00DF2122">
      <w:pPr>
        <w:jc w:val="both"/>
        <w:rPr>
          <w:rFonts w:ascii="Times New Roman" w:hAnsi="Times New Roman" w:cs="Times New Roman"/>
          <w:lang w:val="en-US"/>
        </w:rPr>
      </w:pPr>
    </w:p>
    <w:p w14:paraId="5CC18001" w14:textId="77777777" w:rsidR="00DF2122" w:rsidRDefault="00DF2122" w:rsidP="00DF2122">
      <w:pPr>
        <w:jc w:val="both"/>
        <w:rPr>
          <w:rFonts w:ascii="Times New Roman" w:hAnsi="Times New Roman" w:cs="Times New Roman"/>
          <w:lang w:val="en-US"/>
        </w:rPr>
      </w:pPr>
    </w:p>
    <w:p w14:paraId="0658921D" w14:textId="77777777" w:rsidR="00DF2122" w:rsidRDefault="00DF2122" w:rsidP="00DF2122">
      <w:pPr>
        <w:jc w:val="both"/>
        <w:rPr>
          <w:rFonts w:ascii="Times New Roman" w:hAnsi="Times New Roman" w:cs="Times New Roman"/>
          <w:lang w:val="en-US"/>
        </w:rPr>
      </w:pPr>
    </w:p>
    <w:p w14:paraId="0EEA1DA8" w14:textId="77777777" w:rsidR="00DF2122" w:rsidRDefault="00DF2122" w:rsidP="00DF2122">
      <w:pPr>
        <w:jc w:val="both"/>
        <w:rPr>
          <w:rFonts w:ascii="Times New Roman" w:hAnsi="Times New Roman" w:cs="Times New Roman"/>
          <w:lang w:val="en-US"/>
        </w:rPr>
      </w:pPr>
    </w:p>
    <w:p w14:paraId="46807592" w14:textId="77777777" w:rsidR="00DF2122" w:rsidRDefault="00DF2122" w:rsidP="00DF2122">
      <w:pPr>
        <w:jc w:val="both"/>
        <w:rPr>
          <w:rFonts w:ascii="Times New Roman" w:hAnsi="Times New Roman" w:cs="Times New Roman"/>
          <w:lang w:val="en-US"/>
        </w:rPr>
      </w:pPr>
    </w:p>
    <w:p w14:paraId="492B3D14" w14:textId="77777777" w:rsidR="00DF2122" w:rsidRDefault="00DF2122" w:rsidP="00DF2122">
      <w:pPr>
        <w:jc w:val="both"/>
        <w:rPr>
          <w:rFonts w:ascii="Times New Roman" w:hAnsi="Times New Roman" w:cs="Times New Roman"/>
          <w:lang w:val="en-US"/>
        </w:rPr>
      </w:pPr>
    </w:p>
    <w:p w14:paraId="1AD2F658" w14:textId="77777777" w:rsidR="00DF2122" w:rsidRDefault="00DF2122" w:rsidP="00DF2122">
      <w:pPr>
        <w:jc w:val="both"/>
        <w:rPr>
          <w:rFonts w:ascii="Times New Roman" w:hAnsi="Times New Roman" w:cs="Times New Roman"/>
          <w:lang w:val="en-US"/>
        </w:rPr>
      </w:pPr>
    </w:p>
    <w:p w14:paraId="2A414BC9" w14:textId="77777777" w:rsidR="00DF2122" w:rsidRDefault="00DF2122" w:rsidP="00DF2122">
      <w:pPr>
        <w:jc w:val="both"/>
        <w:rPr>
          <w:rFonts w:ascii="Times New Roman" w:hAnsi="Times New Roman" w:cs="Times New Roman"/>
          <w:lang w:val="en-US"/>
        </w:rPr>
      </w:pPr>
    </w:p>
    <w:p w14:paraId="2605323E" w14:textId="77777777" w:rsidR="00DF2122" w:rsidRDefault="00DF2122" w:rsidP="00DF2122">
      <w:pPr>
        <w:jc w:val="both"/>
        <w:rPr>
          <w:rFonts w:ascii="Times New Roman" w:hAnsi="Times New Roman" w:cs="Times New Roman"/>
          <w:lang w:val="en-US"/>
        </w:rPr>
      </w:pPr>
    </w:p>
    <w:p w14:paraId="30652E4B" w14:textId="77777777" w:rsidR="00DF2122" w:rsidRDefault="00DF2122" w:rsidP="00DF2122">
      <w:pPr>
        <w:jc w:val="both"/>
        <w:rPr>
          <w:rFonts w:ascii="Times New Roman" w:hAnsi="Times New Roman" w:cs="Times New Roman"/>
          <w:lang w:val="en-US"/>
        </w:rPr>
      </w:pPr>
    </w:p>
    <w:p w14:paraId="243B0C64" w14:textId="77777777" w:rsidR="001A3B8A" w:rsidRDefault="001A3B8A" w:rsidP="00DF2122">
      <w:pPr>
        <w:jc w:val="both"/>
        <w:rPr>
          <w:rFonts w:ascii="Times New Roman" w:hAnsi="Times New Roman" w:cs="Times New Roman"/>
          <w:lang w:val="en-US"/>
        </w:rPr>
      </w:pPr>
    </w:p>
    <w:p w14:paraId="34ADCECF" w14:textId="77777777" w:rsidR="00DF2122" w:rsidRDefault="00DF2122" w:rsidP="00DF2122">
      <w:pPr>
        <w:jc w:val="both"/>
        <w:rPr>
          <w:rFonts w:ascii="Times New Roman" w:hAnsi="Times New Roman" w:cs="Times New Roman"/>
          <w:lang w:val="en-US"/>
        </w:rPr>
      </w:pPr>
    </w:p>
    <w:p w14:paraId="0AE3B3B1" w14:textId="77777777" w:rsidR="00DF2122" w:rsidRDefault="00DF2122" w:rsidP="00DF2122">
      <w:pPr>
        <w:jc w:val="both"/>
        <w:rPr>
          <w:rFonts w:ascii="Times New Roman" w:hAnsi="Times New Roman" w:cs="Times New Roman"/>
          <w:lang w:val="en-US"/>
        </w:rPr>
      </w:pPr>
    </w:p>
    <w:p w14:paraId="5C7154A2" w14:textId="77777777" w:rsidR="00DF2122" w:rsidRDefault="00DF2122" w:rsidP="00DF2122">
      <w:pPr>
        <w:jc w:val="both"/>
        <w:rPr>
          <w:rFonts w:ascii="Times New Roman" w:hAnsi="Times New Roman" w:cs="Times New Roman"/>
          <w:lang w:val="en-US"/>
        </w:rPr>
      </w:pPr>
    </w:p>
    <w:p w14:paraId="02C8A1B3" w14:textId="77777777" w:rsidR="00DF2122" w:rsidRDefault="00DF2122" w:rsidP="00DF2122">
      <w:pPr>
        <w:jc w:val="both"/>
        <w:rPr>
          <w:rFonts w:ascii="Times New Roman" w:hAnsi="Times New Roman" w:cs="Times New Roman"/>
          <w:lang w:val="en-US"/>
        </w:rPr>
      </w:pPr>
    </w:p>
    <w:p w14:paraId="20B9758D" w14:textId="68FDAB1D" w:rsidR="001319B1" w:rsidRDefault="001319B1" w:rsidP="00DF2122">
      <w:pPr>
        <w:jc w:val="both"/>
        <w:rPr>
          <w:rFonts w:ascii="Times New Roman" w:hAnsi="Times New Roman" w:cs="Times New Roman"/>
          <w:lang w:val="en-US"/>
        </w:rPr>
      </w:pPr>
    </w:p>
    <w:p w14:paraId="68E2FECD" w14:textId="77777777" w:rsidR="00CD0CDC" w:rsidRDefault="00CD0CDC" w:rsidP="00DF2122">
      <w:pPr>
        <w:jc w:val="both"/>
        <w:rPr>
          <w:rFonts w:ascii="Times New Roman" w:hAnsi="Times New Roman" w:cs="Times New Roman"/>
          <w:lang w:val="en-US"/>
        </w:rPr>
      </w:pPr>
    </w:p>
    <w:p w14:paraId="4B10ABF3" w14:textId="77777777" w:rsidR="001319B1" w:rsidRDefault="001319B1" w:rsidP="00DF2122">
      <w:pPr>
        <w:jc w:val="both"/>
        <w:rPr>
          <w:rFonts w:ascii="Times New Roman" w:hAnsi="Times New Roman" w:cs="Times New Roman"/>
          <w:lang w:val="en-US"/>
        </w:rPr>
      </w:pPr>
    </w:p>
    <w:p w14:paraId="4102FD39" w14:textId="77777777" w:rsidR="00DF2122" w:rsidRDefault="00DF2122" w:rsidP="00DF2122">
      <w:pPr>
        <w:rPr>
          <w:rFonts w:ascii="Times New Roman" w:hAnsi="Times New Roman" w:cs="Times New Roman"/>
          <w:lang w:val="en-US"/>
        </w:rPr>
      </w:pPr>
    </w:p>
    <w:p w14:paraId="2AB949F3" w14:textId="77777777" w:rsidR="00DF2122" w:rsidRPr="00254444" w:rsidRDefault="00DF2122" w:rsidP="00DF2122">
      <w:pPr>
        <w:jc w:val="center"/>
        <w:rPr>
          <w:rFonts w:ascii="Times New Roman" w:hAnsi="Times New Roman" w:cs="Times New Roman"/>
          <w:b/>
          <w:bCs/>
          <w:sz w:val="24"/>
          <w:szCs w:val="24"/>
          <w:lang w:val="en-US"/>
        </w:rPr>
      </w:pPr>
      <w:r w:rsidRPr="00254444">
        <w:rPr>
          <w:rFonts w:ascii="Times New Roman" w:hAnsi="Times New Roman" w:cs="Times New Roman"/>
          <w:b/>
          <w:bCs/>
          <w:sz w:val="24"/>
          <w:szCs w:val="24"/>
          <w:lang w:val="en-US"/>
        </w:rPr>
        <w:lastRenderedPageBreak/>
        <w:t>Chapter 1 – Introduction</w:t>
      </w:r>
    </w:p>
    <w:p w14:paraId="2156CBBE" w14:textId="77777777" w:rsidR="00DF2122" w:rsidRDefault="00DF2122" w:rsidP="00DF2122">
      <w:pPr>
        <w:jc w:val="center"/>
        <w:rPr>
          <w:rFonts w:ascii="Times New Roman" w:hAnsi="Times New Roman" w:cs="Times New Roman"/>
          <w:b/>
          <w:bCs/>
          <w:lang w:val="en-US"/>
        </w:rPr>
      </w:pPr>
    </w:p>
    <w:p w14:paraId="19D2F10C" w14:textId="77777777" w:rsidR="00DF2122" w:rsidRDefault="00DF2122" w:rsidP="00DF2122">
      <w:pPr>
        <w:jc w:val="center"/>
        <w:rPr>
          <w:rFonts w:ascii="Times New Roman" w:hAnsi="Times New Roman" w:cs="Times New Roman"/>
          <w:b/>
          <w:bCs/>
          <w:lang w:val="en-US"/>
        </w:rPr>
      </w:pPr>
    </w:p>
    <w:p w14:paraId="4C76159A" w14:textId="77777777" w:rsidR="00DF2122" w:rsidRDefault="00DF2122" w:rsidP="00DF2122">
      <w:pPr>
        <w:jc w:val="center"/>
        <w:rPr>
          <w:rFonts w:ascii="Times New Roman" w:hAnsi="Times New Roman" w:cs="Times New Roman"/>
          <w:b/>
          <w:bCs/>
          <w:lang w:val="en-US"/>
        </w:rPr>
      </w:pPr>
    </w:p>
    <w:p w14:paraId="69279048" w14:textId="77777777" w:rsidR="00DF2122" w:rsidRPr="008A1BCF" w:rsidRDefault="00DF2122" w:rsidP="00DF2122">
      <w:pPr>
        <w:rPr>
          <w:rFonts w:ascii="Times New Roman" w:hAnsi="Times New Roman" w:cs="Times New Roman"/>
          <w:b/>
          <w:bCs/>
          <w:lang w:val="en-US"/>
        </w:rPr>
      </w:pPr>
      <w:r w:rsidRPr="008A1BCF">
        <w:rPr>
          <w:rFonts w:ascii="Times New Roman" w:hAnsi="Times New Roman" w:cs="Times New Roman"/>
          <w:b/>
          <w:bCs/>
          <w:lang w:val="en-US"/>
        </w:rPr>
        <w:t>1.1 Background</w:t>
      </w:r>
    </w:p>
    <w:p w14:paraId="2DD7041B" w14:textId="77777777" w:rsidR="00DF2122" w:rsidRPr="008A1BCF" w:rsidRDefault="00DF2122" w:rsidP="00DF2122">
      <w:pPr>
        <w:jc w:val="both"/>
        <w:rPr>
          <w:rFonts w:ascii="Times New Roman" w:hAnsi="Times New Roman" w:cs="Times New Roman"/>
          <w:lang w:val="en-US"/>
        </w:rPr>
      </w:pPr>
    </w:p>
    <w:p w14:paraId="2CC55381" w14:textId="77777777" w:rsidR="00DF2122" w:rsidRDefault="00DF2122" w:rsidP="00DF2122">
      <w:pPr>
        <w:jc w:val="both"/>
        <w:rPr>
          <w:rFonts w:ascii="Times New Roman" w:hAnsi="Times New Roman" w:cs="Times New Roman"/>
          <w:lang w:val="en-US"/>
        </w:rPr>
      </w:pPr>
      <w:r w:rsidRPr="008A1BCF">
        <w:rPr>
          <w:rFonts w:ascii="Times New Roman" w:hAnsi="Times New Roman" w:cs="Times New Roman"/>
          <w:lang w:val="en-US"/>
        </w:rPr>
        <w:t>Continuous monitoring of human vital signs is essential for early detection of physiological deterioration, particularly in clinical environments such as hospitals, ICUs, and long-term care facilities. Traditional monitoring systems rely heavily on static threshold-based alarms, which often result in high false-alarm rates and alarm fatigue. With the increasing availability of high-frequency physiological data, machine learning offers a promising approach to identifying abnormal patterns that may signal early signs of medical risk.</w:t>
      </w:r>
    </w:p>
    <w:p w14:paraId="5F740949" w14:textId="77777777" w:rsidR="00100D26" w:rsidRDefault="00100D26" w:rsidP="00DF2122">
      <w:pPr>
        <w:jc w:val="both"/>
        <w:rPr>
          <w:rFonts w:ascii="Times New Roman" w:hAnsi="Times New Roman" w:cs="Times New Roman"/>
          <w:lang w:val="en-US"/>
        </w:rPr>
      </w:pPr>
    </w:p>
    <w:p w14:paraId="36835CB2" w14:textId="6D979E1D" w:rsidR="00100D26" w:rsidRPr="00100D26" w:rsidRDefault="00100D26" w:rsidP="00100D26">
      <w:pPr>
        <w:jc w:val="both"/>
        <w:rPr>
          <w:rFonts w:ascii="Times New Roman" w:hAnsi="Times New Roman" w:cs="Times New Roman"/>
          <w:lang w:val="en-US"/>
        </w:rPr>
      </w:pPr>
      <w:r w:rsidRPr="00100D26">
        <w:rPr>
          <w:rFonts w:ascii="Times New Roman" w:hAnsi="Times New Roman" w:cs="Times New Roman"/>
          <w:lang w:val="en-US"/>
        </w:rPr>
        <w:t xml:space="preserve">The increasing </w:t>
      </w:r>
      <w:r w:rsidR="00931029" w:rsidRPr="00100D26">
        <w:rPr>
          <w:rFonts w:ascii="Times New Roman" w:hAnsi="Times New Roman" w:cs="Times New Roman"/>
          <w:lang w:val="en-US"/>
        </w:rPr>
        <w:t>digitization</w:t>
      </w:r>
      <w:r w:rsidRPr="00100D26">
        <w:rPr>
          <w:rFonts w:ascii="Times New Roman" w:hAnsi="Times New Roman" w:cs="Times New Roman"/>
          <w:lang w:val="en-US"/>
        </w:rPr>
        <w:t xml:space="preserve"> of healthcare has resulted in an unprecedented growth in physiological data generated from bedside monitors, wearable devices, and remote patient monitoring systems. Modern hospitals now collect high-frequency vital-sign data continuously, producing large-scale multivariate time-series datasets. While this data-rich environment creates opportunities for proactive and predictive care, it also introduces significant analytical challenges related to data volume, noise, and interpretability.</w:t>
      </w:r>
    </w:p>
    <w:p w14:paraId="6887DEF2" w14:textId="77777777" w:rsidR="00100D26" w:rsidRPr="00100D26" w:rsidRDefault="00100D26" w:rsidP="00100D26">
      <w:pPr>
        <w:jc w:val="both"/>
        <w:rPr>
          <w:rFonts w:ascii="Times New Roman" w:hAnsi="Times New Roman" w:cs="Times New Roman"/>
          <w:lang w:val="en-US"/>
        </w:rPr>
      </w:pPr>
    </w:p>
    <w:p w14:paraId="3F80D24A" w14:textId="0289017C" w:rsidR="00100D26" w:rsidRPr="00100D26" w:rsidRDefault="00100D26" w:rsidP="00100D26">
      <w:pPr>
        <w:jc w:val="both"/>
        <w:rPr>
          <w:rFonts w:ascii="Times New Roman" w:hAnsi="Times New Roman" w:cs="Times New Roman"/>
          <w:lang w:val="en-US"/>
        </w:rPr>
      </w:pPr>
      <w:r w:rsidRPr="00100D26">
        <w:rPr>
          <w:rFonts w:ascii="Times New Roman" w:hAnsi="Times New Roman" w:cs="Times New Roman"/>
          <w:lang w:val="en-US"/>
        </w:rPr>
        <w:t xml:space="preserve">Clinicians are required to make rapid decisions in environments </w:t>
      </w:r>
      <w:r w:rsidR="00931029" w:rsidRPr="00100D26">
        <w:rPr>
          <w:rFonts w:ascii="Times New Roman" w:hAnsi="Times New Roman" w:cs="Times New Roman"/>
          <w:lang w:val="en-US"/>
        </w:rPr>
        <w:t>characterized</w:t>
      </w:r>
      <w:r w:rsidRPr="00100D26">
        <w:rPr>
          <w:rFonts w:ascii="Times New Roman" w:hAnsi="Times New Roman" w:cs="Times New Roman"/>
          <w:lang w:val="en-US"/>
        </w:rPr>
        <w:t xml:space="preserve"> by high cognitive load, frequent interruptions, and competing priorities. In such settings, the reliability and clarity of monitoring systems are crucial. However, existing alarm</w:t>
      </w:r>
      <w:r w:rsidR="00C426A4">
        <w:rPr>
          <w:rFonts w:ascii="Times New Roman" w:hAnsi="Times New Roman" w:cs="Times New Roman"/>
          <w:lang w:val="en-US"/>
        </w:rPr>
        <w:t xml:space="preserve"> </w:t>
      </w:r>
      <w:r w:rsidRPr="00100D26">
        <w:rPr>
          <w:rFonts w:ascii="Times New Roman" w:hAnsi="Times New Roman" w:cs="Times New Roman"/>
          <w:lang w:val="en-US"/>
        </w:rPr>
        <w:t xml:space="preserve">based monitoring infrastructures often fail to provide meaningful </w:t>
      </w:r>
      <w:r w:rsidR="00931029" w:rsidRPr="00100D26">
        <w:rPr>
          <w:rFonts w:ascii="Times New Roman" w:hAnsi="Times New Roman" w:cs="Times New Roman"/>
          <w:lang w:val="en-US"/>
        </w:rPr>
        <w:t>prioritization</w:t>
      </w:r>
      <w:r w:rsidRPr="00100D26">
        <w:rPr>
          <w:rFonts w:ascii="Times New Roman" w:hAnsi="Times New Roman" w:cs="Times New Roman"/>
          <w:lang w:val="en-US"/>
        </w:rPr>
        <w:t xml:space="preserve">, contributing to </w:t>
      </w:r>
      <w:r w:rsidR="00931029" w:rsidRPr="00100D26">
        <w:rPr>
          <w:rFonts w:ascii="Times New Roman" w:hAnsi="Times New Roman" w:cs="Times New Roman"/>
          <w:lang w:val="en-US"/>
        </w:rPr>
        <w:t>desensitization</w:t>
      </w:r>
      <w:r w:rsidRPr="00100D26">
        <w:rPr>
          <w:rFonts w:ascii="Times New Roman" w:hAnsi="Times New Roman" w:cs="Times New Roman"/>
          <w:lang w:val="en-US"/>
        </w:rPr>
        <w:t xml:space="preserve"> and delayed responses. Studies have repeatedly shown that excessive non-actionable alerts undermine clinician trust and may negatively impact patient safety.</w:t>
      </w:r>
    </w:p>
    <w:p w14:paraId="4C103BB2" w14:textId="77777777" w:rsidR="00100D26" w:rsidRPr="00100D26" w:rsidRDefault="00100D26" w:rsidP="00100D26">
      <w:pPr>
        <w:jc w:val="both"/>
        <w:rPr>
          <w:rFonts w:ascii="Times New Roman" w:hAnsi="Times New Roman" w:cs="Times New Roman"/>
          <w:lang w:val="en-US"/>
        </w:rPr>
      </w:pPr>
    </w:p>
    <w:p w14:paraId="25CEFB33" w14:textId="790EF90E" w:rsidR="00100D26" w:rsidRPr="00100D26" w:rsidRDefault="00100D26" w:rsidP="00100D26">
      <w:pPr>
        <w:jc w:val="both"/>
        <w:rPr>
          <w:rFonts w:ascii="Times New Roman" w:hAnsi="Times New Roman" w:cs="Times New Roman"/>
          <w:lang w:val="en-US"/>
        </w:rPr>
      </w:pPr>
      <w:r w:rsidRPr="00100D26">
        <w:rPr>
          <w:rFonts w:ascii="Times New Roman" w:hAnsi="Times New Roman" w:cs="Times New Roman"/>
          <w:lang w:val="en-US"/>
        </w:rPr>
        <w:t xml:space="preserve">Machine learning offers a data-driven alternative capable of </w:t>
      </w:r>
      <w:r w:rsidR="00931029" w:rsidRPr="00100D26">
        <w:rPr>
          <w:rFonts w:ascii="Times New Roman" w:hAnsi="Times New Roman" w:cs="Times New Roman"/>
          <w:lang w:val="en-US"/>
        </w:rPr>
        <w:t>analyzing</w:t>
      </w:r>
      <w:r w:rsidRPr="00100D26">
        <w:rPr>
          <w:rFonts w:ascii="Times New Roman" w:hAnsi="Times New Roman" w:cs="Times New Roman"/>
          <w:lang w:val="en-US"/>
        </w:rPr>
        <w:t xml:space="preserve"> complex physiological interactions beyond human cognitive limits. By learning normal patterns of physiological </w:t>
      </w:r>
      <w:r w:rsidR="00931029" w:rsidRPr="00100D26">
        <w:rPr>
          <w:rFonts w:ascii="Times New Roman" w:hAnsi="Times New Roman" w:cs="Times New Roman"/>
          <w:lang w:val="en-US"/>
        </w:rPr>
        <w:t>behavior</w:t>
      </w:r>
      <w:r w:rsidRPr="00100D26">
        <w:rPr>
          <w:rFonts w:ascii="Times New Roman" w:hAnsi="Times New Roman" w:cs="Times New Roman"/>
          <w:lang w:val="en-US"/>
        </w:rPr>
        <w:t>, anomaly detection models can highlight deviations that may indicate early deterioration. Importantly, unsupervised approaches are particularly suitable for healthcare contexts, where labelled abnormal events are scarce, heterogeneous, and costly to obtain.</w:t>
      </w:r>
    </w:p>
    <w:p w14:paraId="10879DB6" w14:textId="77777777" w:rsidR="00100D26" w:rsidRPr="00100D26" w:rsidRDefault="00100D26" w:rsidP="00100D26">
      <w:pPr>
        <w:jc w:val="both"/>
        <w:rPr>
          <w:rFonts w:ascii="Times New Roman" w:hAnsi="Times New Roman" w:cs="Times New Roman"/>
          <w:lang w:val="en-US"/>
        </w:rPr>
      </w:pPr>
    </w:p>
    <w:p w14:paraId="507AB713" w14:textId="3DB9FBDA" w:rsidR="00100D26" w:rsidRDefault="00100D26" w:rsidP="00100D26">
      <w:pPr>
        <w:jc w:val="both"/>
        <w:rPr>
          <w:rFonts w:ascii="Times New Roman" w:hAnsi="Times New Roman" w:cs="Times New Roman"/>
          <w:lang w:val="en-US"/>
        </w:rPr>
      </w:pPr>
      <w:r w:rsidRPr="00100D26">
        <w:rPr>
          <w:rFonts w:ascii="Times New Roman" w:hAnsi="Times New Roman" w:cs="Times New Roman"/>
          <w:lang w:val="en-US"/>
        </w:rPr>
        <w:t>Despite their promise, machine learning models must meet strict requirements for transparency and accountability before they can be safely adopted in clinical practice. Black-box predictions are difficult to justify in environments where decisions may directly affect patient outcomes. Consequently, the integration of explainable artificial intelligence has become a critical requirement for responsible healthcare AI. This research is motivated by the need to bridge the gap between accurate anomaly detection and clinically interpretable decision support.</w:t>
      </w:r>
    </w:p>
    <w:p w14:paraId="29215195" w14:textId="77777777" w:rsidR="00DF2122" w:rsidRDefault="00DF2122" w:rsidP="00DF2122">
      <w:pPr>
        <w:jc w:val="both"/>
        <w:rPr>
          <w:rFonts w:ascii="Times New Roman" w:hAnsi="Times New Roman" w:cs="Times New Roman"/>
          <w:b/>
          <w:bCs/>
          <w:lang w:val="en-US"/>
        </w:rPr>
      </w:pPr>
    </w:p>
    <w:p w14:paraId="2DA17E6B" w14:textId="77777777" w:rsidR="00C2356D" w:rsidRPr="006922FD" w:rsidRDefault="00C2356D" w:rsidP="00DF2122">
      <w:pPr>
        <w:jc w:val="both"/>
        <w:rPr>
          <w:rFonts w:ascii="Times New Roman" w:hAnsi="Times New Roman" w:cs="Times New Roman"/>
          <w:b/>
          <w:bCs/>
          <w:lang w:val="en-US"/>
        </w:rPr>
      </w:pPr>
    </w:p>
    <w:p w14:paraId="7E43932C" w14:textId="77777777" w:rsidR="00DF2122" w:rsidRPr="006922FD" w:rsidRDefault="00DF2122" w:rsidP="00DF2122">
      <w:pPr>
        <w:jc w:val="both"/>
        <w:rPr>
          <w:rFonts w:ascii="Times New Roman" w:hAnsi="Times New Roman" w:cs="Times New Roman"/>
          <w:b/>
          <w:bCs/>
          <w:lang w:val="en-US"/>
        </w:rPr>
      </w:pPr>
      <w:r w:rsidRPr="006922FD">
        <w:rPr>
          <w:rFonts w:ascii="Times New Roman" w:hAnsi="Times New Roman" w:cs="Times New Roman"/>
          <w:b/>
          <w:bCs/>
          <w:lang w:val="en-US"/>
        </w:rPr>
        <w:lastRenderedPageBreak/>
        <w:t>1.2 Problem Statement</w:t>
      </w:r>
    </w:p>
    <w:p w14:paraId="0171FB38" w14:textId="77777777" w:rsidR="00DF2122" w:rsidRPr="006922FD" w:rsidRDefault="00DF2122" w:rsidP="00DF2122">
      <w:pPr>
        <w:jc w:val="both"/>
        <w:rPr>
          <w:rFonts w:ascii="Times New Roman" w:hAnsi="Times New Roman" w:cs="Times New Roman"/>
          <w:lang w:val="en-US"/>
        </w:rPr>
      </w:pPr>
    </w:p>
    <w:p w14:paraId="0CBF4D1E" w14:textId="77777777" w:rsidR="00DF2122" w:rsidRDefault="00DF2122" w:rsidP="00DF2122">
      <w:pPr>
        <w:jc w:val="both"/>
        <w:rPr>
          <w:rFonts w:ascii="Times New Roman" w:hAnsi="Times New Roman" w:cs="Times New Roman"/>
          <w:lang w:val="en-US"/>
        </w:rPr>
      </w:pPr>
      <w:r w:rsidRPr="006922FD">
        <w:rPr>
          <w:rFonts w:ascii="Times New Roman" w:hAnsi="Times New Roman" w:cs="Times New Roman"/>
          <w:lang w:val="en-US"/>
        </w:rPr>
        <w:t>Existing monitoring systems struggle to detect subtle multivariate anomalies and lack interpretability, reducing clinician trust. Anomaly detection methods can identify unusual physiological patterns without requiring labelled data; however, many machine-learning models act as “black boxes,” making their decisions difficult to justify in clinical settings.</w:t>
      </w:r>
    </w:p>
    <w:p w14:paraId="21FE2D1A" w14:textId="77777777" w:rsidR="00DF2122" w:rsidRPr="007240A1" w:rsidRDefault="00DF2122" w:rsidP="00DF2122">
      <w:pPr>
        <w:jc w:val="both"/>
        <w:rPr>
          <w:rFonts w:ascii="Times New Roman" w:hAnsi="Times New Roman" w:cs="Times New Roman"/>
          <w:b/>
          <w:bCs/>
          <w:lang w:val="en-US"/>
        </w:rPr>
      </w:pPr>
    </w:p>
    <w:p w14:paraId="2F14FC13" w14:textId="77777777" w:rsidR="00DF2122" w:rsidRPr="007240A1" w:rsidRDefault="00DF2122" w:rsidP="00DF2122">
      <w:pPr>
        <w:jc w:val="both"/>
        <w:rPr>
          <w:rFonts w:ascii="Times New Roman" w:hAnsi="Times New Roman" w:cs="Times New Roman"/>
          <w:b/>
          <w:bCs/>
          <w:lang w:val="en-US"/>
        </w:rPr>
      </w:pPr>
      <w:r w:rsidRPr="007240A1">
        <w:rPr>
          <w:rFonts w:ascii="Times New Roman" w:hAnsi="Times New Roman" w:cs="Times New Roman"/>
          <w:b/>
          <w:bCs/>
          <w:lang w:val="en-US"/>
        </w:rPr>
        <w:t>1.3 Aim of the Study</w:t>
      </w:r>
    </w:p>
    <w:p w14:paraId="53173AE2" w14:textId="77777777" w:rsidR="00DF2122" w:rsidRPr="007240A1" w:rsidRDefault="00DF2122" w:rsidP="00DF2122">
      <w:pPr>
        <w:jc w:val="both"/>
        <w:rPr>
          <w:rFonts w:ascii="Times New Roman" w:hAnsi="Times New Roman" w:cs="Times New Roman"/>
          <w:lang w:val="en-US"/>
        </w:rPr>
      </w:pPr>
    </w:p>
    <w:p w14:paraId="3D3AC75B" w14:textId="77777777" w:rsidR="00DF2122" w:rsidRDefault="00DF2122" w:rsidP="00DF2122">
      <w:pPr>
        <w:jc w:val="both"/>
        <w:rPr>
          <w:rFonts w:ascii="Times New Roman" w:hAnsi="Times New Roman" w:cs="Times New Roman"/>
          <w:lang w:val="en-US"/>
        </w:rPr>
      </w:pPr>
      <w:r w:rsidRPr="007240A1">
        <w:rPr>
          <w:rFonts w:ascii="Times New Roman" w:hAnsi="Times New Roman" w:cs="Times New Roman"/>
          <w:lang w:val="en-US"/>
        </w:rPr>
        <w:t>The aim of this research is to develop an interpretable machine-learning model capable of detecting anomalies in human vital signs to support early health-risk prediction.</w:t>
      </w:r>
    </w:p>
    <w:p w14:paraId="12FEC8BA" w14:textId="77777777" w:rsidR="00DF2122" w:rsidRDefault="00DF2122" w:rsidP="00DF2122">
      <w:pPr>
        <w:jc w:val="both"/>
        <w:rPr>
          <w:rFonts w:ascii="Times New Roman" w:hAnsi="Times New Roman" w:cs="Times New Roman"/>
          <w:lang w:val="en-US"/>
        </w:rPr>
      </w:pPr>
    </w:p>
    <w:p w14:paraId="536732CE" w14:textId="77777777" w:rsidR="00DF2122" w:rsidRPr="008447A0" w:rsidRDefault="00DF2122" w:rsidP="00DF2122">
      <w:pPr>
        <w:spacing w:after="0"/>
        <w:jc w:val="both"/>
        <w:rPr>
          <w:rFonts w:ascii="Times New Roman" w:hAnsi="Times New Roman" w:cs="Times New Roman"/>
          <w:b/>
          <w:bCs/>
          <w:lang w:val="en-US"/>
        </w:rPr>
      </w:pPr>
      <w:r w:rsidRPr="008447A0">
        <w:rPr>
          <w:rFonts w:ascii="Times New Roman" w:hAnsi="Times New Roman" w:cs="Times New Roman"/>
          <w:b/>
          <w:bCs/>
          <w:lang w:val="en-US"/>
        </w:rPr>
        <w:t>1.4 Research Objectives</w:t>
      </w:r>
    </w:p>
    <w:p w14:paraId="3914DB42" w14:textId="77777777" w:rsidR="00DF2122" w:rsidRPr="008447A0" w:rsidRDefault="00DF2122" w:rsidP="00DF2122">
      <w:pPr>
        <w:spacing w:after="0"/>
        <w:jc w:val="both"/>
        <w:rPr>
          <w:rFonts w:ascii="Times New Roman" w:hAnsi="Times New Roman" w:cs="Times New Roman"/>
          <w:lang w:val="en-US"/>
        </w:rPr>
      </w:pPr>
    </w:p>
    <w:p w14:paraId="702C4552" w14:textId="77777777" w:rsidR="00DF2122" w:rsidRDefault="00DF2122" w:rsidP="00DF2122">
      <w:pPr>
        <w:spacing w:after="0"/>
        <w:jc w:val="both"/>
        <w:rPr>
          <w:rFonts w:ascii="Times New Roman" w:hAnsi="Times New Roman" w:cs="Times New Roman"/>
          <w:lang w:val="en-US"/>
        </w:rPr>
      </w:pPr>
      <w:r w:rsidRPr="008447A0">
        <w:rPr>
          <w:rFonts w:ascii="Times New Roman" w:hAnsi="Times New Roman" w:cs="Times New Roman"/>
          <w:lang w:val="en-US"/>
        </w:rPr>
        <w:t>The key objectives of this study are:</w:t>
      </w:r>
    </w:p>
    <w:p w14:paraId="6D6C4C87" w14:textId="77777777" w:rsidR="00DF2122" w:rsidRPr="008447A0" w:rsidRDefault="00DF2122" w:rsidP="00DF2122">
      <w:pPr>
        <w:spacing w:after="0"/>
        <w:jc w:val="both"/>
        <w:rPr>
          <w:rFonts w:ascii="Times New Roman" w:hAnsi="Times New Roman" w:cs="Times New Roman"/>
          <w:lang w:val="en-US"/>
        </w:rPr>
      </w:pPr>
    </w:p>
    <w:p w14:paraId="6EC0CD0D"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preprocess and normalise multivariate vital-sign data.</w:t>
      </w:r>
    </w:p>
    <w:p w14:paraId="75876F38"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implement an unsupervised anomaly detection model using Isolation Forest.</w:t>
      </w:r>
    </w:p>
    <w:p w14:paraId="67C2AF27"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integrate SHAP explainability for model transparency.</w:t>
      </w:r>
    </w:p>
    <w:p w14:paraId="32C65617" w14:textId="77777777" w:rsidR="00DF2122" w:rsidRPr="008447A0"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visualise and interpret anomalies in clinically meaningful terms.</w:t>
      </w:r>
    </w:p>
    <w:p w14:paraId="7DE191E9" w14:textId="77777777" w:rsidR="00DF2122" w:rsidRDefault="00DF2122" w:rsidP="00DF2122">
      <w:pPr>
        <w:pStyle w:val="ListParagraph"/>
        <w:numPr>
          <w:ilvl w:val="0"/>
          <w:numId w:val="38"/>
        </w:numPr>
        <w:spacing w:after="0" w:line="240" w:lineRule="auto"/>
        <w:jc w:val="both"/>
        <w:rPr>
          <w:rFonts w:ascii="Times New Roman" w:hAnsi="Times New Roman" w:cs="Times New Roman"/>
          <w:lang w:val="en-US"/>
        </w:rPr>
      </w:pPr>
      <w:r w:rsidRPr="008447A0">
        <w:rPr>
          <w:rFonts w:ascii="Times New Roman" w:hAnsi="Times New Roman" w:cs="Times New Roman"/>
          <w:lang w:val="en-US"/>
        </w:rPr>
        <w:t>To evaluate the potential of the model for early-risk monitoring.</w:t>
      </w:r>
    </w:p>
    <w:p w14:paraId="51A78484" w14:textId="77777777" w:rsidR="00DF2122" w:rsidRDefault="00DF2122" w:rsidP="00DF2122">
      <w:pPr>
        <w:spacing w:after="0" w:line="240" w:lineRule="auto"/>
        <w:jc w:val="both"/>
        <w:rPr>
          <w:rFonts w:ascii="Times New Roman" w:hAnsi="Times New Roman" w:cs="Times New Roman"/>
          <w:lang w:val="en-US"/>
        </w:rPr>
      </w:pPr>
    </w:p>
    <w:p w14:paraId="229392F2" w14:textId="77777777" w:rsidR="00DF2122" w:rsidRDefault="00DF2122" w:rsidP="00DF2122">
      <w:pPr>
        <w:spacing w:after="0" w:line="240" w:lineRule="auto"/>
        <w:jc w:val="both"/>
        <w:rPr>
          <w:rFonts w:ascii="Times New Roman" w:hAnsi="Times New Roman" w:cs="Times New Roman"/>
          <w:lang w:val="en-US"/>
        </w:rPr>
      </w:pPr>
    </w:p>
    <w:p w14:paraId="12792356" w14:textId="77777777" w:rsidR="00DF2122" w:rsidRDefault="00DF2122" w:rsidP="00DF2122">
      <w:pPr>
        <w:spacing w:after="0" w:line="240" w:lineRule="auto"/>
        <w:jc w:val="both"/>
        <w:rPr>
          <w:rFonts w:ascii="Times New Roman" w:hAnsi="Times New Roman" w:cs="Times New Roman"/>
          <w:lang w:val="en-US"/>
        </w:rPr>
      </w:pPr>
    </w:p>
    <w:p w14:paraId="4C4D506A" w14:textId="77777777" w:rsidR="00DF2122" w:rsidRDefault="00DF2122" w:rsidP="00DF2122">
      <w:pPr>
        <w:spacing w:after="0" w:line="240" w:lineRule="auto"/>
        <w:jc w:val="both"/>
        <w:rPr>
          <w:rFonts w:ascii="Times New Roman" w:hAnsi="Times New Roman" w:cs="Times New Roman"/>
          <w:lang w:val="en-US"/>
        </w:rPr>
      </w:pPr>
    </w:p>
    <w:p w14:paraId="4D12D8DC" w14:textId="77777777" w:rsidR="00DF2122" w:rsidRDefault="00DF2122" w:rsidP="00DF2122">
      <w:pPr>
        <w:spacing w:after="0" w:line="240" w:lineRule="auto"/>
        <w:jc w:val="both"/>
        <w:rPr>
          <w:rFonts w:ascii="Times New Roman" w:hAnsi="Times New Roman" w:cs="Times New Roman"/>
          <w:lang w:val="en-US"/>
        </w:rPr>
      </w:pPr>
    </w:p>
    <w:p w14:paraId="67164E68" w14:textId="77777777" w:rsidR="00DF2122" w:rsidRDefault="00DF2122" w:rsidP="00DF2122">
      <w:pPr>
        <w:spacing w:after="0" w:line="240" w:lineRule="auto"/>
        <w:jc w:val="both"/>
        <w:rPr>
          <w:rFonts w:ascii="Times New Roman" w:hAnsi="Times New Roman" w:cs="Times New Roman"/>
          <w:lang w:val="en-US"/>
        </w:rPr>
      </w:pPr>
    </w:p>
    <w:p w14:paraId="5DCAC77E" w14:textId="77777777" w:rsidR="00DF2122" w:rsidRDefault="00DF2122" w:rsidP="00DF2122">
      <w:pPr>
        <w:spacing w:after="0" w:line="240" w:lineRule="auto"/>
        <w:jc w:val="both"/>
        <w:rPr>
          <w:rFonts w:ascii="Times New Roman" w:hAnsi="Times New Roman" w:cs="Times New Roman"/>
          <w:lang w:val="en-US"/>
        </w:rPr>
      </w:pPr>
    </w:p>
    <w:p w14:paraId="47541333" w14:textId="77777777" w:rsidR="00DF2122" w:rsidRDefault="00DF2122" w:rsidP="00DF2122">
      <w:pPr>
        <w:spacing w:after="0" w:line="240" w:lineRule="auto"/>
        <w:jc w:val="both"/>
        <w:rPr>
          <w:rFonts w:ascii="Times New Roman" w:hAnsi="Times New Roman" w:cs="Times New Roman"/>
          <w:lang w:val="en-US"/>
        </w:rPr>
      </w:pPr>
    </w:p>
    <w:p w14:paraId="7F7170FA" w14:textId="77777777" w:rsidR="00DF2122" w:rsidRPr="005226B6" w:rsidRDefault="00DF2122" w:rsidP="00DF2122">
      <w:pPr>
        <w:spacing w:after="0" w:line="240" w:lineRule="auto"/>
        <w:jc w:val="both"/>
        <w:rPr>
          <w:rFonts w:ascii="Times New Roman" w:hAnsi="Times New Roman" w:cs="Times New Roman"/>
          <w:b/>
          <w:bCs/>
          <w:lang w:val="en-US"/>
        </w:rPr>
      </w:pPr>
      <w:r w:rsidRPr="005226B6">
        <w:rPr>
          <w:rFonts w:ascii="Times New Roman" w:hAnsi="Times New Roman" w:cs="Times New Roman"/>
          <w:b/>
          <w:bCs/>
          <w:lang w:val="en-US"/>
        </w:rPr>
        <w:t>1.5 Research Questions</w:t>
      </w:r>
    </w:p>
    <w:p w14:paraId="3E0824C6" w14:textId="77777777" w:rsidR="00DF2122" w:rsidRPr="005226B6" w:rsidRDefault="00DF2122" w:rsidP="00DF2122">
      <w:pPr>
        <w:spacing w:after="0" w:line="240" w:lineRule="auto"/>
        <w:jc w:val="both"/>
        <w:rPr>
          <w:rFonts w:ascii="Times New Roman" w:hAnsi="Times New Roman" w:cs="Times New Roman"/>
          <w:lang w:val="en-US"/>
        </w:rPr>
      </w:pPr>
    </w:p>
    <w:p w14:paraId="5977A6CE" w14:textId="77777777" w:rsidR="00DF2122" w:rsidRPr="005226B6"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Can Isolation Forest effectively detect anomalies in multivariate vital-sign data?</w:t>
      </w:r>
    </w:p>
    <w:p w14:paraId="5E4715BC" w14:textId="77777777" w:rsidR="00DF2122" w:rsidRPr="005226B6"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Which vital signs contribute most to anomaly detection?</w:t>
      </w:r>
    </w:p>
    <w:p w14:paraId="6819B286" w14:textId="77777777" w:rsidR="00DF2122" w:rsidRPr="005226B6"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Can SHAP provide meaningful interpretability into model behaviour?</w:t>
      </w:r>
    </w:p>
    <w:p w14:paraId="3CE2A7BB" w14:textId="77777777" w:rsidR="00DF2122" w:rsidRDefault="00DF2122" w:rsidP="00DF2122">
      <w:pPr>
        <w:pStyle w:val="ListParagraph"/>
        <w:numPr>
          <w:ilvl w:val="0"/>
          <w:numId w:val="39"/>
        </w:numPr>
        <w:spacing w:after="0" w:line="240" w:lineRule="auto"/>
        <w:jc w:val="both"/>
        <w:rPr>
          <w:rFonts w:ascii="Times New Roman" w:hAnsi="Times New Roman" w:cs="Times New Roman"/>
          <w:lang w:val="en-US"/>
        </w:rPr>
      </w:pPr>
      <w:r w:rsidRPr="005226B6">
        <w:rPr>
          <w:rFonts w:ascii="Times New Roman" w:hAnsi="Times New Roman" w:cs="Times New Roman"/>
          <w:lang w:val="en-US"/>
        </w:rPr>
        <w:t>How suitable is this approach for early health-risk prediction?</w:t>
      </w:r>
    </w:p>
    <w:p w14:paraId="5E497DBC" w14:textId="77777777" w:rsidR="00DF2122" w:rsidRDefault="00DF2122" w:rsidP="00DF2122">
      <w:pPr>
        <w:spacing w:after="0" w:line="240" w:lineRule="auto"/>
        <w:jc w:val="both"/>
        <w:rPr>
          <w:rFonts w:ascii="Times New Roman" w:hAnsi="Times New Roman" w:cs="Times New Roman"/>
          <w:lang w:val="en-US"/>
        </w:rPr>
      </w:pPr>
    </w:p>
    <w:p w14:paraId="4469761B" w14:textId="77777777" w:rsidR="00DF2122" w:rsidRDefault="00DF2122" w:rsidP="00DF2122">
      <w:pPr>
        <w:spacing w:after="0" w:line="240" w:lineRule="auto"/>
        <w:jc w:val="both"/>
        <w:rPr>
          <w:rFonts w:ascii="Times New Roman" w:hAnsi="Times New Roman" w:cs="Times New Roman"/>
          <w:lang w:val="en-US"/>
        </w:rPr>
      </w:pPr>
    </w:p>
    <w:p w14:paraId="1CE4B75D" w14:textId="77777777" w:rsidR="00DF2122" w:rsidRPr="00EB4C80" w:rsidRDefault="00DF2122" w:rsidP="00DF2122">
      <w:pPr>
        <w:spacing w:after="0" w:line="240" w:lineRule="auto"/>
        <w:jc w:val="both"/>
        <w:rPr>
          <w:rFonts w:ascii="Times New Roman" w:hAnsi="Times New Roman" w:cs="Times New Roman"/>
          <w:b/>
          <w:bCs/>
          <w:lang w:val="en-US"/>
        </w:rPr>
      </w:pPr>
      <w:r w:rsidRPr="00EB4C80">
        <w:rPr>
          <w:rFonts w:ascii="Times New Roman" w:hAnsi="Times New Roman" w:cs="Times New Roman"/>
          <w:b/>
          <w:bCs/>
          <w:lang w:val="en-US"/>
        </w:rPr>
        <w:t>1.6 Scope of the Study</w:t>
      </w:r>
    </w:p>
    <w:p w14:paraId="0D5B1E30" w14:textId="77777777" w:rsidR="00DF2122" w:rsidRPr="00EB4C80" w:rsidRDefault="00DF2122" w:rsidP="00DF2122">
      <w:pPr>
        <w:spacing w:after="0" w:line="240" w:lineRule="auto"/>
        <w:jc w:val="both"/>
        <w:rPr>
          <w:rFonts w:ascii="Times New Roman" w:hAnsi="Times New Roman" w:cs="Times New Roman"/>
          <w:lang w:val="en-US"/>
        </w:rPr>
      </w:pPr>
    </w:p>
    <w:p w14:paraId="7BA1E223"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The study focuses on multivariate vital signs and derived features. No real patient-identifiable information is used. The dataset is synthetic but realistic, enabling safe exploration of clinical anomaly detection.</w:t>
      </w:r>
    </w:p>
    <w:p w14:paraId="0C6D5C98" w14:textId="77777777" w:rsidR="00DF2122" w:rsidRPr="00EB4C80" w:rsidRDefault="00DF2122" w:rsidP="00DF2122">
      <w:pPr>
        <w:spacing w:after="0" w:line="240" w:lineRule="auto"/>
        <w:jc w:val="both"/>
        <w:rPr>
          <w:rFonts w:ascii="Times New Roman" w:hAnsi="Times New Roman" w:cs="Times New Roman"/>
          <w:lang w:val="en-US"/>
        </w:rPr>
      </w:pPr>
    </w:p>
    <w:p w14:paraId="5A85DAB4" w14:textId="77777777" w:rsidR="00DF2122" w:rsidRPr="00EB4C80" w:rsidRDefault="00DF2122" w:rsidP="00DF2122">
      <w:pPr>
        <w:spacing w:after="0" w:line="240" w:lineRule="auto"/>
        <w:jc w:val="both"/>
        <w:rPr>
          <w:rFonts w:ascii="Times New Roman" w:hAnsi="Times New Roman" w:cs="Times New Roman"/>
          <w:b/>
          <w:bCs/>
          <w:lang w:val="en-US"/>
        </w:rPr>
      </w:pPr>
      <w:r w:rsidRPr="00EB4C80">
        <w:rPr>
          <w:rFonts w:ascii="Times New Roman" w:hAnsi="Times New Roman" w:cs="Times New Roman"/>
          <w:b/>
          <w:bCs/>
          <w:lang w:val="en-US"/>
        </w:rPr>
        <w:t>1.7 Significance of the Study</w:t>
      </w:r>
    </w:p>
    <w:p w14:paraId="5C242107" w14:textId="77777777" w:rsidR="00DF2122" w:rsidRPr="00EB4C80" w:rsidRDefault="00DF2122" w:rsidP="00DF2122">
      <w:pPr>
        <w:spacing w:after="0" w:line="240" w:lineRule="auto"/>
        <w:jc w:val="both"/>
        <w:rPr>
          <w:rFonts w:ascii="Times New Roman" w:hAnsi="Times New Roman" w:cs="Times New Roman"/>
          <w:lang w:val="en-US"/>
        </w:rPr>
      </w:pPr>
    </w:p>
    <w:p w14:paraId="2409ACA3" w14:textId="10BE53C9" w:rsidR="00DF2122" w:rsidRPr="0089629B"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This research contributes to healthcare data science by demonstrating an interpretable anomaly-detection approach capable of aligning with clinical expectations of transparency, trust, and early risk identification.</w:t>
      </w:r>
    </w:p>
    <w:p w14:paraId="2230A8FB" w14:textId="77777777" w:rsidR="00DF2122" w:rsidRPr="00EB4C80" w:rsidRDefault="00DF2122" w:rsidP="00DF2122">
      <w:pPr>
        <w:spacing w:after="0" w:line="240" w:lineRule="auto"/>
        <w:jc w:val="both"/>
        <w:rPr>
          <w:rFonts w:ascii="Times New Roman" w:hAnsi="Times New Roman" w:cs="Times New Roman"/>
          <w:b/>
          <w:bCs/>
          <w:lang w:val="en-US"/>
        </w:rPr>
      </w:pPr>
      <w:r w:rsidRPr="00EB4C80">
        <w:rPr>
          <w:rFonts w:ascii="Times New Roman" w:hAnsi="Times New Roman" w:cs="Times New Roman"/>
          <w:b/>
          <w:bCs/>
          <w:lang w:val="en-US"/>
        </w:rPr>
        <w:lastRenderedPageBreak/>
        <w:t>1.8 Structure of the Dissertation</w:t>
      </w:r>
    </w:p>
    <w:p w14:paraId="3FCF6EC3" w14:textId="77777777" w:rsidR="00DF2122" w:rsidRPr="00EB4C80" w:rsidRDefault="00DF2122" w:rsidP="00DF2122">
      <w:pPr>
        <w:spacing w:after="0" w:line="240" w:lineRule="auto"/>
        <w:jc w:val="both"/>
        <w:rPr>
          <w:rFonts w:ascii="Times New Roman" w:hAnsi="Times New Roman" w:cs="Times New Roman"/>
          <w:lang w:val="en-US"/>
        </w:rPr>
      </w:pPr>
    </w:p>
    <w:p w14:paraId="13D916EB"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1: Introduces the research context, aim, objectives, and questions.</w:t>
      </w:r>
    </w:p>
    <w:p w14:paraId="0A50F451" w14:textId="77777777" w:rsidR="00DF2122" w:rsidRPr="00EB4C80" w:rsidRDefault="00DF2122" w:rsidP="00DF2122">
      <w:pPr>
        <w:spacing w:after="0" w:line="240" w:lineRule="auto"/>
        <w:jc w:val="both"/>
        <w:rPr>
          <w:rFonts w:ascii="Times New Roman" w:hAnsi="Times New Roman" w:cs="Times New Roman"/>
          <w:lang w:val="en-US"/>
        </w:rPr>
      </w:pPr>
    </w:p>
    <w:p w14:paraId="5EB96AB7"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2: Reviews literature on vital-sign analysis, anomaly detection, and XAI.</w:t>
      </w:r>
    </w:p>
    <w:p w14:paraId="0A3FDD87" w14:textId="77777777" w:rsidR="00DF2122" w:rsidRPr="00EB4C80" w:rsidRDefault="00DF2122" w:rsidP="00DF2122">
      <w:pPr>
        <w:spacing w:after="0" w:line="240" w:lineRule="auto"/>
        <w:jc w:val="both"/>
        <w:rPr>
          <w:rFonts w:ascii="Times New Roman" w:hAnsi="Times New Roman" w:cs="Times New Roman"/>
          <w:lang w:val="en-US"/>
        </w:rPr>
      </w:pPr>
    </w:p>
    <w:p w14:paraId="4F223EDC"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3: Describes the methodology used, including data preparation and model design.</w:t>
      </w:r>
    </w:p>
    <w:p w14:paraId="6FD26E50" w14:textId="77777777" w:rsidR="00DF2122" w:rsidRPr="00EB4C80" w:rsidRDefault="00DF2122" w:rsidP="00DF2122">
      <w:pPr>
        <w:spacing w:after="0" w:line="240" w:lineRule="auto"/>
        <w:jc w:val="both"/>
        <w:rPr>
          <w:rFonts w:ascii="Times New Roman" w:hAnsi="Times New Roman" w:cs="Times New Roman"/>
          <w:lang w:val="en-US"/>
        </w:rPr>
      </w:pPr>
    </w:p>
    <w:p w14:paraId="76DEDE95" w14:textId="77777777" w:rsidR="00DF2122" w:rsidRPr="00EB4C80"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4: Presents the results and interpretability findings.</w:t>
      </w:r>
    </w:p>
    <w:p w14:paraId="5F0DED24" w14:textId="77777777" w:rsidR="00DF2122" w:rsidRPr="00EB4C80" w:rsidRDefault="00DF2122" w:rsidP="00DF2122">
      <w:pPr>
        <w:spacing w:after="0" w:line="240" w:lineRule="auto"/>
        <w:jc w:val="both"/>
        <w:rPr>
          <w:rFonts w:ascii="Times New Roman" w:hAnsi="Times New Roman" w:cs="Times New Roman"/>
          <w:lang w:val="en-US"/>
        </w:rPr>
      </w:pPr>
    </w:p>
    <w:p w14:paraId="344F7763" w14:textId="77777777" w:rsidR="00DF2122" w:rsidRDefault="00DF2122" w:rsidP="00DF2122">
      <w:pPr>
        <w:spacing w:after="0" w:line="240" w:lineRule="auto"/>
        <w:jc w:val="both"/>
        <w:rPr>
          <w:rFonts w:ascii="Times New Roman" w:hAnsi="Times New Roman" w:cs="Times New Roman"/>
          <w:lang w:val="en-US"/>
        </w:rPr>
      </w:pPr>
      <w:r w:rsidRPr="00EB4C80">
        <w:rPr>
          <w:rFonts w:ascii="Times New Roman" w:hAnsi="Times New Roman" w:cs="Times New Roman"/>
          <w:lang w:val="en-US"/>
        </w:rPr>
        <w:t>Chapter 5: Concludes the research and proposes future work.</w:t>
      </w:r>
    </w:p>
    <w:p w14:paraId="67A3EDB9" w14:textId="77777777" w:rsidR="00DF2122" w:rsidRDefault="00DF2122" w:rsidP="00DF2122">
      <w:pPr>
        <w:spacing w:after="0" w:line="240" w:lineRule="auto"/>
        <w:jc w:val="both"/>
        <w:rPr>
          <w:rFonts w:ascii="Times New Roman" w:hAnsi="Times New Roman" w:cs="Times New Roman"/>
          <w:lang w:val="en-US"/>
        </w:rPr>
      </w:pPr>
    </w:p>
    <w:p w14:paraId="16E3CD78" w14:textId="77777777" w:rsidR="00DF2122" w:rsidRDefault="00DF2122" w:rsidP="00DF2122">
      <w:pPr>
        <w:spacing w:after="0" w:line="240" w:lineRule="auto"/>
        <w:jc w:val="both"/>
        <w:rPr>
          <w:rFonts w:ascii="Times New Roman" w:hAnsi="Times New Roman" w:cs="Times New Roman"/>
          <w:lang w:val="en-US"/>
        </w:rPr>
      </w:pPr>
    </w:p>
    <w:p w14:paraId="3C4E205A" w14:textId="77777777" w:rsidR="00DF2122" w:rsidRDefault="00DF2122" w:rsidP="00DF2122">
      <w:pPr>
        <w:spacing w:after="0" w:line="240" w:lineRule="auto"/>
        <w:jc w:val="both"/>
        <w:rPr>
          <w:rFonts w:ascii="Times New Roman" w:hAnsi="Times New Roman" w:cs="Times New Roman"/>
          <w:lang w:val="en-US"/>
        </w:rPr>
      </w:pPr>
    </w:p>
    <w:p w14:paraId="1C3BF989" w14:textId="77777777" w:rsidR="00DF2122" w:rsidRDefault="00DF2122" w:rsidP="00DF2122">
      <w:pPr>
        <w:spacing w:after="0" w:line="240" w:lineRule="auto"/>
        <w:jc w:val="both"/>
        <w:rPr>
          <w:rFonts w:ascii="Times New Roman" w:hAnsi="Times New Roman" w:cs="Times New Roman"/>
          <w:lang w:val="en-US"/>
        </w:rPr>
      </w:pPr>
    </w:p>
    <w:p w14:paraId="43E0B245" w14:textId="77777777" w:rsidR="00DF2122" w:rsidRDefault="00DF2122" w:rsidP="00DF2122">
      <w:pPr>
        <w:spacing w:after="0" w:line="240" w:lineRule="auto"/>
        <w:jc w:val="both"/>
        <w:rPr>
          <w:rFonts w:ascii="Times New Roman" w:hAnsi="Times New Roman" w:cs="Times New Roman"/>
          <w:lang w:val="en-US"/>
        </w:rPr>
      </w:pPr>
    </w:p>
    <w:p w14:paraId="1E23CF12" w14:textId="77777777" w:rsidR="00DF2122" w:rsidRDefault="00DF2122" w:rsidP="00DF2122">
      <w:pPr>
        <w:spacing w:after="0" w:line="240" w:lineRule="auto"/>
        <w:jc w:val="both"/>
        <w:rPr>
          <w:rFonts w:ascii="Times New Roman" w:hAnsi="Times New Roman" w:cs="Times New Roman"/>
          <w:lang w:val="en-US"/>
        </w:rPr>
      </w:pPr>
    </w:p>
    <w:p w14:paraId="5ECB9C63" w14:textId="77777777" w:rsidR="00DF2122" w:rsidRDefault="00DF2122" w:rsidP="00DF2122">
      <w:pPr>
        <w:spacing w:after="0" w:line="240" w:lineRule="auto"/>
        <w:jc w:val="both"/>
        <w:rPr>
          <w:rFonts w:ascii="Times New Roman" w:hAnsi="Times New Roman" w:cs="Times New Roman"/>
          <w:lang w:val="en-US"/>
        </w:rPr>
      </w:pPr>
    </w:p>
    <w:p w14:paraId="443B5A4E" w14:textId="77777777" w:rsidR="00DF2122" w:rsidRDefault="00DF2122" w:rsidP="00DF2122">
      <w:pPr>
        <w:spacing w:after="0" w:line="240" w:lineRule="auto"/>
        <w:jc w:val="both"/>
        <w:rPr>
          <w:rFonts w:ascii="Times New Roman" w:hAnsi="Times New Roman" w:cs="Times New Roman"/>
          <w:lang w:val="en-US"/>
        </w:rPr>
      </w:pPr>
    </w:p>
    <w:p w14:paraId="34044218" w14:textId="77777777" w:rsidR="00DF2122" w:rsidRDefault="00DF2122" w:rsidP="00DF2122">
      <w:pPr>
        <w:spacing w:after="0" w:line="240" w:lineRule="auto"/>
        <w:jc w:val="both"/>
        <w:rPr>
          <w:rFonts w:ascii="Times New Roman" w:hAnsi="Times New Roman" w:cs="Times New Roman"/>
          <w:lang w:val="en-US"/>
        </w:rPr>
      </w:pPr>
    </w:p>
    <w:p w14:paraId="226871CE" w14:textId="77777777" w:rsidR="00DF2122" w:rsidRDefault="00DF2122" w:rsidP="00DF2122">
      <w:pPr>
        <w:spacing w:after="0" w:line="240" w:lineRule="auto"/>
        <w:jc w:val="both"/>
        <w:rPr>
          <w:rFonts w:ascii="Times New Roman" w:hAnsi="Times New Roman" w:cs="Times New Roman"/>
          <w:lang w:val="en-US"/>
        </w:rPr>
      </w:pPr>
    </w:p>
    <w:p w14:paraId="1BE2B292" w14:textId="77777777" w:rsidR="00DF2122" w:rsidRDefault="00DF2122" w:rsidP="00DF2122">
      <w:pPr>
        <w:spacing w:after="0" w:line="240" w:lineRule="auto"/>
        <w:jc w:val="both"/>
        <w:rPr>
          <w:rFonts w:ascii="Times New Roman" w:hAnsi="Times New Roman" w:cs="Times New Roman"/>
          <w:lang w:val="en-US"/>
        </w:rPr>
      </w:pPr>
    </w:p>
    <w:p w14:paraId="62E9507F" w14:textId="77777777" w:rsidR="00DF2122" w:rsidRDefault="00DF2122" w:rsidP="00DF2122">
      <w:pPr>
        <w:spacing w:after="0" w:line="240" w:lineRule="auto"/>
        <w:jc w:val="both"/>
        <w:rPr>
          <w:rFonts w:ascii="Times New Roman" w:hAnsi="Times New Roman" w:cs="Times New Roman"/>
          <w:lang w:val="en-US"/>
        </w:rPr>
      </w:pPr>
    </w:p>
    <w:p w14:paraId="2BC20097" w14:textId="77777777" w:rsidR="00DF2122" w:rsidRDefault="00DF2122" w:rsidP="00DF2122">
      <w:pPr>
        <w:spacing w:after="0" w:line="240" w:lineRule="auto"/>
        <w:jc w:val="both"/>
        <w:rPr>
          <w:rFonts w:ascii="Times New Roman" w:hAnsi="Times New Roman" w:cs="Times New Roman"/>
          <w:lang w:val="en-US"/>
        </w:rPr>
      </w:pPr>
    </w:p>
    <w:p w14:paraId="4C9D5C46" w14:textId="77777777" w:rsidR="00DF2122" w:rsidRDefault="00DF2122" w:rsidP="00DF2122">
      <w:pPr>
        <w:spacing w:after="0" w:line="240" w:lineRule="auto"/>
        <w:jc w:val="both"/>
        <w:rPr>
          <w:rFonts w:ascii="Times New Roman" w:hAnsi="Times New Roman" w:cs="Times New Roman"/>
          <w:lang w:val="en-US"/>
        </w:rPr>
      </w:pPr>
    </w:p>
    <w:p w14:paraId="4BE9C4D8" w14:textId="77777777" w:rsidR="00DF2122" w:rsidRDefault="00DF2122" w:rsidP="00DF2122">
      <w:pPr>
        <w:spacing w:after="0" w:line="240" w:lineRule="auto"/>
        <w:jc w:val="both"/>
        <w:rPr>
          <w:rFonts w:ascii="Times New Roman" w:hAnsi="Times New Roman" w:cs="Times New Roman"/>
          <w:lang w:val="en-US"/>
        </w:rPr>
      </w:pPr>
    </w:p>
    <w:p w14:paraId="62315D05" w14:textId="77777777" w:rsidR="00DF2122" w:rsidRDefault="00DF2122" w:rsidP="00DF2122">
      <w:pPr>
        <w:spacing w:after="0" w:line="240" w:lineRule="auto"/>
        <w:jc w:val="both"/>
        <w:rPr>
          <w:rFonts w:ascii="Times New Roman" w:hAnsi="Times New Roman" w:cs="Times New Roman"/>
          <w:lang w:val="en-US"/>
        </w:rPr>
      </w:pPr>
    </w:p>
    <w:p w14:paraId="1ACA7EC2" w14:textId="77777777" w:rsidR="00DF2122" w:rsidRDefault="00DF2122" w:rsidP="00DF2122">
      <w:pPr>
        <w:spacing w:after="0" w:line="240" w:lineRule="auto"/>
        <w:jc w:val="both"/>
        <w:rPr>
          <w:rFonts w:ascii="Times New Roman" w:hAnsi="Times New Roman" w:cs="Times New Roman"/>
          <w:lang w:val="en-US"/>
        </w:rPr>
      </w:pPr>
    </w:p>
    <w:p w14:paraId="656D8834" w14:textId="77777777" w:rsidR="00DF2122" w:rsidRDefault="00DF2122" w:rsidP="00DF2122">
      <w:pPr>
        <w:spacing w:after="0" w:line="240" w:lineRule="auto"/>
        <w:jc w:val="both"/>
        <w:rPr>
          <w:rFonts w:ascii="Times New Roman" w:hAnsi="Times New Roman" w:cs="Times New Roman"/>
          <w:lang w:val="en-US"/>
        </w:rPr>
      </w:pPr>
    </w:p>
    <w:p w14:paraId="360F27C8" w14:textId="77777777" w:rsidR="00DF2122" w:rsidRDefault="00DF2122" w:rsidP="00DF2122">
      <w:pPr>
        <w:spacing w:after="0" w:line="240" w:lineRule="auto"/>
        <w:jc w:val="both"/>
        <w:rPr>
          <w:rFonts w:ascii="Times New Roman" w:hAnsi="Times New Roman" w:cs="Times New Roman"/>
          <w:lang w:val="en-US"/>
        </w:rPr>
      </w:pPr>
    </w:p>
    <w:p w14:paraId="7E75E4EA" w14:textId="77777777" w:rsidR="00DF2122" w:rsidRDefault="00DF2122" w:rsidP="00DF2122">
      <w:pPr>
        <w:spacing w:after="0" w:line="240" w:lineRule="auto"/>
        <w:jc w:val="both"/>
        <w:rPr>
          <w:rFonts w:ascii="Times New Roman" w:hAnsi="Times New Roman" w:cs="Times New Roman"/>
          <w:lang w:val="en-US"/>
        </w:rPr>
      </w:pPr>
    </w:p>
    <w:p w14:paraId="0BDBED3B" w14:textId="77777777" w:rsidR="00DF2122" w:rsidRDefault="00DF2122" w:rsidP="00DF2122">
      <w:pPr>
        <w:spacing w:after="0" w:line="240" w:lineRule="auto"/>
        <w:jc w:val="both"/>
        <w:rPr>
          <w:rFonts w:ascii="Times New Roman" w:hAnsi="Times New Roman" w:cs="Times New Roman"/>
          <w:lang w:val="en-US"/>
        </w:rPr>
      </w:pPr>
    </w:p>
    <w:p w14:paraId="0F28AC9B" w14:textId="77777777" w:rsidR="00DF2122" w:rsidRDefault="00DF2122" w:rsidP="00DF2122">
      <w:pPr>
        <w:spacing w:after="0" w:line="240" w:lineRule="auto"/>
        <w:jc w:val="both"/>
        <w:rPr>
          <w:rFonts w:ascii="Times New Roman" w:hAnsi="Times New Roman" w:cs="Times New Roman"/>
          <w:lang w:val="en-US"/>
        </w:rPr>
      </w:pPr>
    </w:p>
    <w:p w14:paraId="26726451" w14:textId="77777777" w:rsidR="00DF2122" w:rsidRDefault="00DF2122" w:rsidP="00DF2122">
      <w:pPr>
        <w:spacing w:after="0" w:line="240" w:lineRule="auto"/>
        <w:jc w:val="both"/>
        <w:rPr>
          <w:rFonts w:ascii="Times New Roman" w:hAnsi="Times New Roman" w:cs="Times New Roman"/>
          <w:lang w:val="en-US"/>
        </w:rPr>
      </w:pPr>
    </w:p>
    <w:p w14:paraId="60FBFE91" w14:textId="77777777" w:rsidR="00D43D24" w:rsidRDefault="00D43D24" w:rsidP="00DF2122">
      <w:pPr>
        <w:spacing w:after="0" w:line="240" w:lineRule="auto"/>
        <w:jc w:val="both"/>
        <w:rPr>
          <w:rFonts w:ascii="Times New Roman" w:hAnsi="Times New Roman" w:cs="Times New Roman"/>
          <w:lang w:val="en-US"/>
        </w:rPr>
      </w:pPr>
    </w:p>
    <w:p w14:paraId="4ED45FEA" w14:textId="77777777" w:rsidR="00D43D24" w:rsidRDefault="00D43D24" w:rsidP="00DF2122">
      <w:pPr>
        <w:spacing w:after="0" w:line="240" w:lineRule="auto"/>
        <w:jc w:val="both"/>
        <w:rPr>
          <w:rFonts w:ascii="Times New Roman" w:hAnsi="Times New Roman" w:cs="Times New Roman"/>
          <w:lang w:val="en-US"/>
        </w:rPr>
      </w:pPr>
    </w:p>
    <w:p w14:paraId="265B84B7" w14:textId="77777777" w:rsidR="00D43D24" w:rsidRDefault="00D43D24" w:rsidP="00DF2122">
      <w:pPr>
        <w:spacing w:after="0" w:line="240" w:lineRule="auto"/>
        <w:jc w:val="both"/>
        <w:rPr>
          <w:rFonts w:ascii="Times New Roman" w:hAnsi="Times New Roman" w:cs="Times New Roman"/>
          <w:lang w:val="en-US"/>
        </w:rPr>
      </w:pPr>
    </w:p>
    <w:p w14:paraId="1B288796" w14:textId="77777777" w:rsidR="00D43D24" w:rsidRDefault="00D43D24" w:rsidP="00DF2122">
      <w:pPr>
        <w:spacing w:after="0" w:line="240" w:lineRule="auto"/>
        <w:jc w:val="both"/>
        <w:rPr>
          <w:rFonts w:ascii="Times New Roman" w:hAnsi="Times New Roman" w:cs="Times New Roman"/>
          <w:lang w:val="en-US"/>
        </w:rPr>
      </w:pPr>
    </w:p>
    <w:p w14:paraId="2B18263F" w14:textId="77777777" w:rsidR="00D43D24" w:rsidRDefault="00D43D24" w:rsidP="00DF2122">
      <w:pPr>
        <w:spacing w:after="0" w:line="240" w:lineRule="auto"/>
        <w:jc w:val="both"/>
        <w:rPr>
          <w:rFonts w:ascii="Times New Roman" w:hAnsi="Times New Roman" w:cs="Times New Roman"/>
          <w:lang w:val="en-US"/>
        </w:rPr>
      </w:pPr>
    </w:p>
    <w:p w14:paraId="408A1F8F" w14:textId="77777777" w:rsidR="00D43D24" w:rsidRDefault="00D43D24" w:rsidP="00DF2122">
      <w:pPr>
        <w:spacing w:after="0" w:line="240" w:lineRule="auto"/>
        <w:jc w:val="both"/>
        <w:rPr>
          <w:rFonts w:ascii="Times New Roman" w:hAnsi="Times New Roman" w:cs="Times New Roman"/>
          <w:lang w:val="en-US"/>
        </w:rPr>
      </w:pPr>
    </w:p>
    <w:p w14:paraId="54197212" w14:textId="77777777" w:rsidR="00D43D24" w:rsidRDefault="00D43D24" w:rsidP="00DF2122">
      <w:pPr>
        <w:spacing w:after="0" w:line="240" w:lineRule="auto"/>
        <w:jc w:val="both"/>
        <w:rPr>
          <w:rFonts w:ascii="Times New Roman" w:hAnsi="Times New Roman" w:cs="Times New Roman"/>
          <w:lang w:val="en-US"/>
        </w:rPr>
      </w:pPr>
    </w:p>
    <w:p w14:paraId="1EC1AC7F" w14:textId="77777777" w:rsidR="00D43D24" w:rsidRDefault="00D43D24" w:rsidP="00DF2122">
      <w:pPr>
        <w:spacing w:after="0" w:line="240" w:lineRule="auto"/>
        <w:jc w:val="both"/>
        <w:rPr>
          <w:rFonts w:ascii="Times New Roman" w:hAnsi="Times New Roman" w:cs="Times New Roman"/>
          <w:lang w:val="en-US"/>
        </w:rPr>
      </w:pPr>
    </w:p>
    <w:p w14:paraId="2561A6B4" w14:textId="77777777" w:rsidR="00D43D24" w:rsidRDefault="00D43D24" w:rsidP="00DF2122">
      <w:pPr>
        <w:spacing w:after="0" w:line="240" w:lineRule="auto"/>
        <w:jc w:val="both"/>
        <w:rPr>
          <w:rFonts w:ascii="Times New Roman" w:hAnsi="Times New Roman" w:cs="Times New Roman"/>
          <w:lang w:val="en-US"/>
        </w:rPr>
      </w:pPr>
    </w:p>
    <w:p w14:paraId="2AD4003B" w14:textId="77777777" w:rsidR="00D43D24" w:rsidRDefault="00D43D24" w:rsidP="00DF2122">
      <w:pPr>
        <w:spacing w:after="0" w:line="240" w:lineRule="auto"/>
        <w:jc w:val="both"/>
        <w:rPr>
          <w:rFonts w:ascii="Times New Roman" w:hAnsi="Times New Roman" w:cs="Times New Roman"/>
          <w:lang w:val="en-US"/>
        </w:rPr>
      </w:pPr>
    </w:p>
    <w:p w14:paraId="4CE6B0CB" w14:textId="77777777" w:rsidR="00D43D24" w:rsidRDefault="00D43D24" w:rsidP="00DF2122">
      <w:pPr>
        <w:spacing w:after="0" w:line="240" w:lineRule="auto"/>
        <w:jc w:val="both"/>
        <w:rPr>
          <w:rFonts w:ascii="Times New Roman" w:hAnsi="Times New Roman" w:cs="Times New Roman"/>
          <w:lang w:val="en-US"/>
        </w:rPr>
      </w:pPr>
    </w:p>
    <w:p w14:paraId="682C4186" w14:textId="77777777" w:rsidR="00D43D24" w:rsidRDefault="00D43D24" w:rsidP="00DF2122">
      <w:pPr>
        <w:spacing w:after="0" w:line="240" w:lineRule="auto"/>
        <w:jc w:val="both"/>
        <w:rPr>
          <w:rFonts w:ascii="Times New Roman" w:hAnsi="Times New Roman" w:cs="Times New Roman"/>
          <w:lang w:val="en-US"/>
        </w:rPr>
      </w:pPr>
    </w:p>
    <w:p w14:paraId="50FEA9C7" w14:textId="77777777" w:rsidR="00D43D24" w:rsidRDefault="00D43D24" w:rsidP="00DF2122">
      <w:pPr>
        <w:spacing w:after="0" w:line="240" w:lineRule="auto"/>
        <w:jc w:val="both"/>
        <w:rPr>
          <w:rFonts w:ascii="Times New Roman" w:hAnsi="Times New Roman" w:cs="Times New Roman"/>
          <w:lang w:val="en-US"/>
        </w:rPr>
      </w:pPr>
    </w:p>
    <w:p w14:paraId="02F43E75" w14:textId="77777777" w:rsidR="00D43D24" w:rsidRDefault="00D43D24" w:rsidP="00DF2122">
      <w:pPr>
        <w:spacing w:after="0" w:line="240" w:lineRule="auto"/>
        <w:jc w:val="both"/>
        <w:rPr>
          <w:rFonts w:ascii="Times New Roman" w:hAnsi="Times New Roman" w:cs="Times New Roman"/>
          <w:lang w:val="en-US"/>
        </w:rPr>
      </w:pPr>
    </w:p>
    <w:p w14:paraId="550DA7CB" w14:textId="77777777" w:rsidR="00D43D24" w:rsidRDefault="00D43D24" w:rsidP="00DF2122">
      <w:pPr>
        <w:spacing w:after="0" w:line="240" w:lineRule="auto"/>
        <w:jc w:val="both"/>
        <w:rPr>
          <w:rFonts w:ascii="Times New Roman" w:hAnsi="Times New Roman" w:cs="Times New Roman"/>
          <w:lang w:val="en-US"/>
        </w:rPr>
      </w:pPr>
    </w:p>
    <w:p w14:paraId="59EBC9DF" w14:textId="77777777" w:rsidR="00D43D24" w:rsidRDefault="00D43D24" w:rsidP="00DF2122">
      <w:pPr>
        <w:spacing w:after="0" w:line="240" w:lineRule="auto"/>
        <w:jc w:val="both"/>
        <w:rPr>
          <w:rFonts w:ascii="Times New Roman" w:hAnsi="Times New Roman" w:cs="Times New Roman"/>
          <w:lang w:val="en-US"/>
        </w:rPr>
      </w:pPr>
    </w:p>
    <w:p w14:paraId="7FC1E908" w14:textId="77777777" w:rsidR="00D43D24" w:rsidRDefault="00D43D24" w:rsidP="00DF2122">
      <w:pPr>
        <w:spacing w:after="0" w:line="240" w:lineRule="auto"/>
        <w:jc w:val="both"/>
        <w:rPr>
          <w:rFonts w:ascii="Times New Roman" w:hAnsi="Times New Roman" w:cs="Times New Roman"/>
          <w:lang w:val="en-US"/>
        </w:rPr>
      </w:pPr>
    </w:p>
    <w:p w14:paraId="5C2723DD" w14:textId="77777777" w:rsidR="00D43D24" w:rsidRDefault="00D43D24" w:rsidP="00DF2122">
      <w:pPr>
        <w:spacing w:after="0" w:line="240" w:lineRule="auto"/>
        <w:jc w:val="both"/>
        <w:rPr>
          <w:rFonts w:ascii="Times New Roman" w:hAnsi="Times New Roman" w:cs="Times New Roman"/>
          <w:lang w:val="en-US"/>
        </w:rPr>
      </w:pPr>
    </w:p>
    <w:p w14:paraId="2B3D03C1" w14:textId="77777777" w:rsidR="00D43D24" w:rsidRDefault="00D43D24" w:rsidP="00DF2122">
      <w:pPr>
        <w:spacing w:after="0" w:line="240" w:lineRule="auto"/>
        <w:jc w:val="both"/>
        <w:rPr>
          <w:rFonts w:ascii="Times New Roman" w:hAnsi="Times New Roman" w:cs="Times New Roman"/>
          <w:lang w:val="en-US"/>
        </w:rPr>
      </w:pPr>
    </w:p>
    <w:p w14:paraId="653F0AE4" w14:textId="77777777" w:rsidR="00D43D24" w:rsidRDefault="00D43D24" w:rsidP="00DF2122">
      <w:pPr>
        <w:spacing w:after="0" w:line="240" w:lineRule="auto"/>
        <w:jc w:val="both"/>
        <w:rPr>
          <w:rFonts w:ascii="Times New Roman" w:hAnsi="Times New Roman" w:cs="Times New Roman"/>
          <w:lang w:val="en-US"/>
        </w:rPr>
      </w:pPr>
    </w:p>
    <w:p w14:paraId="33692A04" w14:textId="77777777" w:rsidR="00DF2122" w:rsidRDefault="00DF2122" w:rsidP="00FB4B5D">
      <w:pPr>
        <w:jc w:val="center"/>
        <w:rPr>
          <w:rFonts w:ascii="Times New Roman" w:hAnsi="Times New Roman" w:cs="Times New Roman"/>
          <w:b/>
          <w:bCs/>
          <w:sz w:val="24"/>
          <w:szCs w:val="24"/>
        </w:rPr>
      </w:pPr>
    </w:p>
    <w:p w14:paraId="58EF82B3" w14:textId="77777777" w:rsidR="00AF04FD" w:rsidRPr="001E2F56" w:rsidRDefault="00AF04FD" w:rsidP="00AF04FD">
      <w:pPr>
        <w:jc w:val="center"/>
        <w:rPr>
          <w:rFonts w:ascii="Times New Roman" w:hAnsi="Times New Roman" w:cs="Times New Roman"/>
          <w:b/>
          <w:bCs/>
          <w:sz w:val="24"/>
          <w:szCs w:val="24"/>
        </w:rPr>
      </w:pPr>
      <w:bookmarkStart w:id="0" w:name="_Hlk218608104"/>
      <w:r w:rsidRPr="001E2F56">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-2</w:t>
      </w:r>
      <w:r w:rsidRPr="001E2F56">
        <w:rPr>
          <w:rFonts w:ascii="Times New Roman" w:hAnsi="Times New Roman" w:cs="Times New Roman"/>
          <w:b/>
          <w:bCs/>
          <w:sz w:val="24"/>
          <w:szCs w:val="24"/>
        </w:rPr>
        <w:t>- Literature Review</w:t>
      </w:r>
    </w:p>
    <w:p w14:paraId="7775EA29" w14:textId="77777777" w:rsidR="00AF04FD" w:rsidRPr="001E2F56" w:rsidRDefault="00AF04FD" w:rsidP="00AF04FD">
      <w:pPr>
        <w:jc w:val="both"/>
        <w:rPr>
          <w:rFonts w:ascii="Times New Roman" w:hAnsi="Times New Roman" w:cs="Times New Roman"/>
          <w:b/>
          <w:bCs/>
        </w:rPr>
      </w:pPr>
    </w:p>
    <w:p w14:paraId="01A51EA2" w14:textId="77777777" w:rsidR="00AF04FD" w:rsidRPr="001E2F56" w:rsidRDefault="00AF04FD" w:rsidP="00AF04FD">
      <w:pPr>
        <w:jc w:val="both"/>
        <w:rPr>
          <w:rFonts w:ascii="Times New Roman" w:hAnsi="Times New Roman" w:cs="Times New Roman"/>
          <w:b/>
          <w:bCs/>
        </w:rPr>
      </w:pPr>
      <w:r w:rsidRPr="001E2F56">
        <w:rPr>
          <w:rFonts w:ascii="Times New Roman" w:hAnsi="Times New Roman" w:cs="Times New Roman"/>
          <w:b/>
          <w:bCs/>
        </w:rPr>
        <w:t>2.1 Introduction</w:t>
      </w:r>
    </w:p>
    <w:p w14:paraId="3694EA85" w14:textId="77777777" w:rsidR="00AF04FD" w:rsidRPr="001C03DC" w:rsidRDefault="00AF04FD" w:rsidP="00AF04FD">
      <w:pPr>
        <w:jc w:val="both"/>
        <w:rPr>
          <w:rFonts w:ascii="Times New Roman" w:hAnsi="Times New Roman" w:cs="Times New Roman"/>
        </w:rPr>
      </w:pPr>
      <w:r w:rsidRPr="001C03DC">
        <w:rPr>
          <w:rFonts w:ascii="Times New Roman" w:hAnsi="Times New Roman" w:cs="Times New Roman"/>
        </w:rPr>
        <w:t>The continuous monitoring of human vital signs</w:t>
      </w:r>
      <w:r>
        <w:rPr>
          <w:rFonts w:ascii="Times New Roman" w:hAnsi="Times New Roman" w:cs="Times New Roman"/>
        </w:rPr>
        <w:t xml:space="preserve"> </w:t>
      </w:r>
      <w:r w:rsidRPr="001C03DC">
        <w:rPr>
          <w:rFonts w:ascii="Times New Roman" w:hAnsi="Times New Roman" w:cs="Times New Roman"/>
        </w:rPr>
        <w:t>such as heart rate, blood pressure, respiratory rate, oxygen saturation, and body temperature</w:t>
      </w:r>
      <w:r>
        <w:rPr>
          <w:rFonts w:ascii="Times New Roman" w:hAnsi="Times New Roman" w:cs="Times New Roman"/>
        </w:rPr>
        <w:t xml:space="preserve"> </w:t>
      </w:r>
      <w:r w:rsidRPr="001C03DC">
        <w:rPr>
          <w:rFonts w:ascii="Times New Roman" w:hAnsi="Times New Roman" w:cs="Times New Roman"/>
        </w:rPr>
        <w:t>plays a critical role in modern healthcare. These physiological indicators provide essential insights into a patient’s health status and are widely used in hospitals, intensive care units (ICUs), and remote patient monitoring environments to support early detection of clinical deterioration. Advances in digital healthcare technologies and medical sensors have significantly increased the volume and frequency of vital-sign data collected, creating new opportunities for proactive and data-driven patient care.</w:t>
      </w:r>
    </w:p>
    <w:p w14:paraId="09F5B69B" w14:textId="77777777" w:rsidR="00AF04FD" w:rsidRPr="001C03DC" w:rsidRDefault="00AF04FD" w:rsidP="00AF04FD">
      <w:pPr>
        <w:jc w:val="both"/>
        <w:rPr>
          <w:rFonts w:ascii="Times New Roman" w:hAnsi="Times New Roman" w:cs="Times New Roman"/>
        </w:rPr>
      </w:pPr>
    </w:p>
    <w:p w14:paraId="326AFF6C" w14:textId="77777777" w:rsidR="00AF04FD" w:rsidRPr="001C03DC" w:rsidRDefault="00AF04FD" w:rsidP="00AF04FD">
      <w:pPr>
        <w:jc w:val="both"/>
        <w:rPr>
          <w:rFonts w:ascii="Times New Roman" w:hAnsi="Times New Roman" w:cs="Times New Roman"/>
        </w:rPr>
      </w:pPr>
      <w:r w:rsidRPr="001C03DC">
        <w:rPr>
          <w:rFonts w:ascii="Times New Roman" w:hAnsi="Times New Roman" w:cs="Times New Roman"/>
        </w:rPr>
        <w:t>Despite these advancements, traditional patient monitoring systems continue to rely predominantly on fixed threshold-based alert mechanisms. In such systems, alarms are triggered when individual vital signs exceed predefined limits. While simple to implement, this approach often fails to account for patient-specific baselines, interdependencies between physiological variables, and temporal trends. As a result, threshold-based systems frequently generate excessive false alarms, leading to the well-documented phenomenon of alarm fatigue. Sendelbach and Funk (2013) report that a substantial proportion of ICU alarms are non-actionable, which can desensitise clinicians and increase the risk of delayed responses to genuinely critical events.</w:t>
      </w:r>
    </w:p>
    <w:p w14:paraId="4DD5A508" w14:textId="77777777" w:rsidR="00AF04FD" w:rsidRPr="001C03DC" w:rsidRDefault="00AF04FD" w:rsidP="00AF04FD">
      <w:pPr>
        <w:jc w:val="both"/>
        <w:rPr>
          <w:rFonts w:ascii="Times New Roman" w:hAnsi="Times New Roman" w:cs="Times New Roman"/>
        </w:rPr>
      </w:pPr>
    </w:p>
    <w:p w14:paraId="1828F2BC" w14:textId="77777777" w:rsidR="00AF04FD" w:rsidRPr="001C03DC" w:rsidRDefault="00AF04FD" w:rsidP="00AF04FD">
      <w:pPr>
        <w:jc w:val="both"/>
        <w:rPr>
          <w:rFonts w:ascii="Times New Roman" w:hAnsi="Times New Roman" w:cs="Times New Roman"/>
        </w:rPr>
      </w:pPr>
      <w:r w:rsidRPr="001C03DC">
        <w:rPr>
          <w:rFonts w:ascii="Times New Roman" w:hAnsi="Times New Roman" w:cs="Times New Roman"/>
        </w:rPr>
        <w:t>The limitations of static monitoring approaches highlight the need for more adaptive and intelligent systems capable of analysing complex, multivariate physiological data. Manual interpretation of continuous vital-sign streams is increasingly impractical due to data volume, noise, and variability across patients. Consequently, researchers have turned to machine learning techniques to automatically identify abnormal patterns that may indicate early health risks. Machine learning models can capture subtle relationships between multiple vital signs and detect deviations from normal physiological behaviour that may not be evident through rule-based monitoring alone.</w:t>
      </w:r>
    </w:p>
    <w:p w14:paraId="75F4CD11" w14:textId="77777777" w:rsidR="00AF04FD" w:rsidRPr="001C03DC" w:rsidRDefault="00AF04FD" w:rsidP="00AF04FD">
      <w:pPr>
        <w:jc w:val="both"/>
        <w:rPr>
          <w:rFonts w:ascii="Times New Roman" w:hAnsi="Times New Roman" w:cs="Times New Roman"/>
        </w:rPr>
      </w:pPr>
    </w:p>
    <w:p w14:paraId="4B6BFCE9" w14:textId="77777777" w:rsidR="00AF04FD" w:rsidRPr="001C03DC" w:rsidRDefault="00AF04FD" w:rsidP="00AF04FD">
      <w:pPr>
        <w:jc w:val="both"/>
        <w:rPr>
          <w:rFonts w:ascii="Times New Roman" w:hAnsi="Times New Roman" w:cs="Times New Roman"/>
        </w:rPr>
      </w:pPr>
      <w:r w:rsidRPr="001C03DC">
        <w:rPr>
          <w:rFonts w:ascii="Times New Roman" w:hAnsi="Times New Roman" w:cs="Times New Roman"/>
        </w:rPr>
        <w:t>In parallel, the growing use of artificial intelligence in healthcare has raised important concerns regarding transparency, accountability, and clinical trust. Many machine learning and deep learning models operate as black-box systems, making it difficult for clinicians to understand the reasoning behind automated alerts. This lack of interpretability can hinder clinical adoption, particularly in safety-critical settings where decisions must be justified and explainable. As a result, explainable artificial intelligence (XAI) has emerged as a key research area aimed at making model predictions more transparent and clinically meaningful.</w:t>
      </w:r>
    </w:p>
    <w:p w14:paraId="08D25AAD" w14:textId="77777777" w:rsidR="00AF04FD" w:rsidRPr="001C03DC" w:rsidRDefault="00AF04FD" w:rsidP="00AF04FD">
      <w:pPr>
        <w:jc w:val="both"/>
        <w:rPr>
          <w:rFonts w:ascii="Times New Roman" w:hAnsi="Times New Roman" w:cs="Times New Roman"/>
        </w:rPr>
      </w:pPr>
    </w:p>
    <w:p w14:paraId="08ED6522" w14:textId="77777777" w:rsidR="00AF04FD" w:rsidRPr="001E2F56" w:rsidRDefault="00AF04FD" w:rsidP="00AF04FD">
      <w:pPr>
        <w:jc w:val="both"/>
        <w:rPr>
          <w:rFonts w:ascii="Times New Roman" w:hAnsi="Times New Roman" w:cs="Times New Roman"/>
        </w:rPr>
      </w:pPr>
      <w:r w:rsidRPr="001C03DC">
        <w:rPr>
          <w:rFonts w:ascii="Times New Roman" w:hAnsi="Times New Roman" w:cs="Times New Roman"/>
        </w:rPr>
        <w:t>This chapter reviews existing research related to anomaly detection in healthcare, with a particular focus on human vital signs. It begins by examining traditional monitoring and alarm systems and their limitations, followed by an overview of machine learning-based approaches for vital-sign anomaly detection. The chapter then discusses deep learning methods for early health-risk prediction and explores the role of explainable AI in improving clinical trust and usability. Finally, key research gaps are identified, providing the motivation for the methodology adopted in this dissertation.</w:t>
      </w:r>
    </w:p>
    <w:p w14:paraId="164D8B5E" w14:textId="77777777" w:rsidR="00AF04FD" w:rsidRDefault="00AF04FD" w:rsidP="00AF04FD">
      <w:pPr>
        <w:jc w:val="both"/>
        <w:rPr>
          <w:rFonts w:ascii="Times New Roman" w:hAnsi="Times New Roman" w:cs="Times New Roman"/>
        </w:rPr>
      </w:pPr>
    </w:p>
    <w:p w14:paraId="37E84999" w14:textId="77777777" w:rsidR="00AF04FD" w:rsidRPr="001E2F56" w:rsidRDefault="00AF04FD" w:rsidP="00AF04FD">
      <w:pPr>
        <w:jc w:val="both"/>
        <w:rPr>
          <w:rFonts w:ascii="Times New Roman" w:hAnsi="Times New Roman" w:cs="Times New Roman"/>
          <w:b/>
          <w:bCs/>
        </w:rPr>
      </w:pPr>
      <w:r w:rsidRPr="001E2F56">
        <w:rPr>
          <w:rFonts w:ascii="Times New Roman" w:hAnsi="Times New Roman" w:cs="Times New Roman"/>
          <w:b/>
          <w:bCs/>
        </w:rPr>
        <w:lastRenderedPageBreak/>
        <w:t>2.2 Traditional Monitoring and Alarm Systems</w:t>
      </w:r>
    </w:p>
    <w:p w14:paraId="655C521D" w14:textId="77777777" w:rsidR="00AF04FD" w:rsidRPr="001E2F56" w:rsidRDefault="00AF04FD" w:rsidP="00AF04FD">
      <w:pPr>
        <w:jc w:val="both"/>
        <w:rPr>
          <w:rFonts w:ascii="Times New Roman" w:hAnsi="Times New Roman" w:cs="Times New Roman"/>
        </w:rPr>
      </w:pPr>
      <w:r w:rsidRPr="001E2F56">
        <w:rPr>
          <w:rFonts w:ascii="Times New Roman" w:hAnsi="Times New Roman" w:cs="Times New Roman"/>
        </w:rPr>
        <w:t>Traditional patient monitoring systems operate on fixed threshold rules. For instance, an alarm may trigger if a patient’s heart rate exceeds 100 beats per minute or blood pressure drops below 90 mmHg. While simple to implement, these single-variable systems fail to account for individual baselines, multivariate dependencies, or temporal patterns (Hravnak et al., 2011).</w:t>
      </w:r>
    </w:p>
    <w:p w14:paraId="21C71314" w14:textId="77777777" w:rsidR="00AF04FD" w:rsidRPr="001E2F56" w:rsidRDefault="00AF04FD" w:rsidP="00AF04FD">
      <w:pPr>
        <w:jc w:val="both"/>
        <w:rPr>
          <w:rFonts w:ascii="Times New Roman" w:hAnsi="Times New Roman" w:cs="Times New Roman"/>
        </w:rPr>
      </w:pPr>
      <w:r w:rsidRPr="001E2F56">
        <w:rPr>
          <w:rFonts w:ascii="Times New Roman" w:hAnsi="Times New Roman" w:cs="Times New Roman"/>
        </w:rPr>
        <w:t>The reliance on static thresholds often leads to false positives and ignores complex interactions between vitals. For example, a temporary spike in heart rate after movement may trigger an unnecessary alarm, while subtle combined changes</w:t>
      </w:r>
      <w:r>
        <w:rPr>
          <w:rFonts w:ascii="Times New Roman" w:hAnsi="Times New Roman" w:cs="Times New Roman"/>
        </w:rPr>
        <w:t xml:space="preserve"> </w:t>
      </w:r>
      <w:r w:rsidRPr="001E2F56">
        <w:rPr>
          <w:rFonts w:ascii="Times New Roman" w:hAnsi="Times New Roman" w:cs="Times New Roman"/>
        </w:rPr>
        <w:t>like a small drop in SpO₂ and a mild rise in respiratory rate—may go unnoticed even though they indicate deterioration.</w:t>
      </w:r>
    </w:p>
    <w:p w14:paraId="6D33B95C" w14:textId="77777777" w:rsidR="00AF04FD" w:rsidRPr="001E2F56" w:rsidRDefault="00AF04FD" w:rsidP="00AF04FD">
      <w:pPr>
        <w:jc w:val="both"/>
        <w:rPr>
          <w:rFonts w:ascii="Times New Roman" w:hAnsi="Times New Roman" w:cs="Times New Roman"/>
        </w:rPr>
      </w:pPr>
      <w:r w:rsidRPr="001E2F56">
        <w:rPr>
          <w:rFonts w:ascii="Times New Roman" w:hAnsi="Times New Roman" w:cs="Times New Roman"/>
        </w:rPr>
        <w:t>Researchers have therefore emphasized the need for data-driven methods that move beyond static thresholds to detect abnormal patterns dynamically (Rajkomar, Dean &amp; Kohane, 2019).</w:t>
      </w:r>
    </w:p>
    <w:p w14:paraId="745AE91E" w14:textId="77777777" w:rsidR="00AF04FD" w:rsidRDefault="00AF04FD" w:rsidP="00AF04FD">
      <w:pPr>
        <w:jc w:val="both"/>
        <w:rPr>
          <w:rFonts w:ascii="Times New Roman" w:hAnsi="Times New Roman" w:cs="Times New Roman"/>
        </w:rPr>
      </w:pPr>
    </w:p>
    <w:p w14:paraId="5EAE16E9" w14:textId="77777777" w:rsidR="00AF04FD" w:rsidRPr="00D21782" w:rsidRDefault="00AF04FD" w:rsidP="00AF04FD">
      <w:pPr>
        <w:jc w:val="both"/>
        <w:rPr>
          <w:rFonts w:ascii="Times New Roman" w:hAnsi="Times New Roman" w:cs="Times New Roman"/>
        </w:rPr>
      </w:pPr>
      <w:r w:rsidRPr="00D21782">
        <w:rPr>
          <w:rFonts w:ascii="Times New Roman" w:hAnsi="Times New Roman" w:cs="Times New Roman"/>
        </w:rPr>
        <w:t>Human vital signs are fundamental physiological measurements that reflect the functioning of critical body systems. Commonly monitored vital signs include heart rate, respiratory rate, body temperature, blood pressure, and oxygen saturation. Deviations from normal ranges may indicate acute or chronic health conditions, including infection, cardiovascular disease, respiratory failure, or metabolic disorders.</w:t>
      </w:r>
    </w:p>
    <w:p w14:paraId="57B1E1F4" w14:textId="77777777" w:rsidR="00AF04FD" w:rsidRPr="00D21782" w:rsidRDefault="00AF04FD" w:rsidP="00AF04FD">
      <w:pPr>
        <w:jc w:val="both"/>
        <w:rPr>
          <w:rFonts w:ascii="Times New Roman" w:hAnsi="Times New Roman" w:cs="Times New Roman"/>
        </w:rPr>
      </w:pPr>
    </w:p>
    <w:p w14:paraId="5E362A66" w14:textId="77777777" w:rsidR="00AF04FD" w:rsidRPr="00D21782" w:rsidRDefault="00AF04FD" w:rsidP="00AF04FD">
      <w:pPr>
        <w:jc w:val="both"/>
        <w:rPr>
          <w:rFonts w:ascii="Times New Roman" w:hAnsi="Times New Roman" w:cs="Times New Roman"/>
        </w:rPr>
      </w:pPr>
      <w:r w:rsidRPr="00D21782">
        <w:rPr>
          <w:rFonts w:ascii="Times New Roman" w:hAnsi="Times New Roman" w:cs="Times New Roman"/>
        </w:rPr>
        <w:t>In clinical environments such as intensive care units (ICUs), continuous monitoring systems collect high-frequency streams of vital sign data. While these systems provide valuable real-time information, they also generate complex multivariate datasets that are difficult to interpret manually. Moreover, physiological signals are inherently noisy and can be influenced by factors such as patient movement, sensor placement, and individual variability, further complicating interpretation.</w:t>
      </w:r>
    </w:p>
    <w:p w14:paraId="5F05864F" w14:textId="77777777" w:rsidR="00AF04FD" w:rsidRPr="00D21782" w:rsidRDefault="00AF04FD" w:rsidP="00AF04FD">
      <w:pPr>
        <w:jc w:val="both"/>
        <w:rPr>
          <w:rFonts w:ascii="Times New Roman" w:hAnsi="Times New Roman" w:cs="Times New Roman"/>
        </w:rPr>
      </w:pPr>
    </w:p>
    <w:p w14:paraId="71FE7D2E" w14:textId="77777777" w:rsidR="00AF04FD" w:rsidRPr="001E2F56" w:rsidRDefault="00AF04FD" w:rsidP="00AF04FD">
      <w:pPr>
        <w:jc w:val="both"/>
        <w:rPr>
          <w:rFonts w:ascii="Times New Roman" w:hAnsi="Times New Roman" w:cs="Times New Roman"/>
        </w:rPr>
      </w:pPr>
      <w:r w:rsidRPr="00D21782">
        <w:rPr>
          <w:rFonts w:ascii="Times New Roman" w:hAnsi="Times New Roman" w:cs="Times New Roman"/>
        </w:rPr>
        <w:t>Remote patient monitoring and wearable health devices have extended vital sign tracking beyond hospital settings. Although these technologies enable early detection of potential health risks, they also amplify challenges related to data volume, variability, and reliability. Consequently, there is a growing need for intelligent systems capable of automatically identifying abnormal physiological patterns while accounting for natural variability across individuals.</w:t>
      </w:r>
    </w:p>
    <w:p w14:paraId="4B1550E9" w14:textId="77777777" w:rsidR="00AF04FD" w:rsidRPr="001E2F56" w:rsidRDefault="00AF04FD" w:rsidP="00AF04FD">
      <w:pPr>
        <w:jc w:val="both"/>
        <w:rPr>
          <w:rFonts w:ascii="Times New Roman" w:hAnsi="Times New Roman" w:cs="Times New Roman"/>
        </w:rPr>
      </w:pPr>
    </w:p>
    <w:p w14:paraId="0BCDD696" w14:textId="77777777" w:rsidR="00AF04FD" w:rsidRPr="001E2F56" w:rsidRDefault="00AF04FD" w:rsidP="00AF04FD">
      <w:pPr>
        <w:jc w:val="both"/>
        <w:rPr>
          <w:rFonts w:ascii="Times New Roman" w:hAnsi="Times New Roman" w:cs="Times New Roman"/>
        </w:rPr>
      </w:pPr>
    </w:p>
    <w:p w14:paraId="72ADE718" w14:textId="77777777" w:rsidR="00AF04FD" w:rsidRPr="001E2F56" w:rsidRDefault="00AF04FD" w:rsidP="00AF04FD">
      <w:pPr>
        <w:jc w:val="both"/>
        <w:rPr>
          <w:rFonts w:ascii="Times New Roman" w:hAnsi="Times New Roman" w:cs="Times New Roman"/>
        </w:rPr>
      </w:pPr>
    </w:p>
    <w:p w14:paraId="1487832D" w14:textId="77777777" w:rsidR="00AF04FD" w:rsidRPr="001E2F56" w:rsidRDefault="00AF04FD" w:rsidP="00AF04FD">
      <w:pPr>
        <w:jc w:val="both"/>
        <w:rPr>
          <w:rFonts w:ascii="Times New Roman" w:hAnsi="Times New Roman" w:cs="Times New Roman"/>
        </w:rPr>
      </w:pPr>
    </w:p>
    <w:p w14:paraId="2DC007C7" w14:textId="77777777" w:rsidR="00AF04FD" w:rsidRPr="001E2F56" w:rsidRDefault="00AF04FD" w:rsidP="00AF04FD">
      <w:pPr>
        <w:jc w:val="both"/>
        <w:rPr>
          <w:rFonts w:ascii="Times New Roman" w:hAnsi="Times New Roman" w:cs="Times New Roman"/>
        </w:rPr>
      </w:pPr>
    </w:p>
    <w:p w14:paraId="3AF71A23" w14:textId="77777777" w:rsidR="00AF04FD" w:rsidRPr="001E2F56" w:rsidRDefault="00AF04FD" w:rsidP="00AF04FD">
      <w:pPr>
        <w:jc w:val="both"/>
        <w:rPr>
          <w:rFonts w:ascii="Times New Roman" w:hAnsi="Times New Roman" w:cs="Times New Roman"/>
        </w:rPr>
      </w:pPr>
    </w:p>
    <w:p w14:paraId="34B27713" w14:textId="77777777" w:rsidR="00AF04FD" w:rsidRPr="001E2F56" w:rsidRDefault="00AF04FD" w:rsidP="00AF04FD">
      <w:pPr>
        <w:jc w:val="both"/>
        <w:rPr>
          <w:rFonts w:ascii="Times New Roman" w:hAnsi="Times New Roman" w:cs="Times New Roman"/>
        </w:rPr>
      </w:pPr>
    </w:p>
    <w:p w14:paraId="3D8EDCE2" w14:textId="77777777" w:rsidR="00AF04FD" w:rsidRDefault="00AF04FD" w:rsidP="00AF04FD">
      <w:pPr>
        <w:jc w:val="both"/>
        <w:rPr>
          <w:rFonts w:ascii="Times New Roman" w:hAnsi="Times New Roman" w:cs="Times New Roman"/>
        </w:rPr>
      </w:pPr>
    </w:p>
    <w:p w14:paraId="2CBCA0CC" w14:textId="77777777" w:rsidR="00AF04FD" w:rsidRPr="001E2F56" w:rsidRDefault="00AF04FD" w:rsidP="00AF04FD">
      <w:pPr>
        <w:jc w:val="both"/>
        <w:rPr>
          <w:rFonts w:ascii="Times New Roman" w:hAnsi="Times New Roman" w:cs="Times New Roman"/>
        </w:rPr>
      </w:pPr>
    </w:p>
    <w:p w14:paraId="5B716BA7" w14:textId="77777777" w:rsidR="00AF04FD" w:rsidRPr="001E2F56" w:rsidRDefault="00AF04FD" w:rsidP="00AF04FD">
      <w:pPr>
        <w:jc w:val="both"/>
        <w:rPr>
          <w:rFonts w:ascii="Times New Roman" w:hAnsi="Times New Roman" w:cs="Times New Roman"/>
        </w:rPr>
      </w:pPr>
    </w:p>
    <w:p w14:paraId="293BD2B1" w14:textId="77777777" w:rsidR="00AF04FD" w:rsidRPr="001E2F56" w:rsidRDefault="00AF04FD" w:rsidP="00AF04FD">
      <w:pPr>
        <w:jc w:val="both"/>
        <w:rPr>
          <w:rFonts w:ascii="Times New Roman" w:hAnsi="Times New Roman" w:cs="Times New Roman"/>
          <w:b/>
          <w:bCs/>
        </w:rPr>
      </w:pPr>
      <w:r w:rsidRPr="001E2F56">
        <w:rPr>
          <w:rFonts w:ascii="Times New Roman" w:hAnsi="Times New Roman" w:cs="Times New Roman"/>
          <w:b/>
          <w:bCs/>
        </w:rPr>
        <w:lastRenderedPageBreak/>
        <w:t>2.3 Machine Learning for Vital-Sign Anomaly Detection</w:t>
      </w:r>
    </w:p>
    <w:p w14:paraId="770E8ECA" w14:textId="77777777" w:rsidR="00AF04FD" w:rsidRPr="001E2F56" w:rsidRDefault="00AF04FD" w:rsidP="00AF04FD">
      <w:pPr>
        <w:jc w:val="both"/>
        <w:rPr>
          <w:rFonts w:ascii="Times New Roman" w:hAnsi="Times New Roman" w:cs="Times New Roman"/>
          <w:b/>
          <w:bCs/>
        </w:rPr>
      </w:pPr>
    </w:p>
    <w:p w14:paraId="0488C7F5" w14:textId="77777777" w:rsidR="00AF04FD" w:rsidRPr="001E2F56" w:rsidRDefault="00AF04FD" w:rsidP="00AF04FD">
      <w:pPr>
        <w:jc w:val="both"/>
        <w:rPr>
          <w:rFonts w:ascii="Times New Roman" w:hAnsi="Times New Roman" w:cs="Times New Roman"/>
          <w:b/>
          <w:bCs/>
        </w:rPr>
      </w:pPr>
      <w:r w:rsidRPr="001E2F56">
        <w:rPr>
          <w:rFonts w:ascii="Times New Roman" w:hAnsi="Times New Roman" w:cs="Times New Roman"/>
          <w:b/>
          <w:bCs/>
        </w:rPr>
        <w:t>2.3.1 Classical Approaches</w:t>
      </w:r>
    </w:p>
    <w:p w14:paraId="0E6BBD20" w14:textId="77777777" w:rsidR="00AF04FD" w:rsidRPr="0054074B" w:rsidRDefault="00AF04FD" w:rsidP="00AF04FD">
      <w:pPr>
        <w:jc w:val="both"/>
        <w:rPr>
          <w:rFonts w:ascii="Times New Roman" w:hAnsi="Times New Roman" w:cs="Times New Roman"/>
        </w:rPr>
      </w:pPr>
      <w:r w:rsidRPr="0054074B">
        <w:rPr>
          <w:rFonts w:ascii="Times New Roman" w:hAnsi="Times New Roman" w:cs="Times New Roman"/>
        </w:rPr>
        <w:t>Machine learning techniques have introduced adaptive, data-centric approaches for detecting abnormal patient states in healthcare environments. Unlike traditional rule-based systems, machine learning models can learn complex relationships between multiple physiological variables and identify subtle deviations that may indicate early health risks. Among the various machine learning paradigms, unsupervised learning has gained particular importance in medical anomaly detection due to the limited availability of labelled clinical datasets.</w:t>
      </w:r>
    </w:p>
    <w:p w14:paraId="5643342A" w14:textId="77777777" w:rsidR="00AF04FD" w:rsidRPr="0054074B" w:rsidRDefault="00AF04FD" w:rsidP="00AF04FD">
      <w:pPr>
        <w:jc w:val="both"/>
        <w:rPr>
          <w:rFonts w:ascii="Times New Roman" w:hAnsi="Times New Roman" w:cs="Times New Roman"/>
        </w:rPr>
      </w:pPr>
    </w:p>
    <w:p w14:paraId="6B350A4B" w14:textId="77777777" w:rsidR="00AF04FD" w:rsidRPr="0054074B" w:rsidRDefault="00AF04FD" w:rsidP="00AF04FD">
      <w:pPr>
        <w:jc w:val="both"/>
        <w:rPr>
          <w:rFonts w:ascii="Times New Roman" w:hAnsi="Times New Roman" w:cs="Times New Roman"/>
        </w:rPr>
      </w:pPr>
      <w:r w:rsidRPr="0054074B">
        <w:rPr>
          <w:rFonts w:ascii="Times New Roman" w:hAnsi="Times New Roman" w:cs="Times New Roman"/>
        </w:rPr>
        <w:t>In real-world healthcare settings, it is often difficult or impractical to obtain comprehensive labels indicating abnormal physiological events. Clinical anomalies may be rare, heterogeneous, and context-dependent, making supervised learning approaches less feasible. As a result, unsupervised anomaly detection methods, which assume that abnormal observations are infrequent and statistically distinct from normal patterns, are well suited for continuous vital-sign monitoring.</w:t>
      </w:r>
    </w:p>
    <w:p w14:paraId="6CD8D3AF" w14:textId="77777777" w:rsidR="00AF04FD" w:rsidRPr="0054074B" w:rsidRDefault="00AF04FD" w:rsidP="00AF04FD">
      <w:pPr>
        <w:jc w:val="both"/>
        <w:rPr>
          <w:rFonts w:ascii="Times New Roman" w:hAnsi="Times New Roman" w:cs="Times New Roman"/>
        </w:rPr>
      </w:pPr>
    </w:p>
    <w:p w14:paraId="553DC4E7" w14:textId="77777777" w:rsidR="00AF04FD" w:rsidRPr="0054074B" w:rsidRDefault="00AF04FD" w:rsidP="00AF04FD">
      <w:pPr>
        <w:jc w:val="both"/>
        <w:rPr>
          <w:rFonts w:ascii="Times New Roman" w:hAnsi="Times New Roman" w:cs="Times New Roman"/>
        </w:rPr>
      </w:pPr>
      <w:r w:rsidRPr="0054074B">
        <w:rPr>
          <w:rFonts w:ascii="Times New Roman" w:hAnsi="Times New Roman" w:cs="Times New Roman"/>
        </w:rPr>
        <w:t>One widely adopted unsupervised approach is Isolation Forest (IF). Introduced by Liu, Ting, and Zhou (2008), Isolation Forest operates on the principle that anomalies are easier to isolate than normal observations. The algorithm constructs an ensemble of random decision trees, where each tree recursively partitions the feature space by randomly selecting a feature and a split value. Observations that require fewer splits to be isolated are more likely to be anomalies. Isolation Forest does not rely on distance or density measures, making it robust to high-dimensional data and noise—two common characteristics of physiological datasets. Its computational efficiency and scalability further support its suitability for large-scale healthcare monitoring systems.</w:t>
      </w:r>
    </w:p>
    <w:p w14:paraId="3DB7B426" w14:textId="77777777" w:rsidR="00AF04FD" w:rsidRPr="0054074B" w:rsidRDefault="00AF04FD" w:rsidP="00AF04FD">
      <w:pPr>
        <w:jc w:val="both"/>
        <w:rPr>
          <w:rFonts w:ascii="Times New Roman" w:hAnsi="Times New Roman" w:cs="Times New Roman"/>
        </w:rPr>
      </w:pPr>
    </w:p>
    <w:p w14:paraId="4B86F4AA" w14:textId="77777777" w:rsidR="00AF04FD" w:rsidRPr="0054074B" w:rsidRDefault="00AF04FD" w:rsidP="00AF04FD">
      <w:pPr>
        <w:jc w:val="both"/>
        <w:rPr>
          <w:rFonts w:ascii="Times New Roman" w:hAnsi="Times New Roman" w:cs="Times New Roman"/>
        </w:rPr>
      </w:pPr>
      <w:r w:rsidRPr="0054074B">
        <w:rPr>
          <w:rFonts w:ascii="Times New Roman" w:hAnsi="Times New Roman" w:cs="Times New Roman"/>
        </w:rPr>
        <w:t>Another classical unsupervised technique is the One-Class Support Vector Machine (OC-SVM). OC-SVM attempts to learn a decision boundary that encloses the majority of normal data points, classifying any observation outside this boundary as anomalous. While effective in certain applications, OC-SVM is sensitive to kernel selection and hyperparameter tuning, which can be challenging in dynamic healthcare environments. Additionally, its computational complexity limits its scalability when applied to large, continuous vital-sign datasets.</w:t>
      </w:r>
    </w:p>
    <w:p w14:paraId="1364F5F4" w14:textId="77777777" w:rsidR="00AF04FD" w:rsidRPr="0054074B" w:rsidRDefault="00AF04FD" w:rsidP="00AF04FD">
      <w:pPr>
        <w:jc w:val="both"/>
        <w:rPr>
          <w:rFonts w:ascii="Times New Roman" w:hAnsi="Times New Roman" w:cs="Times New Roman"/>
        </w:rPr>
      </w:pPr>
    </w:p>
    <w:p w14:paraId="233C3D1A" w14:textId="77777777" w:rsidR="00AF04FD" w:rsidRPr="0054074B" w:rsidRDefault="00AF04FD" w:rsidP="00AF04FD">
      <w:pPr>
        <w:jc w:val="both"/>
        <w:rPr>
          <w:rFonts w:ascii="Times New Roman" w:hAnsi="Times New Roman" w:cs="Times New Roman"/>
        </w:rPr>
      </w:pPr>
      <w:r w:rsidRPr="0054074B">
        <w:rPr>
          <w:rFonts w:ascii="Times New Roman" w:hAnsi="Times New Roman" w:cs="Times New Roman"/>
        </w:rPr>
        <w:t>The Local Outlier Factor (LOF) algorithm represents a density-based approach to anomaly detection. LOF identifies anomalies by comparing the local density of a data point with that of its neighbours. Points with significantly lower density than their surrounding neighbourhood are classified as outliers. Although LOF can detect localised anomalies effectively, it performs less reliably in high-dimensional or temporally evolving datasets, such as multivariate vital-sign streams collected over time.</w:t>
      </w:r>
    </w:p>
    <w:p w14:paraId="5900CF68" w14:textId="77777777" w:rsidR="00AF04FD" w:rsidRPr="0054074B" w:rsidRDefault="00AF04FD" w:rsidP="00AF04FD">
      <w:pPr>
        <w:jc w:val="both"/>
        <w:rPr>
          <w:rFonts w:ascii="Times New Roman" w:hAnsi="Times New Roman" w:cs="Times New Roman"/>
        </w:rPr>
      </w:pPr>
    </w:p>
    <w:p w14:paraId="0F21B522" w14:textId="77777777" w:rsidR="00AF04FD" w:rsidRPr="001E2F56" w:rsidRDefault="00AF04FD" w:rsidP="00AF04FD">
      <w:pPr>
        <w:jc w:val="both"/>
        <w:rPr>
          <w:rFonts w:ascii="Times New Roman" w:hAnsi="Times New Roman" w:cs="Times New Roman"/>
        </w:rPr>
      </w:pPr>
      <w:r w:rsidRPr="0054074B">
        <w:rPr>
          <w:rFonts w:ascii="Times New Roman" w:hAnsi="Times New Roman" w:cs="Times New Roman"/>
        </w:rPr>
        <w:t xml:space="preserve">Comparative studies in healthcare monitoring contexts suggest that Isolation Forest offers a favourable balance between detection performance, robustness, and computational efficiency. Its ability to process multivariate physiological data without requiring labelled anomalies makes it particularly appropriate for early health-risk detection. Consequently, Isolation Forest is increasingly favoured as a baseline </w:t>
      </w:r>
      <w:r w:rsidRPr="0054074B">
        <w:rPr>
          <w:rFonts w:ascii="Times New Roman" w:hAnsi="Times New Roman" w:cs="Times New Roman"/>
        </w:rPr>
        <w:lastRenderedPageBreak/>
        <w:t>anomaly detection method in clinical and remote patient monitoring research and forms the core detection model adopted in this dissertation.</w:t>
      </w:r>
    </w:p>
    <w:p w14:paraId="1B2E7F7E" w14:textId="77777777" w:rsidR="00AF04FD" w:rsidRPr="001E2F56" w:rsidRDefault="00AF04FD" w:rsidP="00AF04FD">
      <w:pPr>
        <w:jc w:val="both"/>
        <w:rPr>
          <w:rFonts w:ascii="Times New Roman" w:hAnsi="Times New Roman" w:cs="Times New Roman"/>
        </w:rPr>
      </w:pPr>
    </w:p>
    <w:p w14:paraId="61DDC9B5" w14:textId="77777777" w:rsidR="00AF04FD" w:rsidRDefault="00AF04FD" w:rsidP="00AF04FD">
      <w:pPr>
        <w:jc w:val="both"/>
        <w:rPr>
          <w:rFonts w:ascii="Times New Roman" w:hAnsi="Times New Roman" w:cs="Times New Roman"/>
        </w:rPr>
      </w:pPr>
    </w:p>
    <w:p w14:paraId="149002CB" w14:textId="77777777" w:rsidR="00AF04FD" w:rsidRDefault="00AF04FD" w:rsidP="00AF04FD">
      <w:pPr>
        <w:jc w:val="both"/>
        <w:rPr>
          <w:rFonts w:ascii="Times New Roman" w:hAnsi="Times New Roman" w:cs="Times New Roman"/>
        </w:rPr>
      </w:pPr>
    </w:p>
    <w:p w14:paraId="73C7D7A5" w14:textId="77777777" w:rsidR="00AF04FD" w:rsidRPr="001E2F56" w:rsidRDefault="00AF04FD" w:rsidP="00AF04FD">
      <w:pPr>
        <w:jc w:val="both"/>
        <w:rPr>
          <w:rFonts w:ascii="Times New Roman" w:hAnsi="Times New Roman" w:cs="Times New Roman"/>
        </w:rPr>
      </w:pPr>
    </w:p>
    <w:p w14:paraId="54A8D418" w14:textId="77777777" w:rsidR="00AF04FD" w:rsidRPr="001E2F56" w:rsidRDefault="00AF04FD" w:rsidP="00AF04FD">
      <w:pPr>
        <w:jc w:val="both"/>
        <w:rPr>
          <w:rFonts w:ascii="Times New Roman" w:hAnsi="Times New Roman" w:cs="Times New Roman"/>
        </w:rPr>
      </w:pPr>
    </w:p>
    <w:p w14:paraId="6BDD7FFF" w14:textId="77777777" w:rsidR="00AF04FD" w:rsidRPr="001E2F56" w:rsidRDefault="00AF04FD" w:rsidP="00AF04FD">
      <w:pPr>
        <w:jc w:val="both"/>
        <w:rPr>
          <w:rFonts w:ascii="Times New Roman" w:hAnsi="Times New Roman" w:cs="Times New Roman"/>
          <w:b/>
          <w:bCs/>
        </w:rPr>
      </w:pPr>
      <w:r w:rsidRPr="001E2F56">
        <w:rPr>
          <w:rFonts w:ascii="Times New Roman" w:hAnsi="Times New Roman" w:cs="Times New Roman"/>
          <w:b/>
          <w:bCs/>
        </w:rPr>
        <w:t>2.3.2 Time-Series and Feature Engineering</w:t>
      </w:r>
    </w:p>
    <w:p w14:paraId="2B844D54" w14:textId="77777777" w:rsidR="00AF04FD" w:rsidRPr="00CC1264" w:rsidRDefault="00AF04FD" w:rsidP="00AF04FD">
      <w:pPr>
        <w:jc w:val="both"/>
        <w:rPr>
          <w:rFonts w:ascii="Times New Roman" w:hAnsi="Times New Roman" w:cs="Times New Roman"/>
        </w:rPr>
      </w:pPr>
      <w:r w:rsidRPr="00CC1264">
        <w:rPr>
          <w:rFonts w:ascii="Times New Roman" w:hAnsi="Times New Roman" w:cs="Times New Roman"/>
        </w:rPr>
        <w:t>Human vital signs are inherently temporal in nature, meaning that their clinical significance often depends on how they evolve over time rather than on isolated measurements. A single reading of heart rate or oxygen saturation may fall within an acceptable range, yet sustained trends or sudden changes can indicate early physiological deterioration. Consequently, effective anomaly detection in healthcare requires methods that account for temporal dynamics in vital-sign data.</w:t>
      </w:r>
    </w:p>
    <w:p w14:paraId="0D975461" w14:textId="77777777" w:rsidR="00AF04FD" w:rsidRPr="00CC1264" w:rsidRDefault="00AF04FD" w:rsidP="00AF04FD">
      <w:pPr>
        <w:jc w:val="both"/>
        <w:rPr>
          <w:rFonts w:ascii="Times New Roman" w:hAnsi="Times New Roman" w:cs="Times New Roman"/>
        </w:rPr>
      </w:pPr>
    </w:p>
    <w:p w14:paraId="018CBDF2" w14:textId="77777777" w:rsidR="00AF04FD" w:rsidRPr="00CC1264" w:rsidRDefault="00AF04FD" w:rsidP="00AF04FD">
      <w:pPr>
        <w:jc w:val="both"/>
        <w:rPr>
          <w:rFonts w:ascii="Times New Roman" w:hAnsi="Times New Roman" w:cs="Times New Roman"/>
        </w:rPr>
      </w:pPr>
      <w:r w:rsidRPr="00CC1264">
        <w:rPr>
          <w:rFonts w:ascii="Times New Roman" w:hAnsi="Times New Roman" w:cs="Times New Roman"/>
        </w:rPr>
        <w:t>Time-series analysis enables machine learning models to capture short-term fluctuations as well as longer-term trends in physiological signals. In healthcare monitoring systems, vital signs are typically recorded at regular intervals, producing sequential data streams. These time-ordered measurements contain valuable contextual information, such as gradual increases in heart rate, persistent drops in oxygen saturation, or abnormal variability in blood pressure, which may not be evident from individual observations alone.</w:t>
      </w:r>
    </w:p>
    <w:p w14:paraId="0F5FA2F1" w14:textId="77777777" w:rsidR="00AF04FD" w:rsidRPr="00CC1264" w:rsidRDefault="00AF04FD" w:rsidP="00AF04FD">
      <w:pPr>
        <w:jc w:val="both"/>
        <w:rPr>
          <w:rFonts w:ascii="Times New Roman" w:hAnsi="Times New Roman" w:cs="Times New Roman"/>
        </w:rPr>
      </w:pPr>
    </w:p>
    <w:p w14:paraId="62FAA99A" w14:textId="77777777" w:rsidR="00AF04FD" w:rsidRPr="00CC1264" w:rsidRDefault="00AF04FD" w:rsidP="00AF04FD">
      <w:pPr>
        <w:jc w:val="both"/>
        <w:rPr>
          <w:rFonts w:ascii="Times New Roman" w:hAnsi="Times New Roman" w:cs="Times New Roman"/>
        </w:rPr>
      </w:pPr>
      <w:r w:rsidRPr="00CC1264">
        <w:rPr>
          <w:rFonts w:ascii="Times New Roman" w:hAnsi="Times New Roman" w:cs="Times New Roman"/>
        </w:rPr>
        <w:t>To exploit this temporal information, researchers commonly apply feature engineering techniques based on sliding or rolling time windows. Within each window, statistical descriptors such as mean, standard deviation, minimum, maximum, and rate of change are calculated for each vital sign. These derived features summarise recent physiological behaviour and allow models to detect patterns associated with abnormal states. For example, a simultaneous upward trend in heart rate and respiratory rate over a short time window may provide a stronger indication of patient distress than either variable considered independently.</w:t>
      </w:r>
    </w:p>
    <w:p w14:paraId="45496B2C" w14:textId="77777777" w:rsidR="00AF04FD" w:rsidRPr="00CC1264" w:rsidRDefault="00AF04FD" w:rsidP="00AF04FD">
      <w:pPr>
        <w:jc w:val="both"/>
        <w:rPr>
          <w:rFonts w:ascii="Times New Roman" w:hAnsi="Times New Roman" w:cs="Times New Roman"/>
        </w:rPr>
      </w:pPr>
    </w:p>
    <w:p w14:paraId="2CA160A3" w14:textId="77777777" w:rsidR="00AF04FD" w:rsidRPr="00CC1264" w:rsidRDefault="00AF04FD" w:rsidP="00AF04FD">
      <w:pPr>
        <w:jc w:val="both"/>
        <w:rPr>
          <w:rFonts w:ascii="Times New Roman" w:hAnsi="Times New Roman" w:cs="Times New Roman"/>
        </w:rPr>
      </w:pPr>
      <w:r w:rsidRPr="00CC1264">
        <w:rPr>
          <w:rFonts w:ascii="Times New Roman" w:hAnsi="Times New Roman" w:cs="Times New Roman"/>
        </w:rPr>
        <w:t>Feature engineering also plays a crucial role in transforming raw physiological signals into clinically meaningful representations. Derived features such as heart rate variability (HRV), mean arterial pressure (MAP), pulse pressure, and body mass index (BMI) integrate multiple measurements and reflect underlying physiological mechanisms. Studies have shown that incorporating such derived features can significantly enhance anomaly detection performance by capturing interactions between vital signs that are difficult to model using raw values alone (Chandola et al., 2009).</w:t>
      </w:r>
    </w:p>
    <w:p w14:paraId="46050509" w14:textId="77777777" w:rsidR="00AF04FD" w:rsidRPr="00CC1264" w:rsidRDefault="00AF04FD" w:rsidP="00AF04FD">
      <w:pPr>
        <w:jc w:val="both"/>
        <w:rPr>
          <w:rFonts w:ascii="Times New Roman" w:hAnsi="Times New Roman" w:cs="Times New Roman"/>
        </w:rPr>
      </w:pPr>
    </w:p>
    <w:p w14:paraId="499F1079" w14:textId="77777777" w:rsidR="00AF04FD" w:rsidRPr="00CC1264" w:rsidRDefault="00AF04FD" w:rsidP="00AF04FD">
      <w:pPr>
        <w:jc w:val="both"/>
        <w:rPr>
          <w:rFonts w:ascii="Times New Roman" w:hAnsi="Times New Roman" w:cs="Times New Roman"/>
        </w:rPr>
      </w:pPr>
      <w:r w:rsidRPr="00CC1264">
        <w:rPr>
          <w:rFonts w:ascii="Times New Roman" w:hAnsi="Times New Roman" w:cs="Times New Roman"/>
        </w:rPr>
        <w:t>Another important consideration in time-series feature engineering is the balance between sensitivity and noise reduction. Physiological data are often affected by measurement artefacts, sensor noise, and transient fluctuations caused by patient movement or environmental factors. Aggregating data within time windows helps smooth short-lived noise while preserving clinically relevant trends. This improves the robustness of anomaly detection models and reduces the likelihood of false alerts.</w:t>
      </w:r>
    </w:p>
    <w:p w14:paraId="7647C281" w14:textId="77777777" w:rsidR="00AF04FD" w:rsidRPr="00CC1264" w:rsidRDefault="00AF04FD" w:rsidP="00AF04FD">
      <w:pPr>
        <w:jc w:val="both"/>
        <w:rPr>
          <w:rFonts w:ascii="Times New Roman" w:hAnsi="Times New Roman" w:cs="Times New Roman"/>
        </w:rPr>
      </w:pPr>
    </w:p>
    <w:p w14:paraId="39FDB2D1" w14:textId="77777777" w:rsidR="00AF04FD" w:rsidRPr="001E2F56" w:rsidRDefault="00AF04FD" w:rsidP="00AF04FD">
      <w:pPr>
        <w:jc w:val="both"/>
        <w:rPr>
          <w:rFonts w:ascii="Times New Roman" w:hAnsi="Times New Roman" w:cs="Times New Roman"/>
        </w:rPr>
      </w:pPr>
      <w:r w:rsidRPr="00CC1264">
        <w:rPr>
          <w:rFonts w:ascii="Times New Roman" w:hAnsi="Times New Roman" w:cs="Times New Roman"/>
        </w:rPr>
        <w:t>In the context of unsupervised anomaly detection, time-series feature engineering is particularly valuable because it provides richer representations of normal physiological behaviour without requiring labelled data. By learning patterns from engineered temporal features, models such as Isolation Forest can more effectively distinguish between normal variability and genuinely abnormal health conditions. As a result, time-series analysis and feature engineering form a critical foundation for reliable early health-risk prediction in continuous vital-sign monitoring systems.</w:t>
      </w:r>
    </w:p>
    <w:p w14:paraId="54C1E1C1" w14:textId="77777777" w:rsidR="00AF04FD" w:rsidRPr="001E2F56" w:rsidRDefault="00AF04FD" w:rsidP="00AF04FD">
      <w:pPr>
        <w:jc w:val="both"/>
        <w:rPr>
          <w:rFonts w:ascii="Times New Roman" w:hAnsi="Times New Roman" w:cs="Times New Roman"/>
        </w:rPr>
      </w:pPr>
    </w:p>
    <w:p w14:paraId="2CFE7D2F" w14:textId="77777777" w:rsidR="00AF04FD" w:rsidRPr="001E2F56" w:rsidRDefault="00AF04FD" w:rsidP="00AF04FD">
      <w:pPr>
        <w:jc w:val="both"/>
        <w:rPr>
          <w:rFonts w:ascii="Times New Roman" w:hAnsi="Times New Roman" w:cs="Times New Roman"/>
        </w:rPr>
      </w:pPr>
    </w:p>
    <w:p w14:paraId="3A154645" w14:textId="77777777" w:rsidR="00AF04FD" w:rsidRPr="001E2F56" w:rsidRDefault="00AF04FD" w:rsidP="00AF04FD">
      <w:pPr>
        <w:jc w:val="both"/>
        <w:rPr>
          <w:rFonts w:ascii="Times New Roman" w:hAnsi="Times New Roman" w:cs="Times New Roman"/>
        </w:rPr>
      </w:pPr>
    </w:p>
    <w:p w14:paraId="5D35A8DF" w14:textId="77777777" w:rsidR="00AF04FD" w:rsidRPr="001E2F56" w:rsidRDefault="00AF04FD" w:rsidP="00AF04FD">
      <w:pPr>
        <w:spacing w:after="0"/>
        <w:jc w:val="both"/>
        <w:rPr>
          <w:rFonts w:ascii="Times New Roman" w:hAnsi="Times New Roman" w:cs="Times New Roman"/>
          <w:b/>
          <w:bCs/>
          <w:lang w:val="en-US"/>
        </w:rPr>
      </w:pPr>
      <w:r w:rsidRPr="001E2F56">
        <w:rPr>
          <w:rFonts w:ascii="Times New Roman" w:hAnsi="Times New Roman" w:cs="Times New Roman"/>
          <w:b/>
          <w:bCs/>
          <w:lang w:val="en-US"/>
        </w:rPr>
        <w:t>2.4 Deep Learning for Early Health-Risk Prediction</w:t>
      </w:r>
    </w:p>
    <w:p w14:paraId="6E9C4AC0" w14:textId="77777777" w:rsidR="00AF04FD" w:rsidRPr="001E2F56" w:rsidRDefault="00AF04FD" w:rsidP="00AF04FD">
      <w:pPr>
        <w:spacing w:after="0"/>
        <w:jc w:val="both"/>
        <w:rPr>
          <w:rFonts w:ascii="Times New Roman" w:hAnsi="Times New Roman" w:cs="Times New Roman"/>
          <w:lang w:val="en-US"/>
        </w:rPr>
      </w:pPr>
    </w:p>
    <w:p w14:paraId="7CEC9C7C" w14:textId="77777777" w:rsidR="00AF04FD" w:rsidRPr="00FC0254"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t>Recent advances in deep learning have significantly influenced healthcare analytics, particularly in the analysis of complex and high-dimensional physiological data. Unlike traditional machine learning models that rely heavily on handcrafted features, deep learning architectures are capable of automatically learning hierarchical representations from raw or minimally processed data. This capability has made deep learning an attractive approach for early health-risk prediction using continuous vital-sign monitoring.</w:t>
      </w:r>
    </w:p>
    <w:p w14:paraId="1C3C4140" w14:textId="77777777" w:rsidR="00AF04FD" w:rsidRPr="00FC0254" w:rsidRDefault="00AF04FD" w:rsidP="00AF04FD">
      <w:pPr>
        <w:spacing w:after="0"/>
        <w:jc w:val="both"/>
        <w:rPr>
          <w:rFonts w:ascii="Times New Roman" w:hAnsi="Times New Roman" w:cs="Times New Roman"/>
          <w:lang w:val="en-US"/>
        </w:rPr>
      </w:pPr>
    </w:p>
    <w:p w14:paraId="4EA005FF" w14:textId="4D2E2B67" w:rsidR="00AF04FD" w:rsidRPr="00FC0254"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t xml:space="preserve">One of the most commonly used deep learning techniques for anomaly detection in healthcare is the autoencoder (AE). Autoencoders are neural networks trained to reconstruct their input data. When trained on normal physiological patterns, the model learns a compressed representation of typical vital-sign </w:t>
      </w:r>
      <w:r w:rsidR="00255850" w:rsidRPr="00FC0254">
        <w:rPr>
          <w:rFonts w:ascii="Times New Roman" w:hAnsi="Times New Roman" w:cs="Times New Roman"/>
          <w:lang w:val="en-US"/>
        </w:rPr>
        <w:t>behavior</w:t>
      </w:r>
      <w:r w:rsidRPr="00FC0254">
        <w:rPr>
          <w:rFonts w:ascii="Times New Roman" w:hAnsi="Times New Roman" w:cs="Times New Roman"/>
          <w:lang w:val="en-US"/>
        </w:rPr>
        <w:t>. During inference, abnormal observations produce higher reconstruction errors, which can be interpreted as anomalies. Autoencoders have been successfully applied to detect abnormal heart rate patterns, respiratory instability, and deviations in blood pressure trends.</w:t>
      </w:r>
    </w:p>
    <w:p w14:paraId="6C12E7FE" w14:textId="77777777" w:rsidR="00AF04FD" w:rsidRPr="00FC0254" w:rsidRDefault="00AF04FD" w:rsidP="00AF04FD">
      <w:pPr>
        <w:spacing w:after="0"/>
        <w:jc w:val="both"/>
        <w:rPr>
          <w:rFonts w:ascii="Times New Roman" w:hAnsi="Times New Roman" w:cs="Times New Roman"/>
          <w:lang w:val="en-US"/>
        </w:rPr>
      </w:pPr>
    </w:p>
    <w:p w14:paraId="2C5AEBBE" w14:textId="77777777" w:rsidR="00AF04FD" w:rsidRPr="00FC0254"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t>To better capture temporal dependencies in sequential physiological data, researchers have proposed Long Short-Term Memory Autoencoders (LSTM-AE). LSTM networks incorporate memory cells that allow the model to retain information over long time horizons, making them particularly suitable for time-series data such as vital signs. Studies have shown that LSTM-based models outperform static approaches when detecting gradual patient deterioration, as they can model both short-term fluctuations and long-term trends.</w:t>
      </w:r>
    </w:p>
    <w:p w14:paraId="3712A43A" w14:textId="77777777" w:rsidR="00AF04FD" w:rsidRPr="00FC0254" w:rsidRDefault="00AF04FD" w:rsidP="00AF04FD">
      <w:pPr>
        <w:spacing w:after="0"/>
        <w:jc w:val="both"/>
        <w:rPr>
          <w:rFonts w:ascii="Times New Roman" w:hAnsi="Times New Roman" w:cs="Times New Roman"/>
          <w:lang w:val="en-US"/>
        </w:rPr>
      </w:pPr>
    </w:p>
    <w:p w14:paraId="6133147E" w14:textId="77777777" w:rsidR="00AF04FD" w:rsidRPr="00FC0254"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t xml:space="preserve">Another influential deep learning approach is the Variational Autoencoder (VAE). VAEs extend traditional autoencoders by learning probabilistic latent representations of normal data. Rather than reconstructing a single deterministic output, VAEs model the distribution of physiological </w:t>
      </w:r>
      <w:proofErr w:type="spellStart"/>
      <w:r w:rsidRPr="00FC0254">
        <w:rPr>
          <w:rFonts w:ascii="Times New Roman" w:hAnsi="Times New Roman" w:cs="Times New Roman"/>
          <w:lang w:val="en-US"/>
        </w:rPr>
        <w:t>behaviour</w:t>
      </w:r>
      <w:proofErr w:type="spellEnd"/>
      <w:r w:rsidRPr="00FC0254">
        <w:rPr>
          <w:rFonts w:ascii="Times New Roman" w:hAnsi="Times New Roman" w:cs="Times New Roman"/>
          <w:lang w:val="en-US"/>
        </w:rPr>
        <w:t xml:space="preserve"> in latent space. Anomalies are detected when new observations fall outside the learned distribution. VAEs have demonstrated strong performance in modelling complex physiological signals and have been applied in intensive care and remote patient monitoring contexts (Haule et al., 2025).</w:t>
      </w:r>
    </w:p>
    <w:p w14:paraId="7FA6144A" w14:textId="77777777" w:rsidR="00AF04FD" w:rsidRPr="00FC0254" w:rsidRDefault="00AF04FD" w:rsidP="00AF04FD">
      <w:pPr>
        <w:spacing w:after="0"/>
        <w:jc w:val="both"/>
        <w:rPr>
          <w:rFonts w:ascii="Times New Roman" w:hAnsi="Times New Roman" w:cs="Times New Roman"/>
          <w:lang w:val="en-US"/>
        </w:rPr>
      </w:pPr>
    </w:p>
    <w:p w14:paraId="21655804" w14:textId="77777777" w:rsidR="00AF04FD" w:rsidRPr="00FC0254"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t>More recently, hybrid models have emerged that combine deep learning feature extraction with classical anomaly detection techniques. In such frameworks, deep learning models are used to learn compact representations of vital-sign data, which are then passed to anomaly detectors such as Isolation Forest or Local Outlier Factor. These hybrid approaches often achieve improved detection accuracy by leveraging the representational power of deep learning while maintaining the robustness of classical methods (Tabassum et al., 2024).</w:t>
      </w:r>
    </w:p>
    <w:p w14:paraId="47EE521E" w14:textId="77777777" w:rsidR="00AF04FD" w:rsidRPr="00FC0254" w:rsidRDefault="00AF04FD" w:rsidP="00AF04FD">
      <w:pPr>
        <w:spacing w:after="0"/>
        <w:jc w:val="both"/>
        <w:rPr>
          <w:rFonts w:ascii="Times New Roman" w:hAnsi="Times New Roman" w:cs="Times New Roman"/>
          <w:lang w:val="en-US"/>
        </w:rPr>
      </w:pPr>
    </w:p>
    <w:p w14:paraId="1CD11960" w14:textId="65028EA0" w:rsidR="00AF04FD" w:rsidRPr="00FC0254"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lastRenderedPageBreak/>
        <w:t xml:space="preserve">Despite their promising performance, deep learning approaches introduce several challenges in healthcare applications. Deep models typically require large volumes of high-quality data for training, which may not always be available in clinical settings. Furthermore, deep learning models are often </w:t>
      </w:r>
      <w:r w:rsidR="00AB3FAE" w:rsidRPr="00FC0254">
        <w:rPr>
          <w:rFonts w:ascii="Times New Roman" w:hAnsi="Times New Roman" w:cs="Times New Roman"/>
          <w:lang w:val="en-US"/>
        </w:rPr>
        <w:t>criticized</w:t>
      </w:r>
      <w:r w:rsidRPr="00FC0254">
        <w:rPr>
          <w:rFonts w:ascii="Times New Roman" w:hAnsi="Times New Roman" w:cs="Times New Roman"/>
          <w:lang w:val="en-US"/>
        </w:rPr>
        <w:t xml:space="preserve"> for their lack of interpretability, as their internal decision processes are difficult for clinicians to understand. This lack of transparency can hinder clinical adoption, particularly in safety-critical environments where decisions must be justified and explainable.</w:t>
      </w:r>
    </w:p>
    <w:p w14:paraId="1CC72E80" w14:textId="77777777" w:rsidR="00AF04FD" w:rsidRPr="00FC0254" w:rsidRDefault="00AF04FD" w:rsidP="00AF04FD">
      <w:pPr>
        <w:spacing w:after="0"/>
        <w:jc w:val="both"/>
        <w:rPr>
          <w:rFonts w:ascii="Times New Roman" w:hAnsi="Times New Roman" w:cs="Times New Roman"/>
          <w:lang w:val="en-US"/>
        </w:rPr>
      </w:pPr>
    </w:p>
    <w:p w14:paraId="204FA7F0" w14:textId="77777777" w:rsidR="00AF04FD" w:rsidRDefault="00AF04FD" w:rsidP="00AF04FD">
      <w:pPr>
        <w:spacing w:after="0"/>
        <w:jc w:val="both"/>
        <w:rPr>
          <w:rFonts w:ascii="Times New Roman" w:hAnsi="Times New Roman" w:cs="Times New Roman"/>
          <w:lang w:val="en-US"/>
        </w:rPr>
      </w:pPr>
      <w:r w:rsidRPr="00FC0254">
        <w:rPr>
          <w:rFonts w:ascii="Times New Roman" w:hAnsi="Times New Roman" w:cs="Times New Roman"/>
          <w:lang w:val="en-US"/>
        </w:rPr>
        <w:t>As a result, while deep learning offers powerful tools for early health-risk prediction, its limitations highlight the need for models that balance detection accuracy with transparency and clinical trust. These concerns have motivated increased interest in explainable artificial intelligence (XAI) techniques, which aim to make machine learning and deep learning models more interpretable. This shift toward explainability directly informs the approach adopted in this dissertation and is discussed in detail in the following section.</w:t>
      </w:r>
    </w:p>
    <w:p w14:paraId="2AEA67F3" w14:textId="77777777" w:rsidR="00AF04FD" w:rsidRDefault="00AF04FD" w:rsidP="00AF04FD">
      <w:pPr>
        <w:spacing w:after="0"/>
        <w:jc w:val="both"/>
        <w:rPr>
          <w:rFonts w:ascii="Times New Roman" w:hAnsi="Times New Roman" w:cs="Times New Roman"/>
          <w:lang w:val="en-US"/>
        </w:rPr>
      </w:pPr>
    </w:p>
    <w:p w14:paraId="7DA28CDF" w14:textId="77777777" w:rsidR="00AF04FD" w:rsidRDefault="00AF04FD" w:rsidP="00AF04FD">
      <w:pPr>
        <w:spacing w:after="0"/>
        <w:jc w:val="both"/>
        <w:rPr>
          <w:rFonts w:ascii="Times New Roman" w:hAnsi="Times New Roman" w:cs="Times New Roman"/>
          <w:lang w:val="en-US"/>
        </w:rPr>
      </w:pPr>
    </w:p>
    <w:p w14:paraId="60033EAC" w14:textId="77777777" w:rsidR="00AF04FD" w:rsidRDefault="00AF04FD" w:rsidP="00AF04FD">
      <w:pPr>
        <w:spacing w:after="0"/>
        <w:jc w:val="both"/>
        <w:rPr>
          <w:rFonts w:ascii="Times New Roman" w:hAnsi="Times New Roman" w:cs="Times New Roman"/>
          <w:lang w:val="en-US"/>
        </w:rPr>
      </w:pPr>
    </w:p>
    <w:p w14:paraId="77882978" w14:textId="77777777" w:rsidR="00AF04FD" w:rsidRPr="001E2F56" w:rsidRDefault="00AF04FD" w:rsidP="00AF04FD">
      <w:pPr>
        <w:spacing w:after="0"/>
        <w:jc w:val="both"/>
        <w:rPr>
          <w:rFonts w:ascii="Times New Roman" w:hAnsi="Times New Roman" w:cs="Times New Roman"/>
          <w:lang w:val="en-US"/>
        </w:rPr>
      </w:pPr>
    </w:p>
    <w:p w14:paraId="3DABCA65" w14:textId="77777777" w:rsidR="00AF04FD" w:rsidRPr="001E2F56" w:rsidRDefault="00AF04FD" w:rsidP="00AF04FD">
      <w:pPr>
        <w:spacing w:after="0"/>
        <w:jc w:val="both"/>
        <w:rPr>
          <w:rFonts w:ascii="Times New Roman" w:hAnsi="Times New Roman" w:cs="Times New Roman"/>
          <w:b/>
          <w:bCs/>
          <w:lang w:val="en-US"/>
        </w:rPr>
      </w:pPr>
      <w:r w:rsidRPr="001E2F56">
        <w:rPr>
          <w:rFonts w:ascii="Times New Roman" w:hAnsi="Times New Roman" w:cs="Times New Roman"/>
          <w:b/>
          <w:bCs/>
          <w:lang w:val="en-US"/>
        </w:rPr>
        <w:t>2.5 Explainable Artificial Intelligence (XAI) in healthcare</w:t>
      </w:r>
    </w:p>
    <w:p w14:paraId="02804A74" w14:textId="77777777" w:rsidR="00AF04FD" w:rsidRPr="001E2F56" w:rsidRDefault="00AF04FD" w:rsidP="00AF04FD">
      <w:pPr>
        <w:spacing w:after="0"/>
        <w:jc w:val="both"/>
        <w:rPr>
          <w:rFonts w:ascii="Times New Roman" w:hAnsi="Times New Roman" w:cs="Times New Roman"/>
          <w:lang w:val="en-US"/>
        </w:rPr>
      </w:pPr>
    </w:p>
    <w:p w14:paraId="0EB4FBBE" w14:textId="77777777"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Explainable Artificial Intelligence (XAI) has emerged as a critical research area in healthcare due to the need for transparency, accountability, and trust in clinical decision-support systems. Unlike domains such as marketing or recommender systems, healthcare applications directly influence patient outcomes, making it essential that clinicians understand and validate algorithmic decisions before acting on them. As a result, model interpretability is not merely desirable but often a prerequisite for clinical adoption.</w:t>
      </w:r>
    </w:p>
    <w:p w14:paraId="502A52F6" w14:textId="77777777" w:rsidR="00AF04FD" w:rsidRPr="00654365" w:rsidRDefault="00AF04FD" w:rsidP="00AF04FD">
      <w:pPr>
        <w:spacing w:after="0"/>
        <w:jc w:val="both"/>
        <w:rPr>
          <w:rFonts w:ascii="Times New Roman" w:hAnsi="Times New Roman" w:cs="Times New Roman"/>
          <w:lang w:val="en-US"/>
        </w:rPr>
      </w:pPr>
    </w:p>
    <w:p w14:paraId="02BD74EC" w14:textId="5DBAACC9"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Traditional machine learning and deep learning models are frequently described as “</w:t>
      </w:r>
      <w:r w:rsidR="00576C65" w:rsidRPr="00654365">
        <w:rPr>
          <w:rFonts w:ascii="Times New Roman" w:hAnsi="Times New Roman" w:cs="Times New Roman"/>
          <w:lang w:val="en-US"/>
        </w:rPr>
        <w:t>black box</w:t>
      </w:r>
      <w:r w:rsidRPr="00654365">
        <w:rPr>
          <w:rFonts w:ascii="Times New Roman" w:hAnsi="Times New Roman" w:cs="Times New Roman"/>
          <w:lang w:val="en-US"/>
        </w:rPr>
        <w:t xml:space="preserve">” systems, as their internal decision-making processes are difficult to interpret. While such models may achieve high predictive accuracy, their lack of transparency raises ethical, legal, and safety concerns in medical contexts. Clinicians may be reluctant to rely on automated alerts if the rationale behind a prediction cannot be clearly explained. Regulatory frameworks and clinical governance standards further </w:t>
      </w:r>
      <w:r w:rsidR="00175AA0" w:rsidRPr="00654365">
        <w:rPr>
          <w:rFonts w:ascii="Times New Roman" w:hAnsi="Times New Roman" w:cs="Times New Roman"/>
          <w:lang w:val="en-US"/>
        </w:rPr>
        <w:t>emphasize</w:t>
      </w:r>
      <w:r w:rsidRPr="00654365">
        <w:rPr>
          <w:rFonts w:ascii="Times New Roman" w:hAnsi="Times New Roman" w:cs="Times New Roman"/>
          <w:lang w:val="en-US"/>
        </w:rPr>
        <w:t xml:space="preserve"> the importance of explainability in healthcare AI systems.</w:t>
      </w:r>
    </w:p>
    <w:p w14:paraId="393B3523" w14:textId="77777777" w:rsidR="00AF04FD" w:rsidRPr="00654365" w:rsidRDefault="00AF04FD" w:rsidP="00AF04FD">
      <w:pPr>
        <w:spacing w:after="0"/>
        <w:jc w:val="both"/>
        <w:rPr>
          <w:rFonts w:ascii="Times New Roman" w:hAnsi="Times New Roman" w:cs="Times New Roman"/>
          <w:lang w:val="en-US"/>
        </w:rPr>
      </w:pPr>
    </w:p>
    <w:p w14:paraId="2F724A6C" w14:textId="2853D4ED"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 xml:space="preserve">XAI techniques aim to bridge this gap by providing human-interpretable explanations for model outputs. These explanations can be global, describing overall model </w:t>
      </w:r>
      <w:r w:rsidR="00175AA0" w:rsidRPr="00654365">
        <w:rPr>
          <w:rFonts w:ascii="Times New Roman" w:hAnsi="Times New Roman" w:cs="Times New Roman"/>
          <w:lang w:val="en-US"/>
        </w:rPr>
        <w:t>behavior</w:t>
      </w:r>
      <w:r w:rsidRPr="00654365">
        <w:rPr>
          <w:rFonts w:ascii="Times New Roman" w:hAnsi="Times New Roman" w:cs="Times New Roman"/>
          <w:lang w:val="en-US"/>
        </w:rPr>
        <w:t>, or local, explaining individual predictions. In the context of vital-sign monitoring and anomaly detection, local explanations are particularly valuable, as they allow clinicians to understand why a specific patient reading was flagged as abnormal.</w:t>
      </w:r>
    </w:p>
    <w:p w14:paraId="4E9DDF62" w14:textId="77777777" w:rsidR="00AF04FD" w:rsidRPr="00654365" w:rsidRDefault="00AF04FD" w:rsidP="00AF04FD">
      <w:pPr>
        <w:spacing w:after="0"/>
        <w:jc w:val="both"/>
        <w:rPr>
          <w:rFonts w:ascii="Times New Roman" w:hAnsi="Times New Roman" w:cs="Times New Roman"/>
          <w:lang w:val="en-US"/>
        </w:rPr>
      </w:pPr>
    </w:p>
    <w:p w14:paraId="198F9DC0" w14:textId="5F7D7EDE"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 xml:space="preserve">One of the most widely adopted XAI methods is SHapley Additive exPlanations (SHAP), introduced by Lundberg and Lee (2017). SHAP is based on cooperative game theory and assigns an </w:t>
      </w:r>
      <w:r w:rsidR="00175AA0" w:rsidRPr="00654365">
        <w:rPr>
          <w:rFonts w:ascii="Times New Roman" w:hAnsi="Times New Roman" w:cs="Times New Roman"/>
          <w:lang w:val="en-US"/>
        </w:rPr>
        <w:t>important</w:t>
      </w:r>
      <w:r w:rsidRPr="00654365">
        <w:rPr>
          <w:rFonts w:ascii="Times New Roman" w:hAnsi="Times New Roman" w:cs="Times New Roman"/>
          <w:lang w:val="en-US"/>
        </w:rPr>
        <w:t xml:space="preserve"> value to each feature by estimating its contribution to a model’s prediction. The method provides consistent and theoretically grounded explanations, making it suitable for high-stakes domains such as healthcare. Importantly, SHAP is model-agnostic and can be applied to a wide range of machine learning algorithms, including tree-based models such as Isolation Forest.</w:t>
      </w:r>
    </w:p>
    <w:p w14:paraId="35A39ED9" w14:textId="77777777" w:rsidR="00AF04FD" w:rsidRPr="00654365" w:rsidRDefault="00AF04FD" w:rsidP="00AF04FD">
      <w:pPr>
        <w:spacing w:after="0"/>
        <w:jc w:val="both"/>
        <w:rPr>
          <w:rFonts w:ascii="Times New Roman" w:hAnsi="Times New Roman" w:cs="Times New Roman"/>
          <w:lang w:val="en-US"/>
        </w:rPr>
      </w:pPr>
    </w:p>
    <w:p w14:paraId="6111CB57" w14:textId="77777777"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In healthcare anomaly detection, SHAP enables clinicians to identify which physiological variables contributed most strongly to an anomaly alert. For example, an alert may be explained by a combination of elevated heart rate, increased respiratory rate, and decreased oxygen saturation, rather than by a single abnormal measurement. This aligns with clinical reasoning, where deterioration is often inferred from patterns across multiple vital signs rather than isolated values.</w:t>
      </w:r>
    </w:p>
    <w:p w14:paraId="02B2A0A6" w14:textId="77777777" w:rsidR="00AF04FD" w:rsidRPr="00654365" w:rsidRDefault="00AF04FD" w:rsidP="00AF04FD">
      <w:pPr>
        <w:spacing w:after="0"/>
        <w:jc w:val="both"/>
        <w:rPr>
          <w:rFonts w:ascii="Times New Roman" w:hAnsi="Times New Roman" w:cs="Times New Roman"/>
          <w:lang w:val="en-US"/>
        </w:rPr>
      </w:pPr>
    </w:p>
    <w:p w14:paraId="19C9C431" w14:textId="77777777"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Recent studies have demonstrated that integrating XAI into early warning systems improves clinician trust, usability, and acceptance. Explainable alerts reduce cognitive burden by highlighting clinically relevant factors and supporting faster, more informed decision-making. Furthermore, XAI techniques can aid in model validation by revealing spurious correlations or unintended biases in the data, thereby improving the safety and robustness of deployed systems (Muhammad et al., 2024).</w:t>
      </w:r>
    </w:p>
    <w:p w14:paraId="6C785501" w14:textId="77777777" w:rsidR="00AF04FD" w:rsidRPr="00654365" w:rsidRDefault="00AF04FD" w:rsidP="00AF04FD">
      <w:pPr>
        <w:spacing w:after="0"/>
        <w:jc w:val="both"/>
        <w:rPr>
          <w:rFonts w:ascii="Times New Roman" w:hAnsi="Times New Roman" w:cs="Times New Roman"/>
          <w:lang w:val="en-US"/>
        </w:rPr>
      </w:pPr>
    </w:p>
    <w:p w14:paraId="5F6209F6" w14:textId="77777777" w:rsidR="00AF04FD" w:rsidRPr="00654365"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Despite these advantages, explainability also introduces challenges, including the risk of oversimplification or misinterpretation of explanations by non-expert users. Therefore, XAI methods must be carefully designed and evaluated to ensure that explanations are both accurate and clinically meaningful. Nonetheless, the integration of explainability remains a crucial step toward responsible and trustworthy AI in healthcare.</w:t>
      </w:r>
    </w:p>
    <w:p w14:paraId="4F251349" w14:textId="77777777" w:rsidR="00AF04FD" w:rsidRPr="00654365" w:rsidRDefault="00AF04FD" w:rsidP="00AF04FD">
      <w:pPr>
        <w:spacing w:after="0"/>
        <w:jc w:val="both"/>
        <w:rPr>
          <w:rFonts w:ascii="Times New Roman" w:hAnsi="Times New Roman" w:cs="Times New Roman"/>
          <w:lang w:val="en-US"/>
        </w:rPr>
      </w:pPr>
    </w:p>
    <w:p w14:paraId="5C61A718" w14:textId="77777777" w:rsidR="00AF04FD" w:rsidRPr="001E2F56" w:rsidRDefault="00AF04FD" w:rsidP="00AF04FD">
      <w:pPr>
        <w:spacing w:after="0"/>
        <w:jc w:val="both"/>
        <w:rPr>
          <w:rFonts w:ascii="Times New Roman" w:hAnsi="Times New Roman" w:cs="Times New Roman"/>
          <w:lang w:val="en-US"/>
        </w:rPr>
      </w:pPr>
      <w:r w:rsidRPr="00654365">
        <w:rPr>
          <w:rFonts w:ascii="Times New Roman" w:hAnsi="Times New Roman" w:cs="Times New Roman"/>
          <w:lang w:val="en-US"/>
        </w:rPr>
        <w:t>In this dissertation, SHAP is employed alongside an Isolation Forest-based anomaly detection model to provide interpretable insights into abnormal vital-sign patterns. By combining unsupervised detection with feature-level explanations, the proposed framework aims to deliver clinically transparent alerts that support early health-risk prediction while maintaining interpretability and trust.</w:t>
      </w:r>
    </w:p>
    <w:p w14:paraId="295419D0" w14:textId="77777777" w:rsidR="00AF04FD" w:rsidRPr="001E2F56" w:rsidRDefault="00AF04FD" w:rsidP="00AF04FD">
      <w:pPr>
        <w:spacing w:after="0"/>
        <w:jc w:val="both"/>
        <w:rPr>
          <w:rFonts w:ascii="Times New Roman" w:hAnsi="Times New Roman" w:cs="Times New Roman"/>
          <w:lang w:val="en-US"/>
        </w:rPr>
      </w:pPr>
    </w:p>
    <w:p w14:paraId="1A6F0F17" w14:textId="77777777" w:rsidR="00AF04FD" w:rsidRPr="001E2F56" w:rsidRDefault="00AF04FD" w:rsidP="00AF04FD">
      <w:pPr>
        <w:spacing w:after="0"/>
        <w:jc w:val="both"/>
        <w:rPr>
          <w:rFonts w:ascii="Times New Roman" w:hAnsi="Times New Roman" w:cs="Times New Roman"/>
          <w:lang w:val="en-US"/>
        </w:rPr>
      </w:pPr>
    </w:p>
    <w:p w14:paraId="31A2A69F" w14:textId="77777777" w:rsidR="00AF04FD" w:rsidRPr="001E2F56" w:rsidRDefault="00AF04FD" w:rsidP="00AF04FD">
      <w:pPr>
        <w:spacing w:after="0"/>
        <w:jc w:val="both"/>
        <w:rPr>
          <w:rFonts w:ascii="Times New Roman" w:hAnsi="Times New Roman" w:cs="Times New Roman"/>
          <w:lang w:val="en-US"/>
        </w:rPr>
      </w:pPr>
    </w:p>
    <w:p w14:paraId="47DEDD41" w14:textId="77777777" w:rsidR="00AF04FD" w:rsidRPr="001E2F56" w:rsidRDefault="00AF04FD" w:rsidP="00AF04FD">
      <w:pPr>
        <w:spacing w:after="0"/>
        <w:jc w:val="both"/>
        <w:rPr>
          <w:rFonts w:ascii="Times New Roman" w:hAnsi="Times New Roman" w:cs="Times New Roman"/>
          <w:lang w:val="en-US"/>
        </w:rPr>
      </w:pPr>
    </w:p>
    <w:p w14:paraId="4BDAE8FE" w14:textId="77777777" w:rsidR="00AF04FD" w:rsidRPr="001E2F56" w:rsidRDefault="00AF04FD" w:rsidP="00AF04FD">
      <w:pPr>
        <w:spacing w:after="0"/>
        <w:jc w:val="both"/>
        <w:rPr>
          <w:rFonts w:ascii="Times New Roman" w:hAnsi="Times New Roman" w:cs="Times New Roman"/>
          <w:lang w:val="en-US"/>
        </w:rPr>
      </w:pPr>
    </w:p>
    <w:p w14:paraId="28294512" w14:textId="77777777" w:rsidR="00AF04FD" w:rsidRPr="001E2F56" w:rsidRDefault="00AF04FD" w:rsidP="00AF04FD">
      <w:pPr>
        <w:spacing w:after="0"/>
        <w:jc w:val="both"/>
        <w:rPr>
          <w:rFonts w:ascii="Times New Roman" w:hAnsi="Times New Roman" w:cs="Times New Roman"/>
          <w:b/>
          <w:bCs/>
          <w:lang w:val="en-US"/>
        </w:rPr>
      </w:pPr>
      <w:r w:rsidRPr="001E2F56">
        <w:rPr>
          <w:rFonts w:ascii="Times New Roman" w:hAnsi="Times New Roman" w:cs="Times New Roman"/>
          <w:b/>
          <w:bCs/>
          <w:lang w:val="en-US"/>
        </w:rPr>
        <w:t>2.6 Early Warning Systems (EWS) and Clinical Adoption</w:t>
      </w:r>
    </w:p>
    <w:p w14:paraId="524B937D" w14:textId="77777777" w:rsidR="00AF04FD" w:rsidRPr="001E2F56" w:rsidRDefault="00AF04FD" w:rsidP="00AF04FD">
      <w:pPr>
        <w:spacing w:after="0"/>
        <w:jc w:val="both"/>
        <w:rPr>
          <w:rFonts w:ascii="Times New Roman" w:hAnsi="Times New Roman" w:cs="Times New Roman"/>
          <w:lang w:val="en-US"/>
        </w:rPr>
      </w:pPr>
    </w:p>
    <w:p w14:paraId="3865F4FB" w14:textId="77777777" w:rsidR="00AF04FD" w:rsidRPr="001E2F56" w:rsidRDefault="00AF04FD" w:rsidP="00AF04FD">
      <w:pPr>
        <w:spacing w:after="0"/>
        <w:jc w:val="both"/>
        <w:rPr>
          <w:rFonts w:ascii="Times New Roman" w:hAnsi="Times New Roman" w:cs="Times New Roman"/>
          <w:lang w:val="en-US"/>
        </w:rPr>
      </w:pPr>
      <w:r w:rsidRPr="001E2F56">
        <w:rPr>
          <w:rFonts w:ascii="Times New Roman" w:hAnsi="Times New Roman" w:cs="Times New Roman"/>
          <w:lang w:val="en-US"/>
        </w:rPr>
        <w:t>Early Warning Systems (EWS) such as the Modified Early Warning Score (MEWS) and National Early Warning Score (NEWS2) are used to detect patient deterioration based on vital-sign thresholds. However, these systems use static scoring and often fail to account for patient-specific variability or correlations between vitals (Lauritsen et al., 2020).</w:t>
      </w:r>
    </w:p>
    <w:p w14:paraId="3A742178" w14:textId="77777777" w:rsidR="00AF04FD" w:rsidRPr="001E2F56" w:rsidRDefault="00AF04FD" w:rsidP="00AF04FD">
      <w:pPr>
        <w:spacing w:after="0"/>
        <w:jc w:val="both"/>
        <w:rPr>
          <w:rFonts w:ascii="Times New Roman" w:hAnsi="Times New Roman" w:cs="Times New Roman"/>
          <w:lang w:val="en-US"/>
        </w:rPr>
      </w:pPr>
    </w:p>
    <w:p w14:paraId="1434BBBC" w14:textId="77777777" w:rsidR="00AF04FD" w:rsidRPr="001E2F56" w:rsidRDefault="00AF04FD" w:rsidP="00AF04FD">
      <w:pPr>
        <w:spacing w:after="0"/>
        <w:jc w:val="both"/>
        <w:rPr>
          <w:rFonts w:ascii="Times New Roman" w:hAnsi="Times New Roman" w:cs="Times New Roman"/>
          <w:lang w:val="en-US"/>
        </w:rPr>
      </w:pPr>
      <w:r w:rsidRPr="001E2F56">
        <w:rPr>
          <w:rFonts w:ascii="Times New Roman" w:hAnsi="Times New Roman" w:cs="Times New Roman"/>
          <w:lang w:val="en-US"/>
        </w:rPr>
        <w:t>Recent AI-based EWS research demonstrates that machine learning with interpretability can improve both sensitivity and clinician acceptance (Muralitharan et al., 2021). By incorporating patient context and explaining alerts, AI systems show potential to complement human expertise rather than replace it.</w:t>
      </w:r>
    </w:p>
    <w:p w14:paraId="4612C52F" w14:textId="77777777" w:rsidR="00AF04FD" w:rsidRPr="001E2F56" w:rsidRDefault="00AF04FD" w:rsidP="00AF04FD">
      <w:pPr>
        <w:spacing w:after="0"/>
        <w:jc w:val="both"/>
        <w:rPr>
          <w:rFonts w:ascii="Times New Roman" w:hAnsi="Times New Roman" w:cs="Times New Roman"/>
          <w:lang w:val="en-US"/>
        </w:rPr>
      </w:pPr>
    </w:p>
    <w:p w14:paraId="59236427" w14:textId="77777777" w:rsidR="00AF04FD" w:rsidRPr="001E2F56" w:rsidRDefault="00AF04FD" w:rsidP="00AF04FD">
      <w:pPr>
        <w:spacing w:after="0"/>
        <w:jc w:val="both"/>
        <w:rPr>
          <w:rFonts w:ascii="Times New Roman" w:hAnsi="Times New Roman" w:cs="Times New Roman"/>
          <w:b/>
          <w:bCs/>
          <w:lang w:val="en-US"/>
        </w:rPr>
      </w:pPr>
      <w:r w:rsidRPr="001E2F56">
        <w:rPr>
          <w:rFonts w:ascii="Times New Roman" w:hAnsi="Times New Roman" w:cs="Times New Roman"/>
          <w:b/>
          <w:bCs/>
          <w:lang w:val="en-US"/>
        </w:rPr>
        <w:t>2.7 Research Gaps Identified</w:t>
      </w:r>
    </w:p>
    <w:p w14:paraId="3DC62255" w14:textId="77777777" w:rsidR="00AF04FD" w:rsidRPr="001E2F56" w:rsidRDefault="00AF04FD" w:rsidP="00AF04FD">
      <w:pPr>
        <w:spacing w:after="0"/>
        <w:jc w:val="both"/>
        <w:rPr>
          <w:rFonts w:ascii="Times New Roman" w:hAnsi="Times New Roman" w:cs="Times New Roman"/>
          <w:b/>
          <w:bCs/>
          <w:lang w:val="en-US"/>
        </w:rPr>
      </w:pPr>
    </w:p>
    <w:p w14:paraId="751FDB83" w14:textId="77777777" w:rsidR="00AF04FD" w:rsidRPr="001E2F56" w:rsidRDefault="00AF04FD" w:rsidP="00AF04FD">
      <w:pPr>
        <w:spacing w:after="0"/>
        <w:jc w:val="both"/>
        <w:rPr>
          <w:rFonts w:ascii="Times New Roman" w:hAnsi="Times New Roman" w:cs="Times New Roman"/>
          <w:lang w:val="en-US"/>
        </w:rPr>
      </w:pPr>
      <w:r w:rsidRPr="001E2F56">
        <w:rPr>
          <w:rFonts w:ascii="Times New Roman" w:hAnsi="Times New Roman" w:cs="Times New Roman"/>
          <w:lang w:val="en-US"/>
        </w:rPr>
        <w:t>Based on the literature, four main gaps remain:</w:t>
      </w:r>
    </w:p>
    <w:p w14:paraId="6235191D" w14:textId="77777777" w:rsidR="00AF04FD" w:rsidRPr="001E2F56" w:rsidRDefault="00AF04FD" w:rsidP="00AF04FD">
      <w:pPr>
        <w:spacing w:after="0"/>
        <w:jc w:val="both"/>
        <w:rPr>
          <w:rFonts w:ascii="Times New Roman" w:hAnsi="Times New Roman" w:cs="Times New Roman"/>
          <w:lang w:val="en-US"/>
        </w:rPr>
      </w:pPr>
    </w:p>
    <w:p w14:paraId="2A11565D" w14:textId="77777777" w:rsidR="00AF04FD" w:rsidRPr="001E2F56" w:rsidRDefault="00AF04FD" w:rsidP="00AF04FD">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Lack of Integrated Frameworks: Most studies focus on detection or interpretability, not both.</w:t>
      </w:r>
    </w:p>
    <w:p w14:paraId="762AE5AE" w14:textId="77777777" w:rsidR="00AF04FD" w:rsidRPr="001E2F56" w:rsidRDefault="00AF04FD" w:rsidP="00AF04FD">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Scarcity of Real or Semi-Synthetic Multivariate Data: Many datasets are limited or lack continuous, synchronized vital streams.</w:t>
      </w:r>
    </w:p>
    <w:p w14:paraId="66BA3161" w14:textId="77777777" w:rsidR="00AF04FD" w:rsidRPr="001E2F56" w:rsidRDefault="00AF04FD" w:rsidP="00AF04FD">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Limited Clinical Trust: Deep-learning models often operate as black boxes, reducing adoption potential.</w:t>
      </w:r>
    </w:p>
    <w:p w14:paraId="1005491B" w14:textId="77777777" w:rsidR="00AF04FD" w:rsidRPr="001E2F56" w:rsidRDefault="00AF04FD" w:rsidP="00AF04FD">
      <w:pPr>
        <w:pStyle w:val="ListParagraph"/>
        <w:numPr>
          <w:ilvl w:val="0"/>
          <w:numId w:val="2"/>
        </w:numPr>
        <w:spacing w:after="0" w:line="240" w:lineRule="auto"/>
        <w:jc w:val="both"/>
        <w:rPr>
          <w:rFonts w:ascii="Times New Roman" w:hAnsi="Times New Roman" w:cs="Times New Roman"/>
          <w:lang w:val="en-US"/>
        </w:rPr>
      </w:pPr>
      <w:r w:rsidRPr="001E2F56">
        <w:rPr>
          <w:rFonts w:ascii="Times New Roman" w:hAnsi="Times New Roman" w:cs="Times New Roman"/>
          <w:lang w:val="en-US"/>
        </w:rPr>
        <w:t>Alarm Fatigue Reduction Not Quantified: Few studies measure alert frequency or its reduction quantitatively.</w:t>
      </w:r>
    </w:p>
    <w:p w14:paraId="35D255BE" w14:textId="77777777" w:rsidR="00AF04FD" w:rsidRPr="001E2F56" w:rsidRDefault="00AF04FD" w:rsidP="00AF04FD">
      <w:pPr>
        <w:spacing w:after="0"/>
        <w:jc w:val="both"/>
        <w:rPr>
          <w:rFonts w:ascii="Times New Roman" w:hAnsi="Times New Roman" w:cs="Times New Roman"/>
          <w:lang w:val="en-US"/>
        </w:rPr>
      </w:pPr>
    </w:p>
    <w:p w14:paraId="6130380F" w14:textId="77777777" w:rsidR="00AF04FD" w:rsidRPr="001E2F56" w:rsidRDefault="00AF04FD" w:rsidP="00AF04FD">
      <w:pPr>
        <w:spacing w:after="0"/>
        <w:jc w:val="both"/>
        <w:rPr>
          <w:rFonts w:ascii="Times New Roman" w:hAnsi="Times New Roman" w:cs="Times New Roman"/>
          <w:lang w:val="en-US"/>
        </w:rPr>
      </w:pPr>
      <w:r w:rsidRPr="001E2F56">
        <w:rPr>
          <w:rFonts w:ascii="Times New Roman" w:hAnsi="Times New Roman" w:cs="Times New Roman"/>
          <w:lang w:val="en-US"/>
        </w:rPr>
        <w:t>This thesis addresses these gaps by developing an integrated, explainable anomaly-detection system using Isolation Forest and SHAP. The framework not only identifies anomalies but also explains their physiological causes and generates structured clinician-readable reports.</w:t>
      </w:r>
    </w:p>
    <w:p w14:paraId="11E36FB8" w14:textId="77777777" w:rsidR="00AF04FD" w:rsidRPr="001E2F56" w:rsidRDefault="00AF04FD" w:rsidP="00AF04FD">
      <w:pPr>
        <w:spacing w:after="0"/>
        <w:jc w:val="both"/>
        <w:rPr>
          <w:rFonts w:ascii="Times New Roman" w:hAnsi="Times New Roman" w:cs="Times New Roman"/>
          <w:lang w:val="en-US"/>
        </w:rPr>
      </w:pPr>
    </w:p>
    <w:p w14:paraId="5D419845" w14:textId="77777777" w:rsidR="00AF04FD" w:rsidRDefault="00AF04FD" w:rsidP="00AF04FD">
      <w:pPr>
        <w:spacing w:after="0"/>
        <w:jc w:val="both"/>
        <w:rPr>
          <w:rFonts w:ascii="Times New Roman" w:hAnsi="Times New Roman" w:cs="Times New Roman"/>
          <w:lang w:val="en-US"/>
        </w:rPr>
      </w:pPr>
    </w:p>
    <w:p w14:paraId="387B7246" w14:textId="77777777" w:rsidR="00AF04FD" w:rsidRPr="001E2F56" w:rsidRDefault="00AF04FD" w:rsidP="00AF04FD">
      <w:pPr>
        <w:spacing w:after="0"/>
        <w:jc w:val="both"/>
        <w:rPr>
          <w:rFonts w:ascii="Times New Roman" w:hAnsi="Times New Roman" w:cs="Times New Roman"/>
          <w:lang w:val="en-US"/>
        </w:rPr>
      </w:pPr>
    </w:p>
    <w:p w14:paraId="72DBADC9" w14:textId="77777777" w:rsidR="00AF04FD" w:rsidRPr="001E2F56" w:rsidRDefault="00AF04FD" w:rsidP="00AF04FD">
      <w:pPr>
        <w:spacing w:after="0"/>
        <w:jc w:val="both"/>
        <w:rPr>
          <w:rFonts w:ascii="Times New Roman" w:hAnsi="Times New Roman" w:cs="Times New Roman"/>
          <w:b/>
          <w:bCs/>
          <w:lang w:val="en-US"/>
        </w:rPr>
      </w:pPr>
      <w:r w:rsidRPr="001E2F56">
        <w:rPr>
          <w:rFonts w:ascii="Times New Roman" w:hAnsi="Times New Roman" w:cs="Times New Roman"/>
          <w:b/>
          <w:bCs/>
          <w:lang w:val="en-US"/>
        </w:rPr>
        <w:lastRenderedPageBreak/>
        <w:t>2.8 Summary</w:t>
      </w:r>
    </w:p>
    <w:p w14:paraId="70A6E75C" w14:textId="77777777" w:rsidR="00AF04FD" w:rsidRPr="001E2F56" w:rsidRDefault="00AF04FD" w:rsidP="00AF04FD">
      <w:pPr>
        <w:spacing w:after="0"/>
        <w:jc w:val="both"/>
        <w:rPr>
          <w:rFonts w:ascii="Times New Roman" w:hAnsi="Times New Roman" w:cs="Times New Roman"/>
          <w:lang w:val="en-US"/>
        </w:rPr>
      </w:pPr>
    </w:p>
    <w:p w14:paraId="4E06B1A0" w14:textId="37340BC7" w:rsidR="00AF04FD" w:rsidRPr="001E2F56" w:rsidRDefault="00AF04FD" w:rsidP="00AF04FD">
      <w:pPr>
        <w:spacing w:after="0"/>
        <w:jc w:val="both"/>
        <w:rPr>
          <w:rFonts w:ascii="Times New Roman" w:hAnsi="Times New Roman" w:cs="Times New Roman"/>
          <w:lang w:val="en-US"/>
        </w:rPr>
      </w:pPr>
      <w:r w:rsidRPr="001E2F56">
        <w:rPr>
          <w:rFonts w:ascii="Times New Roman" w:hAnsi="Times New Roman" w:cs="Times New Roman"/>
          <w:lang w:val="en-US"/>
        </w:rPr>
        <w:t>The literature confirms a strong need for intelligent, interpretable monitoring systems capable of reducing false alarms and identifying early deterioration. While traditional models rely on static thresholds and deep-learning models face interpretability challenges, a hybrid machine-learning approach—combining Isolation Forest for detection and SHAP for explanation</w:t>
      </w:r>
      <w:r w:rsidR="00164FB6">
        <w:rPr>
          <w:rFonts w:ascii="Times New Roman" w:hAnsi="Times New Roman" w:cs="Times New Roman"/>
          <w:lang w:val="en-US"/>
        </w:rPr>
        <w:t xml:space="preserve"> </w:t>
      </w:r>
      <w:r w:rsidRPr="001E2F56">
        <w:rPr>
          <w:rFonts w:ascii="Times New Roman" w:hAnsi="Times New Roman" w:cs="Times New Roman"/>
          <w:lang w:val="en-US"/>
        </w:rPr>
        <w:t>offers a promising balance.</w:t>
      </w:r>
    </w:p>
    <w:p w14:paraId="71D9350B" w14:textId="77777777" w:rsidR="00AF04FD" w:rsidRPr="001E2F56" w:rsidRDefault="00AF04FD" w:rsidP="00AF04FD">
      <w:pPr>
        <w:spacing w:after="0"/>
        <w:jc w:val="both"/>
        <w:rPr>
          <w:rFonts w:ascii="Times New Roman" w:hAnsi="Times New Roman" w:cs="Times New Roman"/>
          <w:lang w:val="en-US"/>
        </w:rPr>
      </w:pPr>
    </w:p>
    <w:p w14:paraId="34D4D2BE" w14:textId="77777777" w:rsidR="00AF04FD" w:rsidRPr="001E2F56" w:rsidRDefault="00AF04FD" w:rsidP="00AF04FD">
      <w:pPr>
        <w:spacing w:after="0"/>
        <w:jc w:val="both"/>
        <w:rPr>
          <w:rFonts w:ascii="Times New Roman" w:hAnsi="Times New Roman" w:cs="Times New Roman"/>
          <w:lang w:val="en-US"/>
        </w:rPr>
      </w:pPr>
      <w:r w:rsidRPr="001E2F56">
        <w:rPr>
          <w:rFonts w:ascii="Times New Roman" w:hAnsi="Times New Roman" w:cs="Times New Roman"/>
          <w:lang w:val="en-US"/>
        </w:rPr>
        <w:t>By embedding explainability into the anomaly-detection process, this thesis contributes to the development of trustworthy AI tools for healthcare professionals, improving both patient safety and clinical efficiency.</w:t>
      </w:r>
    </w:p>
    <w:p w14:paraId="296B1F4B" w14:textId="77777777" w:rsidR="00926A5B" w:rsidRPr="001E2F56" w:rsidRDefault="00926A5B" w:rsidP="00696124">
      <w:pPr>
        <w:spacing w:after="0"/>
        <w:jc w:val="both"/>
        <w:rPr>
          <w:rFonts w:ascii="Times New Roman" w:hAnsi="Times New Roman" w:cs="Times New Roman"/>
          <w:lang w:val="en-US"/>
        </w:rPr>
      </w:pPr>
    </w:p>
    <w:p w14:paraId="3D1A0AA3" w14:textId="77777777" w:rsidR="00926A5B" w:rsidRPr="001E2F56" w:rsidRDefault="00926A5B" w:rsidP="00696124">
      <w:pPr>
        <w:spacing w:after="0"/>
        <w:jc w:val="both"/>
        <w:rPr>
          <w:rFonts w:ascii="Times New Roman" w:hAnsi="Times New Roman" w:cs="Times New Roman"/>
          <w:lang w:val="en-US"/>
        </w:rPr>
      </w:pPr>
    </w:p>
    <w:p w14:paraId="66F1CA88" w14:textId="77777777" w:rsidR="009168E2" w:rsidRPr="001E2F56" w:rsidRDefault="009168E2" w:rsidP="00696124">
      <w:pPr>
        <w:spacing w:after="0"/>
        <w:jc w:val="both"/>
        <w:rPr>
          <w:rFonts w:ascii="Times New Roman" w:hAnsi="Times New Roman" w:cs="Times New Roman"/>
          <w:lang w:val="en-US"/>
        </w:rPr>
      </w:pPr>
    </w:p>
    <w:p w14:paraId="72377C4C" w14:textId="77777777" w:rsidR="009168E2" w:rsidRPr="001E2F56" w:rsidRDefault="009168E2" w:rsidP="00696124">
      <w:pPr>
        <w:spacing w:after="0"/>
        <w:jc w:val="both"/>
        <w:rPr>
          <w:rFonts w:ascii="Times New Roman" w:hAnsi="Times New Roman" w:cs="Times New Roman"/>
          <w:lang w:val="en-US"/>
        </w:rPr>
      </w:pPr>
    </w:p>
    <w:p w14:paraId="35E27DD5" w14:textId="77777777" w:rsidR="009168E2" w:rsidRPr="001E2F56" w:rsidRDefault="009168E2" w:rsidP="00696124">
      <w:pPr>
        <w:spacing w:after="0"/>
        <w:jc w:val="both"/>
        <w:rPr>
          <w:rFonts w:ascii="Times New Roman" w:hAnsi="Times New Roman" w:cs="Times New Roman"/>
          <w:lang w:val="en-US"/>
        </w:rPr>
      </w:pPr>
    </w:p>
    <w:p w14:paraId="679A0D2D" w14:textId="77777777" w:rsidR="009168E2" w:rsidRPr="001E2F56" w:rsidRDefault="009168E2" w:rsidP="00696124">
      <w:pPr>
        <w:spacing w:after="0"/>
        <w:jc w:val="both"/>
        <w:rPr>
          <w:rFonts w:ascii="Times New Roman" w:hAnsi="Times New Roman" w:cs="Times New Roman"/>
          <w:lang w:val="en-US"/>
        </w:rPr>
      </w:pPr>
    </w:p>
    <w:p w14:paraId="25CD10DF" w14:textId="77777777" w:rsidR="009168E2" w:rsidRPr="001E2F56" w:rsidRDefault="009168E2" w:rsidP="00696124">
      <w:pPr>
        <w:spacing w:after="0"/>
        <w:jc w:val="both"/>
        <w:rPr>
          <w:rFonts w:ascii="Times New Roman" w:hAnsi="Times New Roman" w:cs="Times New Roman"/>
          <w:lang w:val="en-US"/>
        </w:rPr>
      </w:pPr>
    </w:p>
    <w:p w14:paraId="58C984B0" w14:textId="77777777" w:rsidR="009168E2" w:rsidRPr="001E2F56" w:rsidRDefault="009168E2" w:rsidP="00696124">
      <w:pPr>
        <w:spacing w:after="0"/>
        <w:jc w:val="both"/>
        <w:rPr>
          <w:rFonts w:ascii="Times New Roman" w:hAnsi="Times New Roman" w:cs="Times New Roman"/>
          <w:lang w:val="en-US"/>
        </w:rPr>
      </w:pPr>
    </w:p>
    <w:p w14:paraId="24105609" w14:textId="77777777" w:rsidR="00926A5B" w:rsidRPr="001E2F56" w:rsidRDefault="00926A5B" w:rsidP="00696124">
      <w:pPr>
        <w:spacing w:after="0"/>
        <w:jc w:val="both"/>
        <w:rPr>
          <w:rFonts w:ascii="Times New Roman" w:hAnsi="Times New Roman" w:cs="Times New Roman"/>
          <w:lang w:val="en-US"/>
        </w:rPr>
      </w:pPr>
    </w:p>
    <w:p w14:paraId="50F89F96" w14:textId="77777777" w:rsidR="00573E32" w:rsidRPr="001E2F56" w:rsidRDefault="00573E32" w:rsidP="00696124">
      <w:pPr>
        <w:spacing w:after="0"/>
        <w:jc w:val="both"/>
        <w:rPr>
          <w:rFonts w:ascii="Times New Roman" w:hAnsi="Times New Roman" w:cs="Times New Roman"/>
          <w:lang w:val="en-US"/>
        </w:rPr>
      </w:pPr>
    </w:p>
    <w:p w14:paraId="77F05EAF" w14:textId="77777777" w:rsidR="00573E32" w:rsidRPr="001E2F56" w:rsidRDefault="00573E32" w:rsidP="00696124">
      <w:pPr>
        <w:spacing w:after="0"/>
        <w:jc w:val="both"/>
        <w:rPr>
          <w:rFonts w:ascii="Times New Roman" w:hAnsi="Times New Roman" w:cs="Times New Roman"/>
          <w:lang w:val="en-US"/>
        </w:rPr>
      </w:pPr>
    </w:p>
    <w:p w14:paraId="2573634F" w14:textId="77777777" w:rsidR="00470268" w:rsidRPr="001E2F56" w:rsidRDefault="00470268" w:rsidP="00696124">
      <w:pPr>
        <w:spacing w:after="0"/>
        <w:jc w:val="both"/>
        <w:rPr>
          <w:rFonts w:ascii="Times New Roman" w:hAnsi="Times New Roman" w:cs="Times New Roman"/>
          <w:lang w:val="en-US"/>
        </w:rPr>
      </w:pPr>
    </w:p>
    <w:p w14:paraId="10EC3630" w14:textId="77777777" w:rsidR="00470268" w:rsidRPr="001E2F56" w:rsidRDefault="00470268" w:rsidP="00696124">
      <w:pPr>
        <w:spacing w:after="0"/>
        <w:jc w:val="both"/>
        <w:rPr>
          <w:rFonts w:ascii="Times New Roman" w:hAnsi="Times New Roman" w:cs="Times New Roman"/>
          <w:lang w:val="en-US"/>
        </w:rPr>
      </w:pPr>
    </w:p>
    <w:p w14:paraId="5F1FBF73" w14:textId="77777777" w:rsidR="00470268" w:rsidRPr="001E2F56" w:rsidRDefault="00470268" w:rsidP="00696124">
      <w:pPr>
        <w:spacing w:after="0"/>
        <w:jc w:val="both"/>
        <w:rPr>
          <w:rFonts w:ascii="Times New Roman" w:hAnsi="Times New Roman" w:cs="Times New Roman"/>
          <w:lang w:val="en-US"/>
        </w:rPr>
      </w:pPr>
    </w:p>
    <w:p w14:paraId="11366800" w14:textId="77777777" w:rsidR="00470268" w:rsidRPr="001E2F56" w:rsidRDefault="00470268" w:rsidP="00696124">
      <w:pPr>
        <w:spacing w:after="0"/>
        <w:jc w:val="both"/>
        <w:rPr>
          <w:rFonts w:ascii="Times New Roman" w:hAnsi="Times New Roman" w:cs="Times New Roman"/>
          <w:lang w:val="en-US"/>
        </w:rPr>
      </w:pPr>
    </w:p>
    <w:p w14:paraId="1727107F" w14:textId="77777777" w:rsidR="00470268" w:rsidRPr="001E2F56" w:rsidRDefault="00470268" w:rsidP="00696124">
      <w:pPr>
        <w:spacing w:after="0"/>
        <w:jc w:val="both"/>
        <w:rPr>
          <w:rFonts w:ascii="Times New Roman" w:hAnsi="Times New Roman" w:cs="Times New Roman"/>
          <w:lang w:val="en-US"/>
        </w:rPr>
      </w:pPr>
    </w:p>
    <w:p w14:paraId="212AC93A" w14:textId="77777777" w:rsidR="00470268" w:rsidRPr="001E2F56" w:rsidRDefault="00470268" w:rsidP="00696124">
      <w:pPr>
        <w:spacing w:after="0"/>
        <w:jc w:val="both"/>
        <w:rPr>
          <w:rFonts w:ascii="Times New Roman" w:hAnsi="Times New Roman" w:cs="Times New Roman"/>
          <w:lang w:val="en-US"/>
        </w:rPr>
      </w:pPr>
    </w:p>
    <w:p w14:paraId="367CB461" w14:textId="77777777" w:rsidR="00470268" w:rsidRPr="001E2F56" w:rsidRDefault="00470268" w:rsidP="00696124">
      <w:pPr>
        <w:spacing w:after="0"/>
        <w:jc w:val="both"/>
        <w:rPr>
          <w:rFonts w:ascii="Times New Roman" w:hAnsi="Times New Roman" w:cs="Times New Roman"/>
          <w:lang w:val="en-US"/>
        </w:rPr>
      </w:pPr>
    </w:p>
    <w:p w14:paraId="25C7D257" w14:textId="77777777" w:rsidR="00470268" w:rsidRPr="001E2F56" w:rsidRDefault="00470268" w:rsidP="00696124">
      <w:pPr>
        <w:spacing w:after="0"/>
        <w:jc w:val="both"/>
        <w:rPr>
          <w:rFonts w:ascii="Times New Roman" w:hAnsi="Times New Roman" w:cs="Times New Roman"/>
          <w:lang w:val="en-US"/>
        </w:rPr>
      </w:pPr>
    </w:p>
    <w:p w14:paraId="25F204F2" w14:textId="77777777" w:rsidR="00470268" w:rsidRPr="001E2F56" w:rsidRDefault="00470268" w:rsidP="00696124">
      <w:pPr>
        <w:spacing w:after="0"/>
        <w:jc w:val="both"/>
        <w:rPr>
          <w:rFonts w:ascii="Times New Roman" w:hAnsi="Times New Roman" w:cs="Times New Roman"/>
          <w:lang w:val="en-US"/>
        </w:rPr>
      </w:pPr>
    </w:p>
    <w:p w14:paraId="3803C4E9" w14:textId="77777777" w:rsidR="00470268" w:rsidRDefault="00470268" w:rsidP="00696124">
      <w:pPr>
        <w:spacing w:after="0"/>
        <w:jc w:val="both"/>
        <w:rPr>
          <w:rFonts w:ascii="Times New Roman" w:hAnsi="Times New Roman" w:cs="Times New Roman"/>
          <w:lang w:val="en-US"/>
        </w:rPr>
      </w:pPr>
    </w:p>
    <w:p w14:paraId="09D075D7" w14:textId="77777777" w:rsidR="00DD3E15" w:rsidRPr="001E2F56" w:rsidRDefault="00DD3E15" w:rsidP="00696124">
      <w:pPr>
        <w:spacing w:after="0"/>
        <w:jc w:val="both"/>
        <w:rPr>
          <w:rFonts w:ascii="Times New Roman" w:hAnsi="Times New Roman" w:cs="Times New Roman"/>
          <w:lang w:val="en-US"/>
        </w:rPr>
      </w:pPr>
    </w:p>
    <w:p w14:paraId="0F6E936A" w14:textId="77777777" w:rsidR="00470268" w:rsidRPr="001E2F56" w:rsidRDefault="00470268" w:rsidP="00696124">
      <w:pPr>
        <w:spacing w:after="0"/>
        <w:jc w:val="both"/>
        <w:rPr>
          <w:rFonts w:ascii="Times New Roman" w:hAnsi="Times New Roman" w:cs="Times New Roman"/>
          <w:lang w:val="en-US"/>
        </w:rPr>
      </w:pPr>
    </w:p>
    <w:p w14:paraId="210DD595" w14:textId="77777777" w:rsidR="00470268" w:rsidRPr="001E2F56" w:rsidRDefault="00470268" w:rsidP="00696124">
      <w:pPr>
        <w:spacing w:after="0"/>
        <w:jc w:val="both"/>
        <w:rPr>
          <w:rFonts w:ascii="Times New Roman" w:hAnsi="Times New Roman" w:cs="Times New Roman"/>
          <w:lang w:val="en-US"/>
        </w:rPr>
      </w:pPr>
    </w:p>
    <w:p w14:paraId="40DC3EC5" w14:textId="77777777" w:rsidR="00470268" w:rsidRPr="001E2F56" w:rsidRDefault="00470268" w:rsidP="00696124">
      <w:pPr>
        <w:spacing w:after="0"/>
        <w:jc w:val="both"/>
        <w:rPr>
          <w:rFonts w:ascii="Times New Roman" w:hAnsi="Times New Roman" w:cs="Times New Roman"/>
          <w:lang w:val="en-US"/>
        </w:rPr>
      </w:pPr>
    </w:p>
    <w:bookmarkEnd w:id="0"/>
    <w:p w14:paraId="0E6FBFE2" w14:textId="77777777" w:rsidR="00470268" w:rsidRDefault="00470268" w:rsidP="00696124">
      <w:pPr>
        <w:spacing w:after="0"/>
        <w:jc w:val="both"/>
        <w:rPr>
          <w:rFonts w:ascii="Times New Roman" w:hAnsi="Times New Roman" w:cs="Times New Roman"/>
          <w:lang w:val="en-US"/>
        </w:rPr>
      </w:pPr>
    </w:p>
    <w:p w14:paraId="2B084C14" w14:textId="77777777" w:rsidR="00C76B0F" w:rsidRDefault="00C76B0F" w:rsidP="00696124">
      <w:pPr>
        <w:spacing w:after="0"/>
        <w:jc w:val="both"/>
        <w:rPr>
          <w:rFonts w:ascii="Times New Roman" w:hAnsi="Times New Roman" w:cs="Times New Roman"/>
          <w:lang w:val="en-US"/>
        </w:rPr>
      </w:pPr>
    </w:p>
    <w:p w14:paraId="664C8E20" w14:textId="77777777" w:rsidR="00C76B0F" w:rsidRDefault="00C76B0F" w:rsidP="00696124">
      <w:pPr>
        <w:spacing w:after="0"/>
        <w:jc w:val="both"/>
        <w:rPr>
          <w:rFonts w:ascii="Times New Roman" w:hAnsi="Times New Roman" w:cs="Times New Roman"/>
          <w:lang w:val="en-US"/>
        </w:rPr>
      </w:pPr>
    </w:p>
    <w:p w14:paraId="5DA59476" w14:textId="77777777" w:rsidR="00C76B0F" w:rsidRDefault="00C76B0F" w:rsidP="00696124">
      <w:pPr>
        <w:spacing w:after="0"/>
        <w:jc w:val="both"/>
        <w:rPr>
          <w:rFonts w:ascii="Times New Roman" w:hAnsi="Times New Roman" w:cs="Times New Roman"/>
          <w:lang w:val="en-US"/>
        </w:rPr>
      </w:pPr>
    </w:p>
    <w:p w14:paraId="3257E386" w14:textId="77777777" w:rsidR="00C76B0F" w:rsidRDefault="00C76B0F" w:rsidP="00696124">
      <w:pPr>
        <w:spacing w:after="0"/>
        <w:jc w:val="both"/>
        <w:rPr>
          <w:rFonts w:ascii="Times New Roman" w:hAnsi="Times New Roman" w:cs="Times New Roman"/>
          <w:lang w:val="en-US"/>
        </w:rPr>
      </w:pPr>
    </w:p>
    <w:p w14:paraId="2111A4D5" w14:textId="77777777" w:rsidR="00C76B0F" w:rsidRDefault="00C76B0F" w:rsidP="00696124">
      <w:pPr>
        <w:spacing w:after="0"/>
        <w:jc w:val="both"/>
        <w:rPr>
          <w:rFonts w:ascii="Times New Roman" w:hAnsi="Times New Roman" w:cs="Times New Roman"/>
          <w:lang w:val="en-US"/>
        </w:rPr>
      </w:pPr>
    </w:p>
    <w:p w14:paraId="77E39241" w14:textId="77777777" w:rsidR="00C76B0F" w:rsidRDefault="00C76B0F" w:rsidP="00696124">
      <w:pPr>
        <w:spacing w:after="0"/>
        <w:jc w:val="both"/>
        <w:rPr>
          <w:rFonts w:ascii="Times New Roman" w:hAnsi="Times New Roman" w:cs="Times New Roman"/>
          <w:lang w:val="en-US"/>
        </w:rPr>
      </w:pPr>
    </w:p>
    <w:p w14:paraId="64FA2E69" w14:textId="77777777" w:rsidR="00C76B0F" w:rsidRDefault="00C76B0F" w:rsidP="00696124">
      <w:pPr>
        <w:spacing w:after="0"/>
        <w:jc w:val="both"/>
        <w:rPr>
          <w:rFonts w:ascii="Times New Roman" w:hAnsi="Times New Roman" w:cs="Times New Roman"/>
          <w:lang w:val="en-US"/>
        </w:rPr>
      </w:pPr>
    </w:p>
    <w:p w14:paraId="069754DA" w14:textId="77777777" w:rsidR="00C76B0F" w:rsidRDefault="00C76B0F" w:rsidP="00696124">
      <w:pPr>
        <w:spacing w:after="0"/>
        <w:jc w:val="both"/>
        <w:rPr>
          <w:rFonts w:ascii="Times New Roman" w:hAnsi="Times New Roman" w:cs="Times New Roman"/>
          <w:lang w:val="en-US"/>
        </w:rPr>
      </w:pPr>
    </w:p>
    <w:p w14:paraId="4A701AE1" w14:textId="77777777" w:rsidR="00C76B0F" w:rsidRDefault="00C76B0F" w:rsidP="00696124">
      <w:pPr>
        <w:spacing w:after="0"/>
        <w:jc w:val="both"/>
        <w:rPr>
          <w:rFonts w:ascii="Times New Roman" w:hAnsi="Times New Roman" w:cs="Times New Roman"/>
          <w:lang w:val="en-US"/>
        </w:rPr>
      </w:pPr>
    </w:p>
    <w:p w14:paraId="7DD02D32" w14:textId="77777777" w:rsidR="00C76B0F" w:rsidRDefault="00C76B0F" w:rsidP="00696124">
      <w:pPr>
        <w:spacing w:after="0"/>
        <w:jc w:val="both"/>
        <w:rPr>
          <w:rFonts w:ascii="Times New Roman" w:hAnsi="Times New Roman" w:cs="Times New Roman"/>
          <w:lang w:val="en-US"/>
        </w:rPr>
      </w:pPr>
    </w:p>
    <w:p w14:paraId="0851C9E2" w14:textId="77777777" w:rsidR="00C76B0F" w:rsidRDefault="00C76B0F" w:rsidP="00696124">
      <w:pPr>
        <w:spacing w:after="0"/>
        <w:jc w:val="both"/>
        <w:rPr>
          <w:rFonts w:ascii="Times New Roman" w:hAnsi="Times New Roman" w:cs="Times New Roman"/>
          <w:lang w:val="en-US"/>
        </w:rPr>
      </w:pPr>
    </w:p>
    <w:p w14:paraId="45045F61" w14:textId="77777777" w:rsidR="00C76B0F" w:rsidRPr="001E2F56" w:rsidRDefault="00C76B0F" w:rsidP="00696124">
      <w:pPr>
        <w:spacing w:after="0"/>
        <w:jc w:val="both"/>
        <w:rPr>
          <w:rFonts w:ascii="Times New Roman" w:hAnsi="Times New Roman" w:cs="Times New Roman"/>
          <w:lang w:val="en-US"/>
        </w:rPr>
      </w:pPr>
    </w:p>
    <w:p w14:paraId="3EA67D28" w14:textId="77777777" w:rsidR="00470268" w:rsidRPr="001E2F56" w:rsidRDefault="00470268" w:rsidP="00696124">
      <w:pPr>
        <w:spacing w:after="0"/>
        <w:jc w:val="both"/>
        <w:rPr>
          <w:rFonts w:ascii="Times New Roman" w:hAnsi="Times New Roman" w:cs="Times New Roman"/>
          <w:lang w:val="en-US"/>
        </w:rPr>
      </w:pPr>
    </w:p>
    <w:p w14:paraId="1C241E41" w14:textId="77777777" w:rsidR="00470268" w:rsidRPr="001E2F56" w:rsidRDefault="00470268" w:rsidP="00696124">
      <w:pPr>
        <w:spacing w:after="0"/>
        <w:jc w:val="both"/>
        <w:rPr>
          <w:rFonts w:ascii="Times New Roman" w:hAnsi="Times New Roman" w:cs="Times New Roman"/>
          <w:lang w:val="en-US"/>
        </w:rPr>
      </w:pPr>
    </w:p>
    <w:p w14:paraId="1D2BD0A0" w14:textId="77777777" w:rsidR="00746146" w:rsidRPr="001E2F56" w:rsidRDefault="00746146" w:rsidP="00746146">
      <w:pPr>
        <w:jc w:val="center"/>
        <w:rPr>
          <w:rFonts w:ascii="Times New Roman" w:hAnsi="Times New Roman" w:cs="Times New Roman"/>
          <w:b/>
          <w:bCs/>
          <w:sz w:val="24"/>
          <w:szCs w:val="24"/>
        </w:rPr>
      </w:pPr>
      <w:r w:rsidRPr="001E2F56">
        <w:rPr>
          <w:rFonts w:ascii="Times New Roman" w:hAnsi="Times New Roman" w:cs="Times New Roman"/>
          <w:b/>
          <w:bCs/>
          <w:sz w:val="24"/>
          <w:szCs w:val="24"/>
        </w:rPr>
        <w:lastRenderedPageBreak/>
        <w:t>Chapter</w:t>
      </w:r>
      <w:r>
        <w:rPr>
          <w:rFonts w:ascii="Times New Roman" w:hAnsi="Times New Roman" w:cs="Times New Roman"/>
          <w:b/>
          <w:bCs/>
          <w:sz w:val="24"/>
          <w:szCs w:val="24"/>
        </w:rPr>
        <w:t xml:space="preserve"> -3</w:t>
      </w:r>
      <w:r w:rsidRPr="001E2F56">
        <w:rPr>
          <w:rFonts w:ascii="Times New Roman" w:hAnsi="Times New Roman" w:cs="Times New Roman"/>
          <w:b/>
          <w:bCs/>
          <w:sz w:val="24"/>
          <w:szCs w:val="24"/>
        </w:rPr>
        <w:t xml:space="preserve"> – Methodology</w:t>
      </w:r>
    </w:p>
    <w:p w14:paraId="34EF57FA" w14:textId="77777777" w:rsidR="00746146" w:rsidRPr="001E2F56" w:rsidRDefault="00746146" w:rsidP="00746146">
      <w:pPr>
        <w:jc w:val="both"/>
        <w:rPr>
          <w:rFonts w:ascii="Times New Roman" w:hAnsi="Times New Roman" w:cs="Times New Roman"/>
          <w:b/>
          <w:bCs/>
          <w:sz w:val="24"/>
          <w:szCs w:val="24"/>
        </w:rPr>
      </w:pPr>
    </w:p>
    <w:p w14:paraId="5D0EE118" w14:textId="77777777" w:rsidR="00746146" w:rsidRPr="001E2F56" w:rsidRDefault="00746146" w:rsidP="00746146">
      <w:pPr>
        <w:jc w:val="both"/>
        <w:rPr>
          <w:rFonts w:ascii="Times New Roman" w:hAnsi="Times New Roman" w:cs="Times New Roman"/>
          <w:b/>
          <w:bCs/>
        </w:rPr>
      </w:pPr>
      <w:r w:rsidRPr="001E2F56">
        <w:rPr>
          <w:rFonts w:ascii="Times New Roman" w:hAnsi="Times New Roman" w:cs="Times New Roman"/>
          <w:b/>
          <w:bCs/>
        </w:rPr>
        <w:t>3.1 Introduction</w:t>
      </w:r>
    </w:p>
    <w:p w14:paraId="1EDE364E" w14:textId="77777777" w:rsidR="00746146" w:rsidRPr="001E2F56" w:rsidRDefault="00746146" w:rsidP="00746146">
      <w:pPr>
        <w:jc w:val="both"/>
        <w:rPr>
          <w:rFonts w:ascii="Times New Roman" w:hAnsi="Times New Roman" w:cs="Times New Roman"/>
        </w:rPr>
      </w:pPr>
      <w:r w:rsidRPr="001E2F56">
        <w:rPr>
          <w:rFonts w:ascii="Times New Roman" w:hAnsi="Times New Roman" w:cs="Times New Roman"/>
        </w:rPr>
        <w:t>This chapter presents the methodological framework used to develop the anomaly-detection system for human vital signs. The workflow includes dataset preprocessing, feature engineering, model selection, anomaly detection using Isolation Forest, and model explainability using SHAP (Shapley Additive Explanations).</w:t>
      </w:r>
    </w:p>
    <w:p w14:paraId="4DD606FB" w14:textId="395C0931" w:rsidR="00746146" w:rsidRDefault="00746146" w:rsidP="00746146">
      <w:pPr>
        <w:jc w:val="both"/>
        <w:rPr>
          <w:rFonts w:ascii="Times New Roman" w:hAnsi="Times New Roman" w:cs="Times New Roman"/>
        </w:rPr>
      </w:pPr>
      <w:r w:rsidRPr="001E2F56">
        <w:rPr>
          <w:rFonts w:ascii="Times New Roman" w:hAnsi="Times New Roman" w:cs="Times New Roman"/>
        </w:rPr>
        <w:t xml:space="preserve">The methodology was implemented using Python in Google </w:t>
      </w:r>
      <w:r w:rsidR="00123B0A" w:rsidRPr="001E2F56">
        <w:rPr>
          <w:rFonts w:ascii="Times New Roman" w:hAnsi="Times New Roman" w:cs="Times New Roman"/>
        </w:rPr>
        <w:t>Colab</w:t>
      </w:r>
      <w:r w:rsidRPr="001E2F56">
        <w:rPr>
          <w:rFonts w:ascii="Times New Roman" w:hAnsi="Times New Roman" w:cs="Times New Roman"/>
        </w:rPr>
        <w:t>.</w:t>
      </w:r>
    </w:p>
    <w:p w14:paraId="26D6B150" w14:textId="77777777" w:rsidR="00746146" w:rsidRPr="001E2F56" w:rsidRDefault="00746146" w:rsidP="00746146">
      <w:pPr>
        <w:jc w:val="both"/>
        <w:rPr>
          <w:rFonts w:ascii="Times New Roman" w:hAnsi="Times New Roman" w:cs="Times New Roman"/>
        </w:rPr>
      </w:pPr>
      <w:r w:rsidRPr="00BF1ACA">
        <w:rPr>
          <w:rFonts w:ascii="Times New Roman" w:hAnsi="Times New Roman" w:cs="Times New Roman"/>
        </w:rPr>
        <w:t>In addition, this methodology was designed to align with real-world healthcare monitoring requirements, where continuous streams of physiological data must be analysed efficiently and reliably. Emphasis was placed on selecting techniques that are scalable, robust to noise, and suitable for unlabelled clinical datasets. The overall design ensures reproducibility, transparency, and suitability for future extension to real patient monitoring environments.</w:t>
      </w:r>
    </w:p>
    <w:p w14:paraId="155D13A5" w14:textId="77777777" w:rsidR="00746146" w:rsidRDefault="00746146" w:rsidP="00746146">
      <w:pPr>
        <w:jc w:val="both"/>
        <w:rPr>
          <w:rFonts w:ascii="Times New Roman" w:hAnsi="Times New Roman" w:cs="Times New Roman"/>
          <w:b/>
          <w:bCs/>
        </w:rPr>
      </w:pPr>
    </w:p>
    <w:p w14:paraId="2EC762A8" w14:textId="77777777" w:rsidR="00746146" w:rsidRPr="001E2F56" w:rsidRDefault="00746146" w:rsidP="00746146">
      <w:pPr>
        <w:jc w:val="both"/>
        <w:rPr>
          <w:rFonts w:ascii="Times New Roman" w:hAnsi="Times New Roman" w:cs="Times New Roman"/>
          <w:b/>
          <w:bCs/>
        </w:rPr>
      </w:pPr>
    </w:p>
    <w:p w14:paraId="322085F9" w14:textId="77777777" w:rsidR="00746146" w:rsidRPr="001E2F56" w:rsidRDefault="00746146" w:rsidP="00746146">
      <w:pPr>
        <w:jc w:val="both"/>
        <w:rPr>
          <w:rFonts w:ascii="Times New Roman" w:hAnsi="Times New Roman" w:cs="Times New Roman"/>
          <w:b/>
          <w:bCs/>
        </w:rPr>
      </w:pPr>
      <w:r w:rsidRPr="001E2F56">
        <w:rPr>
          <w:rFonts w:ascii="Times New Roman" w:hAnsi="Times New Roman" w:cs="Times New Roman"/>
          <w:b/>
          <w:bCs/>
        </w:rPr>
        <w:t>3.2 Research Design</w:t>
      </w:r>
    </w:p>
    <w:p w14:paraId="24C06B1D"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The study follows an experimental research design combining:</w:t>
      </w:r>
    </w:p>
    <w:p w14:paraId="04DA0038" w14:textId="77777777" w:rsidR="00746146" w:rsidRPr="001E2F56" w:rsidRDefault="00746146" w:rsidP="0074614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Unsupervised machine learning for anomaly detection</w:t>
      </w:r>
    </w:p>
    <w:p w14:paraId="3A471F2A" w14:textId="77777777" w:rsidR="00746146" w:rsidRPr="001E2F56" w:rsidRDefault="00746146" w:rsidP="0074614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Explainable AI (XAI) to provide interpretability</w:t>
      </w:r>
    </w:p>
    <w:p w14:paraId="55835849" w14:textId="77777777" w:rsidR="00746146" w:rsidRPr="001E2F56" w:rsidRDefault="00746146" w:rsidP="0074614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Quantitative analysis to evaluate detected anomalies</w:t>
      </w:r>
    </w:p>
    <w:p w14:paraId="2ADED40B" w14:textId="77777777" w:rsidR="00746146" w:rsidRPr="001E2F56" w:rsidRDefault="00746146" w:rsidP="00746146">
      <w:pPr>
        <w:pStyle w:val="ListParagraph"/>
        <w:numPr>
          <w:ilvl w:val="0"/>
          <w:numId w:val="4"/>
        </w:numPr>
        <w:spacing w:after="0"/>
        <w:jc w:val="both"/>
        <w:rPr>
          <w:rFonts w:ascii="Times New Roman" w:hAnsi="Times New Roman" w:cs="Times New Roman"/>
        </w:rPr>
      </w:pPr>
      <w:r w:rsidRPr="001E2F56">
        <w:rPr>
          <w:rFonts w:ascii="Times New Roman" w:hAnsi="Times New Roman" w:cs="Times New Roman"/>
        </w:rPr>
        <w:t>Visualization techniques for interpretation and reporting</w:t>
      </w:r>
    </w:p>
    <w:p w14:paraId="41797693" w14:textId="77777777" w:rsidR="00746146" w:rsidRPr="001E2F56" w:rsidRDefault="00746146" w:rsidP="00746146">
      <w:pPr>
        <w:spacing w:after="0"/>
        <w:jc w:val="both"/>
        <w:rPr>
          <w:rFonts w:ascii="Times New Roman" w:hAnsi="Times New Roman" w:cs="Times New Roman"/>
        </w:rPr>
      </w:pPr>
    </w:p>
    <w:p w14:paraId="6BC6B14D" w14:textId="77777777" w:rsidR="00746146" w:rsidRDefault="00746146" w:rsidP="00746146">
      <w:pPr>
        <w:spacing w:after="0"/>
        <w:jc w:val="both"/>
        <w:rPr>
          <w:rFonts w:ascii="Times New Roman" w:hAnsi="Times New Roman" w:cs="Times New Roman"/>
        </w:rPr>
      </w:pPr>
      <w:r w:rsidRPr="001E2F56">
        <w:rPr>
          <w:rFonts w:ascii="Times New Roman" w:hAnsi="Times New Roman" w:cs="Times New Roman"/>
        </w:rPr>
        <w:t>Since the dataset does not contain explicit anomaly labels, unsupervised learning is appropriate to detect abnormal physiological patterns.</w:t>
      </w:r>
    </w:p>
    <w:p w14:paraId="408CD740" w14:textId="77777777" w:rsidR="00746146" w:rsidRPr="001E2F56" w:rsidRDefault="00746146" w:rsidP="00746146">
      <w:pPr>
        <w:spacing w:after="0"/>
        <w:jc w:val="both"/>
        <w:rPr>
          <w:rFonts w:ascii="Times New Roman" w:hAnsi="Times New Roman" w:cs="Times New Roman"/>
        </w:rPr>
      </w:pPr>
    </w:p>
    <w:p w14:paraId="762A8AE3" w14:textId="77777777" w:rsidR="00746146" w:rsidRDefault="00746146" w:rsidP="00746146">
      <w:pPr>
        <w:jc w:val="both"/>
        <w:rPr>
          <w:rFonts w:ascii="Times New Roman" w:hAnsi="Times New Roman" w:cs="Times New Roman"/>
        </w:rPr>
      </w:pPr>
      <w:r w:rsidRPr="00C9131A">
        <w:rPr>
          <w:rFonts w:ascii="Times New Roman" w:hAnsi="Times New Roman" w:cs="Times New Roman"/>
        </w:rPr>
        <w:t>An experimental research design was selected to systematically evaluate the effectiveness of machine learning techniques for anomaly detection in human vital signs. This design allows the direct observation of how algorithmic choices influence anomaly detection outcomes under controlled conditions. By combining unsupervised learning with explainable AI methods, the study ensures that detected anomalies are not only identified but also interpretable from a clinical perspective. Quantitative analysis supports objective assessment of anomaly distribution, while visualisation techniques enhance understanding of temporal trends and feature importance. This multi-layered design strengthens the reliability and validity of the proposed framework.</w:t>
      </w:r>
    </w:p>
    <w:p w14:paraId="591F2218" w14:textId="77777777" w:rsidR="00746146" w:rsidRDefault="00746146" w:rsidP="00746146">
      <w:pPr>
        <w:jc w:val="both"/>
        <w:rPr>
          <w:rFonts w:ascii="Times New Roman" w:hAnsi="Times New Roman" w:cs="Times New Roman"/>
        </w:rPr>
      </w:pPr>
    </w:p>
    <w:p w14:paraId="1A6BE7D6" w14:textId="77777777" w:rsidR="00746146" w:rsidRDefault="00746146" w:rsidP="00746146">
      <w:pPr>
        <w:jc w:val="both"/>
        <w:rPr>
          <w:rFonts w:ascii="Times New Roman" w:hAnsi="Times New Roman" w:cs="Times New Roman"/>
        </w:rPr>
      </w:pPr>
    </w:p>
    <w:p w14:paraId="38A9AC8C" w14:textId="77777777" w:rsidR="00746146" w:rsidRDefault="00746146" w:rsidP="00746146">
      <w:pPr>
        <w:jc w:val="both"/>
        <w:rPr>
          <w:rFonts w:ascii="Times New Roman" w:hAnsi="Times New Roman" w:cs="Times New Roman"/>
        </w:rPr>
      </w:pPr>
    </w:p>
    <w:p w14:paraId="604D4C5A" w14:textId="77777777" w:rsidR="00746146" w:rsidRDefault="00746146" w:rsidP="00746146">
      <w:pPr>
        <w:jc w:val="both"/>
        <w:rPr>
          <w:rFonts w:ascii="Times New Roman" w:hAnsi="Times New Roman" w:cs="Times New Roman"/>
        </w:rPr>
      </w:pPr>
    </w:p>
    <w:p w14:paraId="1076FC34" w14:textId="77777777" w:rsidR="00746146" w:rsidRDefault="00746146" w:rsidP="00746146">
      <w:pPr>
        <w:jc w:val="both"/>
        <w:rPr>
          <w:rFonts w:ascii="Times New Roman" w:hAnsi="Times New Roman" w:cs="Times New Roman"/>
        </w:rPr>
      </w:pPr>
    </w:p>
    <w:p w14:paraId="3FB612C2" w14:textId="77777777" w:rsidR="00746146" w:rsidRDefault="00746146" w:rsidP="00746146">
      <w:pPr>
        <w:jc w:val="both"/>
        <w:rPr>
          <w:rFonts w:ascii="Times New Roman" w:hAnsi="Times New Roman" w:cs="Times New Roman"/>
        </w:rPr>
      </w:pPr>
    </w:p>
    <w:p w14:paraId="46FA7B56" w14:textId="77777777" w:rsidR="00746146" w:rsidRDefault="00746146" w:rsidP="00746146">
      <w:pPr>
        <w:jc w:val="both"/>
        <w:rPr>
          <w:rFonts w:ascii="Times New Roman" w:hAnsi="Times New Roman" w:cs="Times New Roman"/>
        </w:rPr>
      </w:pPr>
    </w:p>
    <w:p w14:paraId="125A6A70" w14:textId="77777777" w:rsidR="00746146" w:rsidRPr="001E2F56" w:rsidRDefault="00746146" w:rsidP="00746146">
      <w:pPr>
        <w:jc w:val="both"/>
        <w:rPr>
          <w:rFonts w:ascii="Times New Roman" w:hAnsi="Times New Roman" w:cs="Times New Roman"/>
          <w:b/>
          <w:bCs/>
        </w:rPr>
      </w:pPr>
      <w:r w:rsidRPr="001E2F56">
        <w:rPr>
          <w:rFonts w:ascii="Times New Roman" w:hAnsi="Times New Roman" w:cs="Times New Roman"/>
          <w:b/>
          <w:bCs/>
        </w:rPr>
        <w:lastRenderedPageBreak/>
        <w:t>3.3 Dataset Description</w:t>
      </w:r>
    </w:p>
    <w:p w14:paraId="31B1F626" w14:textId="77777777" w:rsidR="00746146" w:rsidRPr="001E2F56" w:rsidRDefault="00746146" w:rsidP="00746146">
      <w:pPr>
        <w:jc w:val="both"/>
        <w:rPr>
          <w:rFonts w:ascii="Times New Roman" w:hAnsi="Times New Roman" w:cs="Times New Roman"/>
        </w:rPr>
      </w:pPr>
      <w:r w:rsidRPr="001E2F56">
        <w:rPr>
          <w:rFonts w:ascii="Times New Roman" w:hAnsi="Times New Roman" w:cs="Times New Roman"/>
        </w:rPr>
        <w:t>The dataset (human_vital_signs_dataset_2024.csv) contains 200,020 records and 17 attributes, including:</w:t>
      </w:r>
    </w:p>
    <w:p w14:paraId="133CD0C5" w14:textId="77777777" w:rsidR="00746146" w:rsidRDefault="00746146" w:rsidP="00746146">
      <w:pPr>
        <w:spacing w:after="0"/>
        <w:jc w:val="both"/>
        <w:rPr>
          <w:rFonts w:ascii="Times New Roman" w:hAnsi="Times New Roman" w:cs="Times New Roman"/>
          <w:b/>
          <w:bCs/>
        </w:rPr>
      </w:pPr>
      <w:r w:rsidRPr="001E2F56">
        <w:rPr>
          <w:rFonts w:ascii="Times New Roman" w:hAnsi="Times New Roman" w:cs="Times New Roman"/>
          <w:b/>
          <w:bCs/>
        </w:rPr>
        <w:t>Raw physiological vitals</w:t>
      </w:r>
    </w:p>
    <w:p w14:paraId="1F21DB8D" w14:textId="77777777" w:rsidR="00746146" w:rsidRPr="0007201B" w:rsidRDefault="00746146" w:rsidP="00746146">
      <w:pPr>
        <w:spacing w:after="0"/>
        <w:jc w:val="both"/>
        <w:rPr>
          <w:rFonts w:ascii="Times New Roman" w:hAnsi="Times New Roman" w:cs="Times New Roman"/>
          <w:b/>
          <w:bCs/>
        </w:rPr>
      </w:pPr>
    </w:p>
    <w:p w14:paraId="70F07CB9" w14:textId="77777777" w:rsidR="00746146" w:rsidRPr="001E2F56" w:rsidRDefault="00746146" w:rsidP="0074614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Heart Rate</w:t>
      </w:r>
    </w:p>
    <w:p w14:paraId="54EDB081" w14:textId="77777777" w:rsidR="00746146" w:rsidRPr="001E2F56" w:rsidRDefault="00746146" w:rsidP="0074614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Respiratory Rate</w:t>
      </w:r>
    </w:p>
    <w:p w14:paraId="3D9922E6" w14:textId="77777777" w:rsidR="00746146" w:rsidRPr="001E2F56" w:rsidRDefault="00746146" w:rsidP="0074614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Body Temperature</w:t>
      </w:r>
    </w:p>
    <w:p w14:paraId="36DCA9D2" w14:textId="77777777" w:rsidR="00746146" w:rsidRPr="001E2F56" w:rsidRDefault="00746146" w:rsidP="0074614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Oxygen Saturation (SpO₂)</w:t>
      </w:r>
    </w:p>
    <w:p w14:paraId="4A6BB614" w14:textId="77777777" w:rsidR="00746146" w:rsidRPr="001E2F56" w:rsidRDefault="00746146" w:rsidP="0074614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Systolic Blood Pressure</w:t>
      </w:r>
    </w:p>
    <w:p w14:paraId="21350079" w14:textId="77777777" w:rsidR="00746146" w:rsidRPr="001E2F56" w:rsidRDefault="00746146" w:rsidP="00746146">
      <w:pPr>
        <w:pStyle w:val="ListParagraph"/>
        <w:numPr>
          <w:ilvl w:val="0"/>
          <w:numId w:val="5"/>
        </w:numPr>
        <w:spacing w:after="0"/>
        <w:jc w:val="both"/>
        <w:rPr>
          <w:rFonts w:ascii="Times New Roman" w:hAnsi="Times New Roman" w:cs="Times New Roman"/>
        </w:rPr>
      </w:pPr>
      <w:r w:rsidRPr="001E2F56">
        <w:rPr>
          <w:rFonts w:ascii="Times New Roman" w:hAnsi="Times New Roman" w:cs="Times New Roman"/>
        </w:rPr>
        <w:t>Diastolic Blood Pressure</w:t>
      </w:r>
    </w:p>
    <w:p w14:paraId="095FE852" w14:textId="77777777" w:rsidR="00746146" w:rsidRPr="001E2F56" w:rsidRDefault="00746146" w:rsidP="00746146">
      <w:pPr>
        <w:spacing w:after="0"/>
        <w:jc w:val="both"/>
        <w:rPr>
          <w:rFonts w:ascii="Times New Roman" w:hAnsi="Times New Roman" w:cs="Times New Roman"/>
          <w:b/>
          <w:bCs/>
        </w:rPr>
      </w:pPr>
    </w:p>
    <w:p w14:paraId="3F603468"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Demographic and anthropometric attributes</w:t>
      </w:r>
    </w:p>
    <w:p w14:paraId="68C75079" w14:textId="77777777" w:rsidR="00746146" w:rsidRPr="001E2F56" w:rsidRDefault="00746146" w:rsidP="00746146">
      <w:pPr>
        <w:spacing w:after="0"/>
        <w:jc w:val="both"/>
        <w:rPr>
          <w:rFonts w:ascii="Times New Roman" w:hAnsi="Times New Roman" w:cs="Times New Roman"/>
          <w:b/>
          <w:bCs/>
        </w:rPr>
      </w:pPr>
    </w:p>
    <w:p w14:paraId="416711DE" w14:textId="77777777" w:rsidR="00746146" w:rsidRPr="001E2F56" w:rsidRDefault="00746146" w:rsidP="0074614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Age</w:t>
      </w:r>
    </w:p>
    <w:p w14:paraId="2A25384F" w14:textId="77777777" w:rsidR="00746146" w:rsidRPr="001E2F56" w:rsidRDefault="00746146" w:rsidP="0074614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Gender</w:t>
      </w:r>
    </w:p>
    <w:p w14:paraId="70EDED30" w14:textId="77777777" w:rsidR="00746146" w:rsidRPr="001E2F56" w:rsidRDefault="00746146" w:rsidP="0074614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Height (m)</w:t>
      </w:r>
    </w:p>
    <w:p w14:paraId="72B13701" w14:textId="77777777" w:rsidR="00746146" w:rsidRPr="001E2F56" w:rsidRDefault="00746146" w:rsidP="00746146">
      <w:pPr>
        <w:pStyle w:val="ListParagraph"/>
        <w:numPr>
          <w:ilvl w:val="0"/>
          <w:numId w:val="6"/>
        </w:numPr>
        <w:spacing w:after="0"/>
        <w:jc w:val="both"/>
        <w:rPr>
          <w:rFonts w:ascii="Times New Roman" w:hAnsi="Times New Roman" w:cs="Times New Roman"/>
        </w:rPr>
      </w:pPr>
      <w:r w:rsidRPr="001E2F56">
        <w:rPr>
          <w:rFonts w:ascii="Times New Roman" w:hAnsi="Times New Roman" w:cs="Times New Roman"/>
        </w:rPr>
        <w:t>Weight (kg)</w:t>
      </w:r>
    </w:p>
    <w:p w14:paraId="13982936" w14:textId="77777777" w:rsidR="00746146" w:rsidRPr="001E2F56" w:rsidRDefault="00746146" w:rsidP="00746146">
      <w:pPr>
        <w:pStyle w:val="ListParagraph"/>
        <w:spacing w:after="0"/>
        <w:jc w:val="both"/>
        <w:rPr>
          <w:rFonts w:ascii="Times New Roman" w:hAnsi="Times New Roman" w:cs="Times New Roman"/>
        </w:rPr>
      </w:pPr>
    </w:p>
    <w:p w14:paraId="4F71BC3B" w14:textId="77777777" w:rsidR="00746146" w:rsidRPr="001E2F56" w:rsidRDefault="00746146" w:rsidP="00746146">
      <w:pPr>
        <w:pStyle w:val="ListParagraph"/>
        <w:spacing w:after="0"/>
        <w:jc w:val="both"/>
        <w:rPr>
          <w:rFonts w:ascii="Times New Roman" w:hAnsi="Times New Roman" w:cs="Times New Roman"/>
        </w:rPr>
      </w:pPr>
    </w:p>
    <w:p w14:paraId="594F0570" w14:textId="77777777" w:rsidR="00746146" w:rsidRPr="001E2F56" w:rsidRDefault="00746146" w:rsidP="00746146">
      <w:pPr>
        <w:pStyle w:val="ListParagraph"/>
        <w:spacing w:after="0"/>
        <w:jc w:val="both"/>
        <w:rPr>
          <w:rFonts w:ascii="Times New Roman" w:hAnsi="Times New Roman" w:cs="Times New Roman"/>
        </w:rPr>
      </w:pPr>
    </w:p>
    <w:p w14:paraId="47908A01" w14:textId="77777777" w:rsidR="00746146" w:rsidRPr="001E2F56" w:rsidRDefault="00746146" w:rsidP="00746146">
      <w:pPr>
        <w:pStyle w:val="ListParagraph"/>
        <w:spacing w:after="0"/>
        <w:jc w:val="both"/>
        <w:rPr>
          <w:rFonts w:ascii="Times New Roman" w:hAnsi="Times New Roman" w:cs="Times New Roman"/>
        </w:rPr>
      </w:pPr>
    </w:p>
    <w:p w14:paraId="0F0B2CEC" w14:textId="77777777" w:rsidR="00746146" w:rsidRPr="001E2F56" w:rsidRDefault="00746146" w:rsidP="00746146">
      <w:pPr>
        <w:pStyle w:val="ListParagraph"/>
        <w:spacing w:after="0"/>
        <w:jc w:val="both"/>
        <w:rPr>
          <w:rFonts w:ascii="Times New Roman" w:hAnsi="Times New Roman" w:cs="Times New Roman"/>
        </w:rPr>
      </w:pPr>
    </w:p>
    <w:p w14:paraId="3AC70412"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Derived clinical features</w:t>
      </w:r>
    </w:p>
    <w:p w14:paraId="7FF3F210" w14:textId="77777777" w:rsidR="00746146" w:rsidRPr="001E2F56" w:rsidRDefault="00746146" w:rsidP="0074614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HRV</w:t>
      </w:r>
    </w:p>
    <w:p w14:paraId="4C9A539C" w14:textId="77777777" w:rsidR="00746146" w:rsidRPr="001E2F56" w:rsidRDefault="00746146" w:rsidP="0074614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BMI</w:t>
      </w:r>
    </w:p>
    <w:p w14:paraId="578674FE" w14:textId="77777777" w:rsidR="00746146" w:rsidRPr="001E2F56" w:rsidRDefault="00746146" w:rsidP="0074614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Pulse Pressure</w:t>
      </w:r>
    </w:p>
    <w:p w14:paraId="5C430EA3" w14:textId="77777777" w:rsidR="00746146" w:rsidRPr="001E2F56" w:rsidRDefault="00746146" w:rsidP="0074614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Derived Mean Arterial Pressure (MAP)</w:t>
      </w:r>
    </w:p>
    <w:p w14:paraId="13955F4E" w14:textId="77777777" w:rsidR="00746146" w:rsidRPr="001E2F56" w:rsidRDefault="00746146" w:rsidP="00746146">
      <w:pPr>
        <w:pStyle w:val="ListParagraph"/>
        <w:numPr>
          <w:ilvl w:val="0"/>
          <w:numId w:val="7"/>
        </w:numPr>
        <w:spacing w:after="0"/>
        <w:jc w:val="both"/>
        <w:rPr>
          <w:rFonts w:ascii="Times New Roman" w:hAnsi="Times New Roman" w:cs="Times New Roman"/>
        </w:rPr>
      </w:pPr>
      <w:r w:rsidRPr="001E2F56">
        <w:rPr>
          <w:rFonts w:ascii="Times New Roman" w:hAnsi="Times New Roman" w:cs="Times New Roman"/>
        </w:rPr>
        <w:t>Risk Category</w:t>
      </w:r>
    </w:p>
    <w:p w14:paraId="6475EFE0" w14:textId="77777777" w:rsidR="00746146" w:rsidRPr="001E2F56" w:rsidRDefault="00746146" w:rsidP="00746146">
      <w:pPr>
        <w:spacing w:after="0"/>
        <w:jc w:val="both"/>
        <w:rPr>
          <w:rFonts w:ascii="Times New Roman" w:hAnsi="Times New Roman" w:cs="Times New Roman"/>
        </w:rPr>
      </w:pPr>
    </w:p>
    <w:p w14:paraId="1B805B97"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Metadata</w:t>
      </w:r>
    </w:p>
    <w:p w14:paraId="264662F5" w14:textId="77777777" w:rsidR="00746146" w:rsidRPr="001E2F56" w:rsidRDefault="00746146" w:rsidP="00746146">
      <w:pPr>
        <w:pStyle w:val="ListParagraph"/>
        <w:numPr>
          <w:ilvl w:val="0"/>
          <w:numId w:val="8"/>
        </w:numPr>
        <w:spacing w:after="0"/>
        <w:jc w:val="both"/>
        <w:rPr>
          <w:rFonts w:ascii="Times New Roman" w:hAnsi="Times New Roman" w:cs="Times New Roman"/>
        </w:rPr>
      </w:pPr>
      <w:r w:rsidRPr="001E2F56">
        <w:rPr>
          <w:rFonts w:ascii="Times New Roman" w:hAnsi="Times New Roman" w:cs="Times New Roman"/>
        </w:rPr>
        <w:t>Patient ID</w:t>
      </w:r>
    </w:p>
    <w:p w14:paraId="754F2632" w14:textId="77777777" w:rsidR="00746146" w:rsidRPr="001E2F56" w:rsidRDefault="00746146" w:rsidP="00746146">
      <w:pPr>
        <w:pStyle w:val="ListParagraph"/>
        <w:numPr>
          <w:ilvl w:val="0"/>
          <w:numId w:val="8"/>
        </w:numPr>
        <w:spacing w:after="0"/>
        <w:jc w:val="both"/>
        <w:rPr>
          <w:rFonts w:ascii="Times New Roman" w:hAnsi="Times New Roman" w:cs="Times New Roman"/>
        </w:rPr>
      </w:pPr>
      <w:r w:rsidRPr="001E2F56">
        <w:rPr>
          <w:rFonts w:ascii="Times New Roman" w:hAnsi="Times New Roman" w:cs="Times New Roman"/>
        </w:rPr>
        <w:t>Timestamp</w:t>
      </w:r>
    </w:p>
    <w:p w14:paraId="78793A28" w14:textId="77777777" w:rsidR="00746146" w:rsidRPr="001E2F56" w:rsidRDefault="00746146" w:rsidP="00746146">
      <w:pPr>
        <w:pStyle w:val="ListParagraph"/>
        <w:spacing w:after="0"/>
        <w:jc w:val="both"/>
        <w:rPr>
          <w:rFonts w:ascii="Times New Roman" w:hAnsi="Times New Roman" w:cs="Times New Roman"/>
        </w:rPr>
      </w:pPr>
    </w:p>
    <w:p w14:paraId="5DB9033F" w14:textId="77777777" w:rsidR="00746146" w:rsidRDefault="00746146" w:rsidP="00746146">
      <w:pPr>
        <w:spacing w:after="0"/>
        <w:jc w:val="both"/>
        <w:rPr>
          <w:rFonts w:ascii="Times New Roman" w:hAnsi="Times New Roman" w:cs="Times New Roman"/>
        </w:rPr>
      </w:pPr>
      <w:r w:rsidRPr="001E2F56">
        <w:rPr>
          <w:rFonts w:ascii="Times New Roman" w:hAnsi="Times New Roman" w:cs="Times New Roman"/>
        </w:rPr>
        <w:t>These variables provide a multivariate representation of a patient's physiological state.</w:t>
      </w:r>
    </w:p>
    <w:p w14:paraId="1DBE6553" w14:textId="77777777" w:rsidR="00746146" w:rsidRDefault="00746146" w:rsidP="00746146">
      <w:pPr>
        <w:spacing w:after="0"/>
        <w:jc w:val="both"/>
        <w:rPr>
          <w:rFonts w:ascii="Times New Roman" w:hAnsi="Times New Roman" w:cs="Times New Roman"/>
        </w:rPr>
      </w:pPr>
    </w:p>
    <w:p w14:paraId="2C41E809" w14:textId="77777777" w:rsidR="00746146" w:rsidRPr="001E2F56" w:rsidRDefault="00746146" w:rsidP="00746146">
      <w:pPr>
        <w:spacing w:after="0"/>
        <w:jc w:val="both"/>
        <w:rPr>
          <w:rFonts w:ascii="Times New Roman" w:hAnsi="Times New Roman" w:cs="Times New Roman"/>
        </w:rPr>
      </w:pPr>
      <w:r w:rsidRPr="00482656">
        <w:rPr>
          <w:rFonts w:ascii="Times New Roman" w:hAnsi="Times New Roman" w:cs="Times New Roman"/>
        </w:rPr>
        <w:t>The dataset provides a comprehensive and diverse representation of physiological behaviour across a large population. The inclusion of both raw vital signs and derived clinical features enables multivariate analysis of patient health states. Derived attributes such as body mass index (BMI), heart rate variability (HRV), and mean arterial pressure (MAP) enhance the clinical relevance of the data by capturing secondary physiological indicators commonly used in medical assessment. The large sample size supports robust model training and reduces sensitivity to random fluctuations, while the presence of timestamps enables temporal analysis essential for detecting evolving abnormal patterns.</w:t>
      </w:r>
    </w:p>
    <w:p w14:paraId="776F74A9" w14:textId="77777777" w:rsidR="00746146" w:rsidRPr="001E2F56" w:rsidRDefault="00746146" w:rsidP="00746146">
      <w:pPr>
        <w:spacing w:after="0"/>
        <w:jc w:val="both"/>
        <w:rPr>
          <w:rFonts w:ascii="Times New Roman" w:hAnsi="Times New Roman" w:cs="Times New Roman"/>
        </w:rPr>
      </w:pPr>
    </w:p>
    <w:p w14:paraId="09DB7DF8" w14:textId="77777777" w:rsidR="00746146" w:rsidRDefault="00746146" w:rsidP="00746146">
      <w:pPr>
        <w:spacing w:after="0"/>
        <w:jc w:val="both"/>
        <w:rPr>
          <w:rFonts w:ascii="Times New Roman" w:hAnsi="Times New Roman" w:cs="Times New Roman"/>
          <w:b/>
          <w:bCs/>
        </w:rPr>
      </w:pPr>
    </w:p>
    <w:p w14:paraId="447C4F43" w14:textId="77777777" w:rsidR="00746146" w:rsidRDefault="00746146" w:rsidP="00746146">
      <w:pPr>
        <w:spacing w:after="0"/>
        <w:jc w:val="both"/>
        <w:rPr>
          <w:rFonts w:ascii="Times New Roman" w:hAnsi="Times New Roman" w:cs="Times New Roman"/>
          <w:b/>
          <w:bCs/>
        </w:rPr>
      </w:pPr>
    </w:p>
    <w:p w14:paraId="6FF991B5" w14:textId="77777777" w:rsidR="00746146" w:rsidRDefault="00746146" w:rsidP="00746146">
      <w:pPr>
        <w:spacing w:after="0"/>
        <w:jc w:val="both"/>
        <w:rPr>
          <w:rFonts w:ascii="Times New Roman" w:hAnsi="Times New Roman" w:cs="Times New Roman"/>
          <w:b/>
          <w:bCs/>
        </w:rPr>
      </w:pPr>
    </w:p>
    <w:p w14:paraId="5457BAD3" w14:textId="77777777" w:rsidR="00746146" w:rsidRDefault="00746146" w:rsidP="00746146">
      <w:pPr>
        <w:spacing w:after="0"/>
        <w:jc w:val="both"/>
        <w:rPr>
          <w:rFonts w:ascii="Times New Roman" w:hAnsi="Times New Roman" w:cs="Times New Roman"/>
          <w:b/>
          <w:bCs/>
        </w:rPr>
      </w:pPr>
    </w:p>
    <w:p w14:paraId="44A7040C" w14:textId="77777777" w:rsidR="00746146" w:rsidRDefault="00746146" w:rsidP="00746146">
      <w:pPr>
        <w:spacing w:after="0"/>
        <w:jc w:val="both"/>
        <w:rPr>
          <w:rFonts w:ascii="Times New Roman" w:hAnsi="Times New Roman" w:cs="Times New Roman"/>
          <w:b/>
          <w:bCs/>
        </w:rPr>
      </w:pPr>
    </w:p>
    <w:p w14:paraId="56532091"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lastRenderedPageBreak/>
        <w:t>3.4 Data Preprocessing</w:t>
      </w:r>
    </w:p>
    <w:p w14:paraId="4E153D35" w14:textId="77777777" w:rsidR="00746146" w:rsidRPr="001E2F56" w:rsidRDefault="00746146" w:rsidP="00746146">
      <w:pPr>
        <w:spacing w:after="0"/>
        <w:jc w:val="both"/>
        <w:rPr>
          <w:rFonts w:ascii="Times New Roman" w:hAnsi="Times New Roman" w:cs="Times New Roman"/>
          <w:b/>
          <w:bCs/>
        </w:rPr>
      </w:pPr>
    </w:p>
    <w:p w14:paraId="1FD9EEA0"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3.4.1 Handling Non-Numerical and Metadata Attributes</w:t>
      </w:r>
    </w:p>
    <w:p w14:paraId="06A437D6" w14:textId="77777777" w:rsidR="00746146" w:rsidRPr="001E2F56" w:rsidRDefault="00746146" w:rsidP="00746146">
      <w:pPr>
        <w:spacing w:after="0"/>
        <w:rPr>
          <w:rFonts w:ascii="Times New Roman" w:hAnsi="Times New Roman" w:cs="Times New Roman"/>
          <w:b/>
          <w:bCs/>
        </w:rPr>
      </w:pPr>
    </w:p>
    <w:p w14:paraId="64FEB9B2"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Columns irrelevant for anomaly detection—Patient ID, Timestamp, Gender, and Risk Category—were removed.</w:t>
      </w:r>
    </w:p>
    <w:p w14:paraId="1B26E145"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The remaining numerical attributes were retained.</w:t>
      </w:r>
    </w:p>
    <w:p w14:paraId="3D9CD45B" w14:textId="77777777" w:rsidR="00746146" w:rsidRPr="001E2F56" w:rsidRDefault="00746146" w:rsidP="00746146">
      <w:pPr>
        <w:spacing w:after="0"/>
        <w:rPr>
          <w:rFonts w:ascii="Times New Roman" w:hAnsi="Times New Roman" w:cs="Times New Roman"/>
        </w:rPr>
      </w:pPr>
    </w:p>
    <w:p w14:paraId="448B7B0E" w14:textId="77777777" w:rsidR="00746146" w:rsidRPr="001E2F56" w:rsidRDefault="00746146" w:rsidP="00746146">
      <w:pPr>
        <w:spacing w:after="0"/>
        <w:rPr>
          <w:rFonts w:ascii="Times New Roman" w:hAnsi="Times New Roman" w:cs="Times New Roman"/>
          <w:b/>
          <w:bCs/>
        </w:rPr>
      </w:pPr>
      <w:r w:rsidRPr="001E2F56">
        <w:rPr>
          <w:rFonts w:ascii="Times New Roman" w:hAnsi="Times New Roman" w:cs="Times New Roman"/>
          <w:b/>
          <w:bCs/>
        </w:rPr>
        <w:t>3.4.2 Dealing with Missing Values</w:t>
      </w:r>
    </w:p>
    <w:p w14:paraId="35FC9351" w14:textId="77777777" w:rsidR="00746146" w:rsidRPr="001E2F56" w:rsidRDefault="00746146" w:rsidP="00746146">
      <w:pPr>
        <w:spacing w:after="0"/>
        <w:rPr>
          <w:rFonts w:ascii="Times New Roman" w:hAnsi="Times New Roman" w:cs="Times New Roman"/>
        </w:rPr>
      </w:pPr>
    </w:p>
    <w:p w14:paraId="35AC4BFD"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Although the dataset contained very few missing values, linear interpolation was applied to ensure continuity in vital-sign sequences.</w:t>
      </w:r>
    </w:p>
    <w:p w14:paraId="2DEC0047" w14:textId="77777777" w:rsidR="00746146" w:rsidRPr="001E2F56" w:rsidRDefault="00746146" w:rsidP="00746146">
      <w:pPr>
        <w:spacing w:after="0"/>
        <w:rPr>
          <w:rFonts w:ascii="Times New Roman" w:hAnsi="Times New Roman" w:cs="Times New Roman"/>
        </w:rPr>
      </w:pPr>
    </w:p>
    <w:p w14:paraId="51D375B0" w14:textId="77777777" w:rsidR="00746146" w:rsidRPr="001E2F56" w:rsidRDefault="00746146" w:rsidP="00746146">
      <w:pPr>
        <w:spacing w:after="0"/>
        <w:rPr>
          <w:rFonts w:ascii="Times New Roman" w:hAnsi="Times New Roman" w:cs="Times New Roman"/>
          <w:b/>
          <w:bCs/>
        </w:rPr>
      </w:pPr>
      <w:r w:rsidRPr="001E2F56">
        <w:rPr>
          <w:rFonts w:ascii="Times New Roman" w:hAnsi="Times New Roman" w:cs="Times New Roman"/>
          <w:b/>
          <w:bCs/>
        </w:rPr>
        <w:t>3.4.3 Scaling</w:t>
      </w:r>
    </w:p>
    <w:p w14:paraId="3856CF3C" w14:textId="77777777" w:rsidR="00746146" w:rsidRPr="001E2F56" w:rsidRDefault="00746146" w:rsidP="00746146">
      <w:pPr>
        <w:spacing w:after="0"/>
        <w:rPr>
          <w:rFonts w:ascii="Times New Roman" w:hAnsi="Times New Roman" w:cs="Times New Roman"/>
          <w:b/>
          <w:bCs/>
        </w:rPr>
      </w:pPr>
    </w:p>
    <w:p w14:paraId="7558F2A8"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Vital signs have different units and ranges.</w:t>
      </w:r>
    </w:p>
    <w:p w14:paraId="70620A45"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To standardise the input for the Isolation Forest algorithm, MinMaxScaler was applied to normalise all attributes to a 0–1 range.</w:t>
      </w:r>
    </w:p>
    <w:p w14:paraId="7C30E0FD" w14:textId="77777777" w:rsidR="00746146" w:rsidRPr="001E2F56" w:rsidRDefault="00746146" w:rsidP="00746146">
      <w:pPr>
        <w:spacing w:after="0"/>
        <w:rPr>
          <w:rFonts w:ascii="Times New Roman" w:hAnsi="Times New Roman" w:cs="Times New Roman"/>
        </w:rPr>
      </w:pPr>
    </w:p>
    <w:p w14:paraId="7A3447B6" w14:textId="77777777" w:rsidR="00746146" w:rsidRDefault="00746146" w:rsidP="00746146">
      <w:pPr>
        <w:spacing w:after="0"/>
        <w:rPr>
          <w:rFonts w:ascii="Times New Roman" w:hAnsi="Times New Roman" w:cs="Times New Roman"/>
        </w:rPr>
      </w:pPr>
      <w:r w:rsidRPr="001E2F56">
        <w:rPr>
          <w:rFonts w:ascii="Times New Roman" w:hAnsi="Times New Roman" w:cs="Times New Roman"/>
        </w:rPr>
        <w:t>This ensures that no single variable dominates the model due to scale differences.</w:t>
      </w:r>
    </w:p>
    <w:p w14:paraId="42B0106C" w14:textId="77777777" w:rsidR="00746146" w:rsidRDefault="00746146" w:rsidP="00746146">
      <w:pPr>
        <w:spacing w:after="0"/>
        <w:rPr>
          <w:rFonts w:ascii="Times New Roman" w:hAnsi="Times New Roman" w:cs="Times New Roman"/>
        </w:rPr>
      </w:pPr>
    </w:p>
    <w:p w14:paraId="7772CA16" w14:textId="77777777" w:rsidR="00746146" w:rsidRPr="001E2F56" w:rsidRDefault="00746146" w:rsidP="00746146">
      <w:pPr>
        <w:spacing w:after="0"/>
        <w:rPr>
          <w:rFonts w:ascii="Times New Roman" w:hAnsi="Times New Roman" w:cs="Times New Roman"/>
        </w:rPr>
      </w:pPr>
      <w:r w:rsidRPr="002B37B1">
        <w:rPr>
          <w:rFonts w:ascii="Times New Roman" w:hAnsi="Times New Roman" w:cs="Times New Roman"/>
        </w:rPr>
        <w:t>Data preprocessing is a critical step in healthcare analytics, as physiological data often contain inconsistencies, noise, and heterogeneous measurement scales. Removing non-numerical and identifier-based attributes ensures that the model focuses solely on clinically meaningful numerical patterns rather than patient identity. Interpolation of missing values preserves temporal continuity while minimising distortion of physiological trends. Normalisation using MinMaxScaler ensures equitable treatment of all features during model training, preventing variables with larger numerical ranges from disproportionately influencing anomaly detection outcomes.</w:t>
      </w:r>
    </w:p>
    <w:p w14:paraId="09BF9971" w14:textId="77777777" w:rsidR="00746146" w:rsidRPr="001E2F56" w:rsidRDefault="00746146" w:rsidP="00746146">
      <w:pPr>
        <w:spacing w:after="0"/>
        <w:rPr>
          <w:rFonts w:ascii="Times New Roman" w:hAnsi="Times New Roman" w:cs="Times New Roman"/>
        </w:rPr>
      </w:pPr>
    </w:p>
    <w:p w14:paraId="166E49D0" w14:textId="77777777" w:rsidR="00746146" w:rsidRPr="001E2F56" w:rsidRDefault="00746146" w:rsidP="00746146">
      <w:pPr>
        <w:spacing w:after="0"/>
        <w:rPr>
          <w:rFonts w:ascii="Times New Roman" w:hAnsi="Times New Roman" w:cs="Times New Roman"/>
          <w:b/>
          <w:bCs/>
        </w:rPr>
      </w:pPr>
      <w:r w:rsidRPr="001E2F56">
        <w:rPr>
          <w:rFonts w:ascii="Times New Roman" w:hAnsi="Times New Roman" w:cs="Times New Roman"/>
          <w:b/>
          <w:bCs/>
        </w:rPr>
        <w:t>3.5 Feature Engineering</w:t>
      </w:r>
    </w:p>
    <w:p w14:paraId="20126829" w14:textId="77777777" w:rsidR="00746146" w:rsidRPr="001E2F56" w:rsidRDefault="00746146" w:rsidP="00746146">
      <w:pPr>
        <w:spacing w:after="0"/>
        <w:jc w:val="both"/>
        <w:rPr>
          <w:rFonts w:ascii="Times New Roman" w:hAnsi="Times New Roman" w:cs="Times New Roman"/>
          <w:b/>
          <w:bCs/>
        </w:rPr>
      </w:pPr>
    </w:p>
    <w:p w14:paraId="7D32BE30"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To improve temporal sensitivity, additional features were constructed:</w:t>
      </w:r>
    </w:p>
    <w:p w14:paraId="1EB73AB7" w14:textId="77777777" w:rsidR="00746146" w:rsidRPr="001E2F56" w:rsidRDefault="00746146" w:rsidP="00746146">
      <w:pPr>
        <w:spacing w:after="0"/>
        <w:jc w:val="both"/>
        <w:rPr>
          <w:rFonts w:ascii="Times New Roman" w:hAnsi="Times New Roman" w:cs="Times New Roman"/>
        </w:rPr>
      </w:pPr>
    </w:p>
    <w:p w14:paraId="76543AF2" w14:textId="77777777" w:rsidR="00746146" w:rsidRPr="001E2F56" w:rsidRDefault="00746146" w:rsidP="00746146">
      <w:pPr>
        <w:pStyle w:val="ListParagraph"/>
        <w:numPr>
          <w:ilvl w:val="0"/>
          <w:numId w:val="9"/>
        </w:numPr>
        <w:spacing w:after="0"/>
        <w:jc w:val="both"/>
        <w:rPr>
          <w:rFonts w:ascii="Times New Roman" w:hAnsi="Times New Roman" w:cs="Times New Roman"/>
        </w:rPr>
      </w:pPr>
      <w:r w:rsidRPr="001E2F56">
        <w:rPr>
          <w:rFonts w:ascii="Times New Roman" w:hAnsi="Times New Roman" w:cs="Times New Roman"/>
        </w:rPr>
        <w:t>Heart Rate Rolling Mean (5-window)</w:t>
      </w:r>
    </w:p>
    <w:p w14:paraId="18664629" w14:textId="77777777" w:rsidR="00746146" w:rsidRPr="001E2F56" w:rsidRDefault="00746146" w:rsidP="00746146">
      <w:pPr>
        <w:pStyle w:val="ListParagraph"/>
        <w:numPr>
          <w:ilvl w:val="0"/>
          <w:numId w:val="9"/>
        </w:numPr>
        <w:spacing w:after="0"/>
        <w:jc w:val="both"/>
        <w:rPr>
          <w:rFonts w:ascii="Times New Roman" w:hAnsi="Times New Roman" w:cs="Times New Roman"/>
        </w:rPr>
      </w:pPr>
      <w:r w:rsidRPr="001E2F56">
        <w:rPr>
          <w:rFonts w:ascii="Times New Roman" w:hAnsi="Times New Roman" w:cs="Times New Roman"/>
        </w:rPr>
        <w:t>SpO₂ Rolling Mean (5-window)</w:t>
      </w:r>
    </w:p>
    <w:p w14:paraId="269E4A45" w14:textId="77777777" w:rsidR="00746146" w:rsidRPr="001E2F56" w:rsidRDefault="00746146" w:rsidP="00746146">
      <w:pPr>
        <w:spacing w:after="0"/>
        <w:jc w:val="both"/>
        <w:rPr>
          <w:rFonts w:ascii="Times New Roman" w:hAnsi="Times New Roman" w:cs="Times New Roman"/>
        </w:rPr>
      </w:pPr>
    </w:p>
    <w:p w14:paraId="2193F576"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These rolling features capture short-term trends, which are often more meaningful than instantaneous values in clinical anomaly detection.</w:t>
      </w:r>
    </w:p>
    <w:p w14:paraId="443C72C7" w14:textId="77777777" w:rsidR="00746146" w:rsidRDefault="00746146" w:rsidP="00746146">
      <w:pPr>
        <w:spacing w:after="0"/>
        <w:jc w:val="both"/>
        <w:rPr>
          <w:rFonts w:ascii="Times New Roman" w:hAnsi="Times New Roman" w:cs="Times New Roman"/>
        </w:rPr>
      </w:pPr>
    </w:p>
    <w:p w14:paraId="5E0C1DFF" w14:textId="77777777" w:rsidR="00746146" w:rsidRPr="001E2F56" w:rsidRDefault="00746146" w:rsidP="00746146">
      <w:pPr>
        <w:spacing w:after="0"/>
        <w:jc w:val="both"/>
        <w:rPr>
          <w:rFonts w:ascii="Times New Roman" w:hAnsi="Times New Roman" w:cs="Times New Roman"/>
        </w:rPr>
      </w:pPr>
      <w:r w:rsidRPr="00C40EF5">
        <w:rPr>
          <w:rFonts w:ascii="Times New Roman" w:hAnsi="Times New Roman" w:cs="Times New Roman"/>
        </w:rPr>
        <w:t>Feature engineering also supports model generalisation by reducing sensitivity to individual outlier measurements. By representing physiological behaviour over short temporal windows, the system becomes more resilient to transient artefacts caused by sensor noise or brief patient movement. This is particularly important in healthcare environments, where false alarms can contribute to clinician fatigue. The engineered features therefore enhance both detection robustness and clinical relevance.</w:t>
      </w:r>
    </w:p>
    <w:p w14:paraId="11E7BA73" w14:textId="77777777" w:rsidR="00746146" w:rsidRDefault="00746146" w:rsidP="00746146">
      <w:pPr>
        <w:spacing w:after="0"/>
        <w:jc w:val="both"/>
        <w:rPr>
          <w:rFonts w:ascii="Times New Roman" w:hAnsi="Times New Roman" w:cs="Times New Roman"/>
        </w:rPr>
      </w:pPr>
    </w:p>
    <w:p w14:paraId="01E87618" w14:textId="77777777" w:rsidR="00746146" w:rsidRDefault="00746146" w:rsidP="00746146">
      <w:pPr>
        <w:spacing w:after="0"/>
        <w:jc w:val="both"/>
        <w:rPr>
          <w:rFonts w:ascii="Times New Roman" w:hAnsi="Times New Roman" w:cs="Times New Roman"/>
        </w:rPr>
      </w:pPr>
    </w:p>
    <w:p w14:paraId="4E071F8E" w14:textId="77777777" w:rsidR="00746146" w:rsidRDefault="00746146" w:rsidP="00746146">
      <w:pPr>
        <w:spacing w:after="0"/>
        <w:jc w:val="both"/>
        <w:rPr>
          <w:rFonts w:ascii="Times New Roman" w:hAnsi="Times New Roman" w:cs="Times New Roman"/>
        </w:rPr>
      </w:pPr>
    </w:p>
    <w:p w14:paraId="02526435" w14:textId="77777777" w:rsidR="00746146" w:rsidRDefault="00746146" w:rsidP="00746146">
      <w:pPr>
        <w:spacing w:after="0"/>
        <w:jc w:val="both"/>
        <w:rPr>
          <w:rFonts w:ascii="Times New Roman" w:hAnsi="Times New Roman" w:cs="Times New Roman"/>
        </w:rPr>
      </w:pPr>
    </w:p>
    <w:p w14:paraId="2DDAF2A9" w14:textId="77777777" w:rsidR="00746146" w:rsidRDefault="00746146" w:rsidP="00746146">
      <w:pPr>
        <w:spacing w:after="0"/>
        <w:jc w:val="both"/>
        <w:rPr>
          <w:rFonts w:ascii="Times New Roman" w:hAnsi="Times New Roman" w:cs="Times New Roman"/>
        </w:rPr>
      </w:pPr>
    </w:p>
    <w:p w14:paraId="439C1A15" w14:textId="77777777" w:rsidR="00746146" w:rsidRDefault="00746146" w:rsidP="00746146">
      <w:pPr>
        <w:spacing w:after="0"/>
        <w:jc w:val="both"/>
        <w:rPr>
          <w:rFonts w:ascii="Times New Roman" w:hAnsi="Times New Roman" w:cs="Times New Roman"/>
        </w:rPr>
      </w:pPr>
    </w:p>
    <w:p w14:paraId="56A17C8E" w14:textId="77777777" w:rsidR="00746146" w:rsidRDefault="00746146" w:rsidP="00746146">
      <w:pPr>
        <w:spacing w:after="0"/>
        <w:jc w:val="both"/>
        <w:rPr>
          <w:rFonts w:ascii="Times New Roman" w:hAnsi="Times New Roman" w:cs="Times New Roman"/>
        </w:rPr>
      </w:pPr>
    </w:p>
    <w:p w14:paraId="0C344721"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lastRenderedPageBreak/>
        <w:t>3.6 Model Selection</w:t>
      </w:r>
    </w:p>
    <w:p w14:paraId="4C9973E9" w14:textId="77777777" w:rsidR="00746146" w:rsidRPr="001E2F56" w:rsidRDefault="00746146" w:rsidP="00746146">
      <w:pPr>
        <w:spacing w:after="0"/>
        <w:jc w:val="both"/>
        <w:rPr>
          <w:rFonts w:ascii="Times New Roman" w:hAnsi="Times New Roman" w:cs="Times New Roman"/>
          <w:b/>
          <w:bCs/>
        </w:rPr>
      </w:pPr>
    </w:p>
    <w:p w14:paraId="360090F4"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3.6.1 Why Unsupervised Learning?</w:t>
      </w:r>
    </w:p>
    <w:p w14:paraId="4EC5BC47" w14:textId="77777777" w:rsidR="00746146" w:rsidRPr="001E2F56" w:rsidRDefault="00746146" w:rsidP="00746146">
      <w:pPr>
        <w:spacing w:after="0"/>
        <w:jc w:val="both"/>
        <w:rPr>
          <w:rFonts w:ascii="Times New Roman" w:hAnsi="Times New Roman" w:cs="Times New Roman"/>
          <w:b/>
          <w:bCs/>
        </w:rPr>
      </w:pPr>
    </w:p>
    <w:p w14:paraId="12D4CF41"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The dataset lacks labelled anomalies.</w:t>
      </w:r>
    </w:p>
    <w:p w14:paraId="091FB3D4"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Unsupervised anomaly detection enables the system to identify abnormal patterns without prior labels.</w:t>
      </w:r>
    </w:p>
    <w:p w14:paraId="20427CDF" w14:textId="77777777" w:rsidR="00746146" w:rsidRPr="001E2F56" w:rsidRDefault="00746146" w:rsidP="00746146">
      <w:pPr>
        <w:spacing w:after="0"/>
        <w:jc w:val="both"/>
        <w:rPr>
          <w:rFonts w:ascii="Times New Roman" w:hAnsi="Times New Roman" w:cs="Times New Roman"/>
        </w:rPr>
      </w:pPr>
    </w:p>
    <w:p w14:paraId="31BD3AF9" w14:textId="77777777" w:rsidR="00746146" w:rsidRPr="001E2F56" w:rsidRDefault="00746146" w:rsidP="00746146">
      <w:pPr>
        <w:spacing w:after="0"/>
        <w:jc w:val="both"/>
        <w:rPr>
          <w:rFonts w:ascii="Times New Roman" w:hAnsi="Times New Roman" w:cs="Times New Roman"/>
        </w:rPr>
      </w:pPr>
    </w:p>
    <w:p w14:paraId="438C32A1"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3.6.2 Isolation Forest</w:t>
      </w:r>
    </w:p>
    <w:p w14:paraId="747F31F6" w14:textId="77777777" w:rsidR="00746146" w:rsidRPr="001E2F56" w:rsidRDefault="00746146" w:rsidP="00746146">
      <w:pPr>
        <w:spacing w:after="0"/>
        <w:jc w:val="both"/>
        <w:rPr>
          <w:rFonts w:ascii="Times New Roman" w:hAnsi="Times New Roman" w:cs="Times New Roman"/>
          <w:b/>
          <w:bCs/>
        </w:rPr>
      </w:pPr>
    </w:p>
    <w:p w14:paraId="4EACA4A6"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Isolation Forest was selected because:</w:t>
      </w:r>
    </w:p>
    <w:p w14:paraId="50355EED" w14:textId="77777777" w:rsidR="00746146" w:rsidRPr="001E2F56" w:rsidRDefault="00746146" w:rsidP="00746146">
      <w:pPr>
        <w:spacing w:after="0"/>
        <w:jc w:val="both"/>
        <w:rPr>
          <w:rFonts w:ascii="Times New Roman" w:hAnsi="Times New Roman" w:cs="Times New Roman"/>
        </w:rPr>
      </w:pPr>
    </w:p>
    <w:p w14:paraId="2A879625" w14:textId="77777777" w:rsidR="00746146" w:rsidRPr="001E2F56" w:rsidRDefault="00746146" w:rsidP="0074614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isolates anomalies by randomly partitioning features</w:t>
      </w:r>
    </w:p>
    <w:p w14:paraId="2E97E06F" w14:textId="77777777" w:rsidR="00746146" w:rsidRPr="001E2F56" w:rsidRDefault="00746146" w:rsidP="0074614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performs well in high-dimensional, unlabelled medical datasets</w:t>
      </w:r>
    </w:p>
    <w:p w14:paraId="1389D7BF" w14:textId="77777777" w:rsidR="00746146" w:rsidRPr="001E2F56" w:rsidRDefault="00746146" w:rsidP="0074614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is computationally efficient</w:t>
      </w:r>
    </w:p>
    <w:p w14:paraId="2A267090" w14:textId="77777777" w:rsidR="00746146" w:rsidRPr="001E2F56" w:rsidRDefault="00746146" w:rsidP="00746146">
      <w:pPr>
        <w:pStyle w:val="ListParagraph"/>
        <w:numPr>
          <w:ilvl w:val="0"/>
          <w:numId w:val="10"/>
        </w:numPr>
        <w:spacing w:after="0"/>
        <w:jc w:val="both"/>
        <w:rPr>
          <w:rFonts w:ascii="Times New Roman" w:hAnsi="Times New Roman" w:cs="Times New Roman"/>
        </w:rPr>
      </w:pPr>
      <w:r w:rsidRPr="001E2F56">
        <w:rPr>
          <w:rFonts w:ascii="Times New Roman" w:hAnsi="Times New Roman" w:cs="Times New Roman"/>
        </w:rPr>
        <w:t>It handles noise effectively</w:t>
      </w:r>
    </w:p>
    <w:p w14:paraId="1FB9044E" w14:textId="77777777" w:rsidR="00746146" w:rsidRPr="001E2F56" w:rsidRDefault="00746146" w:rsidP="00746146">
      <w:pPr>
        <w:spacing w:after="0"/>
        <w:jc w:val="both"/>
        <w:rPr>
          <w:rFonts w:ascii="Times New Roman" w:hAnsi="Times New Roman" w:cs="Times New Roman"/>
        </w:rPr>
      </w:pPr>
    </w:p>
    <w:p w14:paraId="17E6DC76"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The model was trained using:</w:t>
      </w:r>
    </w:p>
    <w:p w14:paraId="0EA45038" w14:textId="77777777" w:rsidR="00746146" w:rsidRPr="001E2F56" w:rsidRDefault="00746146" w:rsidP="00746146">
      <w:pPr>
        <w:spacing w:after="0"/>
        <w:jc w:val="both"/>
        <w:rPr>
          <w:rFonts w:ascii="Times New Roman" w:hAnsi="Times New Roman" w:cs="Times New Roman"/>
        </w:rPr>
      </w:pPr>
    </w:p>
    <w:p w14:paraId="50A63468" w14:textId="77777777" w:rsidR="00746146" w:rsidRPr="001E2F56" w:rsidRDefault="00746146" w:rsidP="00746146">
      <w:pPr>
        <w:pStyle w:val="ListParagraph"/>
        <w:numPr>
          <w:ilvl w:val="0"/>
          <w:numId w:val="11"/>
        </w:numPr>
        <w:spacing w:after="0"/>
        <w:jc w:val="both"/>
        <w:rPr>
          <w:rFonts w:ascii="Times New Roman" w:hAnsi="Times New Roman" w:cs="Times New Roman"/>
        </w:rPr>
      </w:pPr>
      <w:r w:rsidRPr="001E2F56">
        <w:rPr>
          <w:rFonts w:ascii="Times New Roman" w:hAnsi="Times New Roman" w:cs="Times New Roman"/>
        </w:rPr>
        <w:t>n_estimators = 300</w:t>
      </w:r>
    </w:p>
    <w:p w14:paraId="13355F3D" w14:textId="77777777" w:rsidR="00746146" w:rsidRPr="001E2F56" w:rsidRDefault="00746146" w:rsidP="00746146">
      <w:pPr>
        <w:pStyle w:val="ListParagraph"/>
        <w:numPr>
          <w:ilvl w:val="0"/>
          <w:numId w:val="11"/>
        </w:numPr>
        <w:spacing w:after="0"/>
        <w:jc w:val="both"/>
        <w:rPr>
          <w:rFonts w:ascii="Times New Roman" w:hAnsi="Times New Roman" w:cs="Times New Roman"/>
        </w:rPr>
      </w:pPr>
      <w:r w:rsidRPr="001E2F56">
        <w:rPr>
          <w:rFonts w:ascii="Times New Roman" w:hAnsi="Times New Roman" w:cs="Times New Roman"/>
        </w:rPr>
        <w:t>contamination = 0.05 (assumes 5% anomalies)</w:t>
      </w:r>
    </w:p>
    <w:p w14:paraId="01935864" w14:textId="77777777" w:rsidR="00746146" w:rsidRPr="001E2F56" w:rsidRDefault="00746146" w:rsidP="00746146">
      <w:pPr>
        <w:pStyle w:val="ListParagraph"/>
        <w:numPr>
          <w:ilvl w:val="0"/>
          <w:numId w:val="11"/>
        </w:numPr>
        <w:spacing w:after="0"/>
        <w:jc w:val="both"/>
        <w:rPr>
          <w:rFonts w:ascii="Times New Roman" w:hAnsi="Times New Roman" w:cs="Times New Roman"/>
        </w:rPr>
      </w:pPr>
      <w:r w:rsidRPr="001E2F56">
        <w:rPr>
          <w:rFonts w:ascii="Times New Roman" w:hAnsi="Times New Roman" w:cs="Times New Roman"/>
        </w:rPr>
        <w:t>random_state = 42</w:t>
      </w:r>
    </w:p>
    <w:p w14:paraId="0CB2B4C5" w14:textId="77777777" w:rsidR="00746146" w:rsidRPr="001E2F56" w:rsidRDefault="00746146" w:rsidP="00746146">
      <w:pPr>
        <w:spacing w:after="0"/>
        <w:jc w:val="both"/>
        <w:rPr>
          <w:rFonts w:ascii="Times New Roman" w:hAnsi="Times New Roman" w:cs="Times New Roman"/>
        </w:rPr>
      </w:pPr>
    </w:p>
    <w:p w14:paraId="3ECDA523"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The output includes:</w:t>
      </w:r>
    </w:p>
    <w:p w14:paraId="7244FE33" w14:textId="77777777" w:rsidR="00746146" w:rsidRPr="001E2F56" w:rsidRDefault="00746146" w:rsidP="00746146">
      <w:pPr>
        <w:spacing w:after="0"/>
        <w:jc w:val="both"/>
        <w:rPr>
          <w:rFonts w:ascii="Times New Roman" w:hAnsi="Times New Roman" w:cs="Times New Roman"/>
        </w:rPr>
      </w:pPr>
    </w:p>
    <w:p w14:paraId="5BD8E1D0" w14:textId="77777777" w:rsidR="00746146" w:rsidRPr="001E2F56" w:rsidRDefault="00746146" w:rsidP="00746146">
      <w:pPr>
        <w:pStyle w:val="ListParagraph"/>
        <w:numPr>
          <w:ilvl w:val="0"/>
          <w:numId w:val="12"/>
        </w:numPr>
        <w:spacing w:after="0"/>
        <w:jc w:val="both"/>
        <w:rPr>
          <w:rFonts w:ascii="Times New Roman" w:hAnsi="Times New Roman" w:cs="Times New Roman"/>
        </w:rPr>
      </w:pPr>
      <w:r w:rsidRPr="001E2F56">
        <w:rPr>
          <w:rFonts w:ascii="Times New Roman" w:hAnsi="Times New Roman" w:cs="Times New Roman"/>
        </w:rPr>
        <w:t>anomaly_score (continuous)</w:t>
      </w:r>
    </w:p>
    <w:p w14:paraId="2A5BC8FF" w14:textId="77777777" w:rsidR="00746146" w:rsidRPr="001E2F56" w:rsidRDefault="00746146" w:rsidP="00746146">
      <w:pPr>
        <w:pStyle w:val="ListParagraph"/>
        <w:numPr>
          <w:ilvl w:val="0"/>
          <w:numId w:val="12"/>
        </w:numPr>
        <w:spacing w:after="0"/>
        <w:jc w:val="both"/>
        <w:rPr>
          <w:rFonts w:ascii="Times New Roman" w:hAnsi="Times New Roman" w:cs="Times New Roman"/>
        </w:rPr>
      </w:pPr>
      <w:r w:rsidRPr="001E2F56">
        <w:rPr>
          <w:rFonts w:ascii="Times New Roman" w:hAnsi="Times New Roman" w:cs="Times New Roman"/>
        </w:rPr>
        <w:t>anomaly label (1 = normal, −1 = anomaly)</w:t>
      </w:r>
    </w:p>
    <w:p w14:paraId="1E3AAFB6" w14:textId="77777777" w:rsidR="00746146" w:rsidRPr="001E2F56" w:rsidRDefault="00746146" w:rsidP="00746146">
      <w:pPr>
        <w:spacing w:after="0"/>
        <w:jc w:val="both"/>
        <w:rPr>
          <w:rFonts w:ascii="Times New Roman" w:hAnsi="Times New Roman" w:cs="Times New Roman"/>
        </w:rPr>
      </w:pPr>
    </w:p>
    <w:p w14:paraId="4C73A11F" w14:textId="77777777" w:rsidR="00746146" w:rsidRDefault="00746146" w:rsidP="00746146">
      <w:pPr>
        <w:spacing w:after="0"/>
        <w:jc w:val="both"/>
        <w:rPr>
          <w:rFonts w:ascii="Times New Roman" w:hAnsi="Times New Roman" w:cs="Times New Roman"/>
        </w:rPr>
      </w:pPr>
      <w:r w:rsidRPr="001E2F56">
        <w:rPr>
          <w:rFonts w:ascii="Times New Roman" w:hAnsi="Times New Roman" w:cs="Times New Roman"/>
        </w:rPr>
        <w:t>A total of 10,001 anomalies were detected.</w:t>
      </w:r>
    </w:p>
    <w:p w14:paraId="0AF91175" w14:textId="77777777" w:rsidR="00746146" w:rsidRDefault="00746146" w:rsidP="00746146">
      <w:pPr>
        <w:spacing w:after="0"/>
        <w:jc w:val="both"/>
        <w:rPr>
          <w:rFonts w:ascii="Times New Roman" w:hAnsi="Times New Roman" w:cs="Times New Roman"/>
        </w:rPr>
      </w:pPr>
    </w:p>
    <w:p w14:paraId="101F7E43" w14:textId="77777777" w:rsidR="00746146" w:rsidRPr="001E2F56" w:rsidRDefault="00746146" w:rsidP="00746146">
      <w:pPr>
        <w:spacing w:after="0"/>
        <w:jc w:val="both"/>
        <w:rPr>
          <w:rFonts w:ascii="Times New Roman" w:hAnsi="Times New Roman" w:cs="Times New Roman"/>
        </w:rPr>
      </w:pPr>
      <w:r w:rsidRPr="00EB7BB3">
        <w:rPr>
          <w:rFonts w:ascii="Times New Roman" w:hAnsi="Times New Roman" w:cs="Times New Roman"/>
        </w:rPr>
        <w:t>The contamination parameter was selected to reflect a conservative estimate of abnormal physiological events, balancing sensitivity and false alarm reduction. Increasing the number of estimators enhances model stability by averaging isolation paths across multiple trees. The chosen configuration ensures consistent anomaly scoring while maintaining computational efficiency. Isolation Forest’s independence from distance-based assumptions makes it particularly suitable for physiological data, which often exhibit non-linear interactions and varying distributions across patients.</w:t>
      </w:r>
    </w:p>
    <w:p w14:paraId="233B9221" w14:textId="77777777" w:rsidR="00746146" w:rsidRDefault="00746146" w:rsidP="00746146">
      <w:pPr>
        <w:spacing w:after="0"/>
        <w:jc w:val="both"/>
        <w:rPr>
          <w:rFonts w:ascii="Times New Roman" w:hAnsi="Times New Roman" w:cs="Times New Roman"/>
          <w:b/>
          <w:bCs/>
        </w:rPr>
      </w:pPr>
    </w:p>
    <w:p w14:paraId="3F61C1E6" w14:textId="77777777" w:rsidR="00746146" w:rsidRDefault="00746146" w:rsidP="00746146">
      <w:pPr>
        <w:spacing w:after="0"/>
        <w:jc w:val="both"/>
        <w:rPr>
          <w:rFonts w:ascii="Times New Roman" w:hAnsi="Times New Roman" w:cs="Times New Roman"/>
          <w:b/>
          <w:bCs/>
        </w:rPr>
      </w:pPr>
    </w:p>
    <w:p w14:paraId="24585A17" w14:textId="77777777" w:rsidR="00746146" w:rsidRDefault="00746146" w:rsidP="00746146">
      <w:pPr>
        <w:spacing w:after="0"/>
        <w:jc w:val="both"/>
        <w:rPr>
          <w:rFonts w:ascii="Times New Roman" w:hAnsi="Times New Roman" w:cs="Times New Roman"/>
          <w:b/>
          <w:bCs/>
        </w:rPr>
      </w:pPr>
    </w:p>
    <w:p w14:paraId="6C84ED68" w14:textId="77777777" w:rsidR="00746146" w:rsidRDefault="00746146" w:rsidP="00746146">
      <w:pPr>
        <w:spacing w:after="0"/>
        <w:jc w:val="both"/>
        <w:rPr>
          <w:rFonts w:ascii="Times New Roman" w:hAnsi="Times New Roman" w:cs="Times New Roman"/>
          <w:b/>
          <w:bCs/>
        </w:rPr>
      </w:pPr>
    </w:p>
    <w:p w14:paraId="4294B2CE" w14:textId="77777777" w:rsidR="00746146" w:rsidRDefault="00746146" w:rsidP="00746146">
      <w:pPr>
        <w:spacing w:after="0"/>
        <w:jc w:val="both"/>
        <w:rPr>
          <w:rFonts w:ascii="Times New Roman" w:hAnsi="Times New Roman" w:cs="Times New Roman"/>
          <w:b/>
          <w:bCs/>
        </w:rPr>
      </w:pPr>
    </w:p>
    <w:p w14:paraId="5D9C64C5" w14:textId="77777777" w:rsidR="00746146" w:rsidRDefault="00746146" w:rsidP="00746146">
      <w:pPr>
        <w:spacing w:after="0"/>
        <w:jc w:val="both"/>
        <w:rPr>
          <w:rFonts w:ascii="Times New Roman" w:hAnsi="Times New Roman" w:cs="Times New Roman"/>
          <w:b/>
          <w:bCs/>
        </w:rPr>
      </w:pPr>
    </w:p>
    <w:p w14:paraId="53D2D4E6" w14:textId="77777777" w:rsidR="00746146" w:rsidRDefault="00746146" w:rsidP="00746146">
      <w:pPr>
        <w:spacing w:after="0"/>
        <w:jc w:val="both"/>
        <w:rPr>
          <w:rFonts w:ascii="Times New Roman" w:hAnsi="Times New Roman" w:cs="Times New Roman"/>
          <w:b/>
          <w:bCs/>
        </w:rPr>
      </w:pPr>
    </w:p>
    <w:p w14:paraId="5A3E54A5" w14:textId="77777777" w:rsidR="00746146" w:rsidRDefault="00746146" w:rsidP="00746146">
      <w:pPr>
        <w:spacing w:after="0"/>
        <w:jc w:val="both"/>
        <w:rPr>
          <w:rFonts w:ascii="Times New Roman" w:hAnsi="Times New Roman" w:cs="Times New Roman"/>
          <w:b/>
          <w:bCs/>
        </w:rPr>
      </w:pPr>
    </w:p>
    <w:p w14:paraId="244216A9" w14:textId="77777777" w:rsidR="00746146" w:rsidRDefault="00746146" w:rsidP="00746146">
      <w:pPr>
        <w:spacing w:after="0"/>
        <w:jc w:val="both"/>
        <w:rPr>
          <w:rFonts w:ascii="Times New Roman" w:hAnsi="Times New Roman" w:cs="Times New Roman"/>
          <w:b/>
          <w:bCs/>
        </w:rPr>
      </w:pPr>
    </w:p>
    <w:p w14:paraId="166C0745" w14:textId="77777777" w:rsidR="00746146" w:rsidRDefault="00746146" w:rsidP="00746146">
      <w:pPr>
        <w:spacing w:after="0"/>
        <w:jc w:val="both"/>
        <w:rPr>
          <w:rFonts w:ascii="Times New Roman" w:hAnsi="Times New Roman" w:cs="Times New Roman"/>
          <w:b/>
          <w:bCs/>
        </w:rPr>
      </w:pPr>
    </w:p>
    <w:p w14:paraId="495FAC8B" w14:textId="77777777" w:rsidR="00746146" w:rsidRDefault="00746146" w:rsidP="00746146">
      <w:pPr>
        <w:spacing w:after="0"/>
        <w:jc w:val="both"/>
        <w:rPr>
          <w:rFonts w:ascii="Times New Roman" w:hAnsi="Times New Roman" w:cs="Times New Roman"/>
          <w:b/>
          <w:bCs/>
        </w:rPr>
      </w:pPr>
    </w:p>
    <w:p w14:paraId="766B3F76" w14:textId="77777777" w:rsidR="00746146" w:rsidRDefault="00746146" w:rsidP="00746146">
      <w:pPr>
        <w:spacing w:after="0"/>
        <w:jc w:val="both"/>
        <w:rPr>
          <w:rFonts w:ascii="Times New Roman" w:hAnsi="Times New Roman" w:cs="Times New Roman"/>
          <w:b/>
          <w:bCs/>
        </w:rPr>
      </w:pPr>
    </w:p>
    <w:p w14:paraId="0B6E9273" w14:textId="77777777" w:rsidR="00746146" w:rsidRDefault="00746146" w:rsidP="00746146">
      <w:pPr>
        <w:spacing w:after="0"/>
        <w:jc w:val="both"/>
        <w:rPr>
          <w:rFonts w:ascii="Times New Roman" w:hAnsi="Times New Roman" w:cs="Times New Roman"/>
          <w:b/>
          <w:bCs/>
        </w:rPr>
      </w:pPr>
    </w:p>
    <w:p w14:paraId="2BF4ED91" w14:textId="77777777" w:rsidR="00746146" w:rsidRPr="001E2F56" w:rsidRDefault="00746146" w:rsidP="00746146">
      <w:pPr>
        <w:spacing w:after="0"/>
        <w:jc w:val="both"/>
        <w:rPr>
          <w:rFonts w:ascii="Times New Roman" w:hAnsi="Times New Roman" w:cs="Times New Roman"/>
          <w:b/>
          <w:bCs/>
        </w:rPr>
      </w:pPr>
    </w:p>
    <w:p w14:paraId="6E4A9875" w14:textId="77777777" w:rsidR="00746146" w:rsidRDefault="00746146" w:rsidP="00746146">
      <w:pPr>
        <w:spacing w:after="0"/>
        <w:jc w:val="both"/>
        <w:rPr>
          <w:rFonts w:ascii="Times New Roman" w:hAnsi="Times New Roman" w:cs="Times New Roman"/>
          <w:b/>
          <w:bCs/>
        </w:rPr>
      </w:pPr>
      <w:r w:rsidRPr="001E2F56">
        <w:rPr>
          <w:rFonts w:ascii="Times New Roman" w:hAnsi="Times New Roman" w:cs="Times New Roman"/>
          <w:b/>
          <w:bCs/>
        </w:rPr>
        <w:lastRenderedPageBreak/>
        <w:t>3.7 Explainability Module (SHAP)</w:t>
      </w:r>
    </w:p>
    <w:p w14:paraId="3EC7B6F7" w14:textId="77777777" w:rsidR="00746146" w:rsidRPr="001E2F56" w:rsidRDefault="00746146" w:rsidP="00746146">
      <w:pPr>
        <w:spacing w:after="0"/>
        <w:jc w:val="both"/>
        <w:rPr>
          <w:rFonts w:ascii="Times New Roman" w:hAnsi="Times New Roman" w:cs="Times New Roman"/>
          <w:b/>
          <w:bCs/>
        </w:rPr>
      </w:pPr>
    </w:p>
    <w:p w14:paraId="0EC30251"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3.7.1 Motivation</w:t>
      </w:r>
    </w:p>
    <w:p w14:paraId="6A3C9612" w14:textId="77777777" w:rsidR="00746146" w:rsidRPr="001E2F56" w:rsidRDefault="00746146" w:rsidP="00746146">
      <w:pPr>
        <w:spacing w:after="0"/>
        <w:jc w:val="both"/>
        <w:rPr>
          <w:rFonts w:ascii="Times New Roman" w:hAnsi="Times New Roman" w:cs="Times New Roman"/>
        </w:rPr>
      </w:pPr>
    </w:p>
    <w:p w14:paraId="315616AB"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Healthcare professionals require interpretable models.</w:t>
      </w:r>
    </w:p>
    <w:p w14:paraId="4EB067B3"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Black-box decisions are unacceptable when clinical decisions and patient outcomes are involved.</w:t>
      </w:r>
    </w:p>
    <w:p w14:paraId="6087261A" w14:textId="77777777" w:rsidR="00746146" w:rsidRDefault="00746146" w:rsidP="00746146">
      <w:pPr>
        <w:spacing w:after="0"/>
        <w:jc w:val="both"/>
        <w:rPr>
          <w:rFonts w:ascii="Times New Roman" w:hAnsi="Times New Roman" w:cs="Times New Roman"/>
          <w:b/>
          <w:bCs/>
        </w:rPr>
      </w:pPr>
    </w:p>
    <w:p w14:paraId="3BCD98C0" w14:textId="77777777" w:rsidR="00746146" w:rsidRPr="001E2F56" w:rsidRDefault="00746146" w:rsidP="00746146">
      <w:pPr>
        <w:spacing w:after="0"/>
        <w:jc w:val="both"/>
        <w:rPr>
          <w:rFonts w:ascii="Times New Roman" w:hAnsi="Times New Roman" w:cs="Times New Roman"/>
          <w:b/>
          <w:bCs/>
        </w:rPr>
      </w:pPr>
    </w:p>
    <w:p w14:paraId="5969C767"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3.7.2 SHAP (Shapley Additive Explanations)</w:t>
      </w:r>
    </w:p>
    <w:p w14:paraId="4A13A976" w14:textId="77777777" w:rsidR="00746146" w:rsidRPr="001E2F56" w:rsidRDefault="00746146" w:rsidP="00746146">
      <w:pPr>
        <w:spacing w:after="0"/>
        <w:jc w:val="both"/>
        <w:rPr>
          <w:rFonts w:ascii="Times New Roman" w:hAnsi="Times New Roman" w:cs="Times New Roman"/>
          <w:b/>
          <w:bCs/>
        </w:rPr>
      </w:pPr>
    </w:p>
    <w:p w14:paraId="6F58F50C"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SHAP was integrated to quantify the contribution of each vital sign to the anomaly detection.</w:t>
      </w:r>
    </w:p>
    <w:p w14:paraId="42BDBDC1" w14:textId="77777777" w:rsidR="00746146" w:rsidRPr="001E2F56" w:rsidRDefault="00746146" w:rsidP="00746146">
      <w:pPr>
        <w:spacing w:after="0"/>
        <w:jc w:val="both"/>
        <w:rPr>
          <w:rFonts w:ascii="Times New Roman" w:hAnsi="Times New Roman" w:cs="Times New Roman"/>
        </w:rPr>
      </w:pPr>
    </w:p>
    <w:p w14:paraId="04255A47"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Key features of SHAP:</w:t>
      </w:r>
    </w:p>
    <w:p w14:paraId="2804FC02" w14:textId="77777777" w:rsidR="00746146" w:rsidRPr="001E2F56" w:rsidRDefault="00746146" w:rsidP="00746146">
      <w:pPr>
        <w:spacing w:after="0"/>
        <w:jc w:val="both"/>
        <w:rPr>
          <w:rFonts w:ascii="Times New Roman" w:hAnsi="Times New Roman" w:cs="Times New Roman"/>
        </w:rPr>
      </w:pPr>
    </w:p>
    <w:p w14:paraId="6244A4A1" w14:textId="77777777" w:rsidR="00746146" w:rsidRPr="001E2F56" w:rsidRDefault="00746146" w:rsidP="00746146">
      <w:pPr>
        <w:pStyle w:val="ListParagraph"/>
        <w:numPr>
          <w:ilvl w:val="0"/>
          <w:numId w:val="13"/>
        </w:numPr>
        <w:spacing w:after="0"/>
        <w:jc w:val="both"/>
        <w:rPr>
          <w:rFonts w:ascii="Times New Roman" w:hAnsi="Times New Roman" w:cs="Times New Roman"/>
        </w:rPr>
      </w:pPr>
      <w:r w:rsidRPr="001E2F56">
        <w:rPr>
          <w:rFonts w:ascii="Times New Roman" w:hAnsi="Times New Roman" w:cs="Times New Roman"/>
        </w:rPr>
        <w:t>Model-agnostic interpretability</w:t>
      </w:r>
    </w:p>
    <w:p w14:paraId="7E6C8E66" w14:textId="77777777" w:rsidR="00746146" w:rsidRPr="001E2F56" w:rsidRDefault="00746146" w:rsidP="00746146">
      <w:pPr>
        <w:pStyle w:val="ListParagraph"/>
        <w:numPr>
          <w:ilvl w:val="0"/>
          <w:numId w:val="13"/>
        </w:numPr>
        <w:spacing w:after="0"/>
        <w:jc w:val="both"/>
        <w:rPr>
          <w:rFonts w:ascii="Times New Roman" w:hAnsi="Times New Roman" w:cs="Times New Roman"/>
        </w:rPr>
      </w:pPr>
      <w:r w:rsidRPr="001E2F56">
        <w:rPr>
          <w:rFonts w:ascii="Times New Roman" w:hAnsi="Times New Roman" w:cs="Times New Roman"/>
        </w:rPr>
        <w:t>Per-feature contribution scores</w:t>
      </w:r>
    </w:p>
    <w:p w14:paraId="259FDE0F" w14:textId="77777777" w:rsidR="00746146" w:rsidRPr="001E2F56" w:rsidRDefault="00746146" w:rsidP="00746146">
      <w:pPr>
        <w:pStyle w:val="ListParagraph"/>
        <w:numPr>
          <w:ilvl w:val="0"/>
          <w:numId w:val="13"/>
        </w:numPr>
        <w:spacing w:after="0"/>
        <w:jc w:val="both"/>
        <w:rPr>
          <w:rFonts w:ascii="Times New Roman" w:hAnsi="Times New Roman" w:cs="Times New Roman"/>
        </w:rPr>
      </w:pPr>
      <w:r w:rsidRPr="001E2F56">
        <w:rPr>
          <w:rFonts w:ascii="Times New Roman" w:hAnsi="Times New Roman" w:cs="Times New Roman"/>
        </w:rPr>
        <w:t>Global and local explanations</w:t>
      </w:r>
    </w:p>
    <w:p w14:paraId="0116BACC" w14:textId="77777777" w:rsidR="00746146" w:rsidRPr="001E2F56" w:rsidRDefault="00746146" w:rsidP="00746146">
      <w:pPr>
        <w:spacing w:after="0"/>
        <w:jc w:val="both"/>
        <w:rPr>
          <w:rFonts w:ascii="Times New Roman" w:hAnsi="Times New Roman" w:cs="Times New Roman"/>
        </w:rPr>
      </w:pPr>
    </w:p>
    <w:p w14:paraId="6008D350"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A 10,000-row sample was used for SHAP (for computational efficiency).</w:t>
      </w:r>
    </w:p>
    <w:p w14:paraId="4D9F8E89" w14:textId="77777777" w:rsidR="00746146" w:rsidRPr="001E2F56" w:rsidRDefault="00746146" w:rsidP="00746146">
      <w:pPr>
        <w:spacing w:after="0"/>
        <w:jc w:val="both"/>
        <w:rPr>
          <w:rFonts w:ascii="Times New Roman" w:hAnsi="Times New Roman" w:cs="Times New Roman"/>
        </w:rPr>
      </w:pPr>
    </w:p>
    <w:p w14:paraId="7D2C0757"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3.7.3 SHAP Summary Plot</w:t>
      </w:r>
    </w:p>
    <w:p w14:paraId="1D229230" w14:textId="77777777" w:rsidR="00746146" w:rsidRPr="001E2F56" w:rsidRDefault="00746146" w:rsidP="00746146">
      <w:pPr>
        <w:spacing w:after="0"/>
        <w:jc w:val="both"/>
        <w:rPr>
          <w:rFonts w:ascii="Times New Roman" w:hAnsi="Times New Roman" w:cs="Times New Roman"/>
          <w:b/>
          <w:bCs/>
        </w:rPr>
      </w:pPr>
    </w:p>
    <w:p w14:paraId="524EFF66"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The SHAP analysis revealed that the following features contributed most strongly to anomalies:</w:t>
      </w:r>
    </w:p>
    <w:p w14:paraId="3BA8BC3B" w14:textId="77777777" w:rsidR="00746146" w:rsidRPr="001E2F56" w:rsidRDefault="00746146" w:rsidP="00746146">
      <w:pPr>
        <w:spacing w:after="0"/>
        <w:jc w:val="both"/>
        <w:rPr>
          <w:rFonts w:ascii="Times New Roman" w:hAnsi="Times New Roman" w:cs="Times New Roman"/>
        </w:rPr>
      </w:pPr>
    </w:p>
    <w:p w14:paraId="5349E48C"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Body Temperature</w:t>
      </w:r>
    </w:p>
    <w:p w14:paraId="54D1A2C7"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Derived BMI</w:t>
      </w:r>
    </w:p>
    <w:p w14:paraId="095E96EB"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Derived HRV</w:t>
      </w:r>
    </w:p>
    <w:p w14:paraId="0CD07B0F"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Respiratory Rate</w:t>
      </w:r>
    </w:p>
    <w:p w14:paraId="350D9F14"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Oxygen Saturation</w:t>
      </w:r>
    </w:p>
    <w:p w14:paraId="669C97AF"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Blood Pressure parameters</w:t>
      </w:r>
    </w:p>
    <w:p w14:paraId="2073F11D" w14:textId="77777777" w:rsidR="00746146" w:rsidRPr="001E2F56" w:rsidRDefault="00746146" w:rsidP="00746146">
      <w:pPr>
        <w:pStyle w:val="ListParagraph"/>
        <w:numPr>
          <w:ilvl w:val="0"/>
          <w:numId w:val="14"/>
        </w:numPr>
        <w:spacing w:after="0"/>
        <w:jc w:val="both"/>
        <w:rPr>
          <w:rFonts w:ascii="Times New Roman" w:hAnsi="Times New Roman" w:cs="Times New Roman"/>
        </w:rPr>
      </w:pPr>
      <w:r w:rsidRPr="001E2F56">
        <w:rPr>
          <w:rFonts w:ascii="Times New Roman" w:hAnsi="Times New Roman" w:cs="Times New Roman"/>
        </w:rPr>
        <w:t>Heart Rate</w:t>
      </w:r>
    </w:p>
    <w:p w14:paraId="1AF5A587" w14:textId="77777777" w:rsidR="00746146" w:rsidRPr="001E2F56" w:rsidRDefault="00746146" w:rsidP="00746146">
      <w:pPr>
        <w:spacing w:after="0"/>
        <w:jc w:val="both"/>
        <w:rPr>
          <w:rFonts w:ascii="Times New Roman" w:hAnsi="Times New Roman" w:cs="Times New Roman"/>
        </w:rPr>
      </w:pPr>
    </w:p>
    <w:p w14:paraId="5CDBE42A" w14:textId="77777777" w:rsidR="00746146" w:rsidRDefault="00746146" w:rsidP="00746146">
      <w:pPr>
        <w:spacing w:after="0"/>
        <w:jc w:val="both"/>
        <w:rPr>
          <w:rFonts w:ascii="Times New Roman" w:hAnsi="Times New Roman" w:cs="Times New Roman"/>
        </w:rPr>
      </w:pPr>
      <w:r w:rsidRPr="001E2F56">
        <w:rPr>
          <w:rFonts w:ascii="Times New Roman" w:hAnsi="Times New Roman" w:cs="Times New Roman"/>
        </w:rPr>
        <w:t>These align with known clinical indicators of physiological instability.</w:t>
      </w:r>
    </w:p>
    <w:p w14:paraId="7ACCFAF7" w14:textId="77777777" w:rsidR="00746146" w:rsidRDefault="00746146" w:rsidP="00746146">
      <w:pPr>
        <w:spacing w:after="0"/>
        <w:jc w:val="both"/>
        <w:rPr>
          <w:rFonts w:ascii="Times New Roman" w:hAnsi="Times New Roman" w:cs="Times New Roman"/>
        </w:rPr>
      </w:pPr>
    </w:p>
    <w:p w14:paraId="24C4E286" w14:textId="77777777" w:rsidR="00746146" w:rsidRPr="001E2F56" w:rsidRDefault="00746146" w:rsidP="00746146">
      <w:pPr>
        <w:spacing w:after="0"/>
        <w:jc w:val="both"/>
        <w:rPr>
          <w:rFonts w:ascii="Times New Roman" w:hAnsi="Times New Roman" w:cs="Times New Roman"/>
        </w:rPr>
      </w:pPr>
      <w:r w:rsidRPr="00146E2A">
        <w:rPr>
          <w:rFonts w:ascii="Times New Roman" w:hAnsi="Times New Roman" w:cs="Times New Roman"/>
        </w:rPr>
        <w:t>Beyond feature ranking, SHAP explanations enable clinicians to understand how combinations of physiological factors contribute to abnormal states. This aligns with real-world clinical reasoning, where deterioration is rarely caused by a single vital sign but rather by interacting physiological changes. By providing both global and local explanations, SHAP supports system validation and trust, allowing users to verify that detected anomalies align with medical knowledge. The explainability layer therefore transforms the anomaly detection system from a purely technical model into a clinically interpretable decision-support tool.</w:t>
      </w:r>
    </w:p>
    <w:p w14:paraId="3032EDD8" w14:textId="77777777" w:rsidR="00746146" w:rsidRPr="001E2F56" w:rsidRDefault="00746146" w:rsidP="00746146">
      <w:pPr>
        <w:spacing w:after="0"/>
        <w:jc w:val="both"/>
        <w:rPr>
          <w:rFonts w:ascii="Times New Roman" w:hAnsi="Times New Roman" w:cs="Times New Roman"/>
        </w:rPr>
      </w:pPr>
    </w:p>
    <w:p w14:paraId="2CDB5608" w14:textId="77777777" w:rsidR="00746146" w:rsidRDefault="00746146" w:rsidP="00746146">
      <w:pPr>
        <w:spacing w:after="0"/>
        <w:jc w:val="both"/>
        <w:rPr>
          <w:rFonts w:ascii="Times New Roman" w:hAnsi="Times New Roman" w:cs="Times New Roman"/>
          <w:b/>
          <w:bCs/>
        </w:rPr>
      </w:pPr>
    </w:p>
    <w:p w14:paraId="75802D38" w14:textId="77777777" w:rsidR="00746146" w:rsidRDefault="00746146" w:rsidP="00746146">
      <w:pPr>
        <w:spacing w:after="0"/>
        <w:jc w:val="both"/>
        <w:rPr>
          <w:rFonts w:ascii="Times New Roman" w:hAnsi="Times New Roman" w:cs="Times New Roman"/>
          <w:b/>
          <w:bCs/>
        </w:rPr>
      </w:pPr>
    </w:p>
    <w:p w14:paraId="5153C603" w14:textId="77777777" w:rsidR="00746146" w:rsidRDefault="00746146" w:rsidP="00746146">
      <w:pPr>
        <w:spacing w:after="0"/>
        <w:jc w:val="both"/>
        <w:rPr>
          <w:rFonts w:ascii="Times New Roman" w:hAnsi="Times New Roman" w:cs="Times New Roman"/>
          <w:b/>
          <w:bCs/>
        </w:rPr>
      </w:pPr>
    </w:p>
    <w:p w14:paraId="15E046EC" w14:textId="77777777" w:rsidR="00746146" w:rsidRDefault="00746146" w:rsidP="00746146">
      <w:pPr>
        <w:spacing w:after="0"/>
        <w:jc w:val="both"/>
        <w:rPr>
          <w:rFonts w:ascii="Times New Roman" w:hAnsi="Times New Roman" w:cs="Times New Roman"/>
          <w:b/>
          <w:bCs/>
        </w:rPr>
      </w:pPr>
    </w:p>
    <w:p w14:paraId="580D7971" w14:textId="77777777" w:rsidR="00746146" w:rsidRDefault="00746146" w:rsidP="00746146">
      <w:pPr>
        <w:spacing w:after="0"/>
        <w:jc w:val="both"/>
        <w:rPr>
          <w:rFonts w:ascii="Times New Roman" w:hAnsi="Times New Roman" w:cs="Times New Roman"/>
          <w:b/>
          <w:bCs/>
        </w:rPr>
      </w:pPr>
    </w:p>
    <w:p w14:paraId="17F8B640" w14:textId="77777777" w:rsidR="00746146" w:rsidRDefault="00746146" w:rsidP="00746146">
      <w:pPr>
        <w:spacing w:after="0"/>
        <w:jc w:val="both"/>
        <w:rPr>
          <w:rFonts w:ascii="Times New Roman" w:hAnsi="Times New Roman" w:cs="Times New Roman"/>
          <w:b/>
          <w:bCs/>
        </w:rPr>
      </w:pPr>
    </w:p>
    <w:p w14:paraId="3B7472B1" w14:textId="77777777" w:rsidR="00746146" w:rsidRDefault="00746146" w:rsidP="00746146">
      <w:pPr>
        <w:spacing w:after="0"/>
        <w:jc w:val="both"/>
        <w:rPr>
          <w:rFonts w:ascii="Times New Roman" w:hAnsi="Times New Roman" w:cs="Times New Roman"/>
          <w:b/>
          <w:bCs/>
        </w:rPr>
      </w:pPr>
    </w:p>
    <w:p w14:paraId="7D60C80A" w14:textId="77777777" w:rsidR="00746146" w:rsidRDefault="00746146" w:rsidP="00746146">
      <w:pPr>
        <w:spacing w:after="0"/>
        <w:jc w:val="both"/>
        <w:rPr>
          <w:rFonts w:ascii="Times New Roman" w:hAnsi="Times New Roman" w:cs="Times New Roman"/>
          <w:b/>
          <w:bCs/>
        </w:rPr>
      </w:pPr>
    </w:p>
    <w:p w14:paraId="04E71C60"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lastRenderedPageBreak/>
        <w:t>3.8 System Workflow</w:t>
      </w:r>
    </w:p>
    <w:p w14:paraId="3138425A" w14:textId="77777777" w:rsidR="00746146" w:rsidRPr="001E2F56" w:rsidRDefault="00746146" w:rsidP="00746146">
      <w:pPr>
        <w:spacing w:after="0"/>
        <w:jc w:val="both"/>
        <w:rPr>
          <w:rFonts w:ascii="Times New Roman" w:hAnsi="Times New Roman" w:cs="Times New Roman"/>
          <w:b/>
          <w:bCs/>
        </w:rPr>
      </w:pPr>
    </w:p>
    <w:p w14:paraId="5656485E"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The full anomaly detection pipeline consists of:</w:t>
      </w:r>
    </w:p>
    <w:p w14:paraId="4723178A" w14:textId="77777777" w:rsidR="00746146" w:rsidRPr="001E2F56" w:rsidRDefault="00746146" w:rsidP="00746146">
      <w:pPr>
        <w:spacing w:after="0"/>
        <w:jc w:val="both"/>
        <w:rPr>
          <w:rFonts w:ascii="Times New Roman" w:hAnsi="Times New Roman" w:cs="Times New Roman"/>
        </w:rPr>
      </w:pPr>
    </w:p>
    <w:p w14:paraId="284AD75C"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Data loading</w:t>
      </w:r>
    </w:p>
    <w:p w14:paraId="5A34B02C"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Cleaning and preprocessing</w:t>
      </w:r>
    </w:p>
    <w:p w14:paraId="32577A53"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Scaling of input variables</w:t>
      </w:r>
    </w:p>
    <w:p w14:paraId="60FCA308"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Feature engineering</w:t>
      </w:r>
    </w:p>
    <w:p w14:paraId="570764CA"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Isolation Forest model training</w:t>
      </w:r>
    </w:p>
    <w:p w14:paraId="51B26F06"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Anomaly scoring and labeling</w:t>
      </w:r>
    </w:p>
    <w:p w14:paraId="455A2A9F"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SHAP explainability analysis</w:t>
      </w:r>
    </w:p>
    <w:p w14:paraId="2F21EFC0" w14:textId="77777777" w:rsidR="00746146" w:rsidRPr="001E2F56" w:rsidRDefault="00746146" w:rsidP="00746146">
      <w:pPr>
        <w:pStyle w:val="ListParagraph"/>
        <w:numPr>
          <w:ilvl w:val="0"/>
          <w:numId w:val="15"/>
        </w:numPr>
        <w:spacing w:after="0"/>
        <w:jc w:val="both"/>
        <w:rPr>
          <w:rFonts w:ascii="Times New Roman" w:hAnsi="Times New Roman" w:cs="Times New Roman"/>
        </w:rPr>
      </w:pPr>
      <w:r w:rsidRPr="001E2F56">
        <w:rPr>
          <w:rFonts w:ascii="Times New Roman" w:hAnsi="Times New Roman" w:cs="Times New Roman"/>
        </w:rPr>
        <w:t>Visualization and reporting</w:t>
      </w:r>
    </w:p>
    <w:p w14:paraId="43F7785C" w14:textId="77777777" w:rsidR="00746146" w:rsidRPr="001E2F56" w:rsidRDefault="00746146" w:rsidP="00746146">
      <w:pPr>
        <w:spacing w:after="0"/>
        <w:jc w:val="both"/>
        <w:rPr>
          <w:rFonts w:ascii="Times New Roman" w:hAnsi="Times New Roman" w:cs="Times New Roman"/>
        </w:rPr>
      </w:pPr>
    </w:p>
    <w:p w14:paraId="07D13293" w14:textId="77777777" w:rsidR="00746146" w:rsidRDefault="00746146" w:rsidP="00746146">
      <w:pPr>
        <w:spacing w:after="0"/>
        <w:rPr>
          <w:rFonts w:ascii="Times New Roman" w:hAnsi="Times New Roman" w:cs="Times New Roman"/>
        </w:rPr>
      </w:pPr>
      <w:r w:rsidRPr="001E2F56">
        <w:rPr>
          <w:rFonts w:ascii="Times New Roman" w:hAnsi="Times New Roman" w:cs="Times New Roman"/>
        </w:rPr>
        <w:t>This workflow ensures that anomalies are both detected and explained, meeting clinical transparency requirements.</w:t>
      </w:r>
    </w:p>
    <w:p w14:paraId="7F8DDA03" w14:textId="77777777" w:rsidR="00746146" w:rsidRDefault="00746146" w:rsidP="00746146">
      <w:pPr>
        <w:spacing w:after="0"/>
        <w:rPr>
          <w:rFonts w:ascii="Times New Roman" w:hAnsi="Times New Roman" w:cs="Times New Roman"/>
        </w:rPr>
      </w:pPr>
    </w:p>
    <w:p w14:paraId="7FF19029" w14:textId="77777777" w:rsidR="00746146" w:rsidRPr="001E2F56" w:rsidRDefault="00746146" w:rsidP="00746146">
      <w:pPr>
        <w:spacing w:after="0"/>
        <w:rPr>
          <w:rFonts w:ascii="Times New Roman" w:hAnsi="Times New Roman" w:cs="Times New Roman"/>
        </w:rPr>
      </w:pPr>
      <w:r w:rsidRPr="008778E9">
        <w:rPr>
          <w:rFonts w:ascii="Times New Roman" w:hAnsi="Times New Roman" w:cs="Times New Roman"/>
        </w:rPr>
        <w:t>Each stage of the workflow was designed to ensure modularity and reproducibility. This structured pipeline allows individual components to be modified or extended independently, such as replacing the anomaly detection algorithm or incorporating additional physiological features. The workflow also supports scalability, enabling future deployment in real-time monitoring environments where continuous data streams must be processed efficiently.</w:t>
      </w:r>
    </w:p>
    <w:p w14:paraId="71346476" w14:textId="77777777" w:rsidR="00746146" w:rsidRPr="001E2F56" w:rsidRDefault="00746146" w:rsidP="00746146">
      <w:pPr>
        <w:spacing w:after="0"/>
        <w:jc w:val="both"/>
        <w:rPr>
          <w:rFonts w:ascii="Times New Roman" w:hAnsi="Times New Roman" w:cs="Times New Roman"/>
        </w:rPr>
      </w:pPr>
    </w:p>
    <w:p w14:paraId="01FEEE8B" w14:textId="77777777" w:rsidR="00746146" w:rsidRPr="001E2F56" w:rsidRDefault="00746146" w:rsidP="00746146">
      <w:pPr>
        <w:spacing w:after="0"/>
        <w:jc w:val="both"/>
        <w:rPr>
          <w:rFonts w:ascii="Times New Roman" w:hAnsi="Times New Roman" w:cs="Times New Roman"/>
        </w:rPr>
      </w:pPr>
    </w:p>
    <w:p w14:paraId="2C11FEB9" w14:textId="77777777" w:rsidR="00746146" w:rsidRPr="001E2F56" w:rsidRDefault="00746146" w:rsidP="00746146">
      <w:pPr>
        <w:spacing w:after="0"/>
        <w:jc w:val="both"/>
        <w:rPr>
          <w:rFonts w:ascii="Times New Roman" w:hAnsi="Times New Roman" w:cs="Times New Roman"/>
        </w:rPr>
      </w:pPr>
    </w:p>
    <w:p w14:paraId="4965C9D6" w14:textId="77777777" w:rsidR="00746146" w:rsidRPr="001E2F56" w:rsidRDefault="00746146" w:rsidP="00746146">
      <w:pPr>
        <w:spacing w:after="0"/>
        <w:jc w:val="both"/>
        <w:rPr>
          <w:rFonts w:ascii="Times New Roman" w:hAnsi="Times New Roman" w:cs="Times New Roman"/>
          <w:b/>
          <w:bCs/>
        </w:rPr>
      </w:pPr>
      <w:r w:rsidRPr="001E2F56">
        <w:rPr>
          <w:rFonts w:ascii="Times New Roman" w:hAnsi="Times New Roman" w:cs="Times New Roman"/>
          <w:b/>
          <w:bCs/>
        </w:rPr>
        <w:t>3.9 Tools and Environment</w:t>
      </w:r>
    </w:p>
    <w:p w14:paraId="60FD0449" w14:textId="77777777" w:rsidR="00746146" w:rsidRPr="001E2F56" w:rsidRDefault="00746146" w:rsidP="00746146">
      <w:pPr>
        <w:spacing w:after="0"/>
        <w:jc w:val="both"/>
        <w:rPr>
          <w:rFonts w:ascii="Times New Roman" w:hAnsi="Times New Roman" w:cs="Times New Roman"/>
          <w:b/>
          <w:bCs/>
        </w:rPr>
      </w:pPr>
    </w:p>
    <w:p w14:paraId="659A53C9" w14:textId="77777777" w:rsidR="00746146" w:rsidRPr="001E2F56" w:rsidRDefault="00746146" w:rsidP="0074614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Python 3.12</w:t>
      </w:r>
    </w:p>
    <w:p w14:paraId="6C8D3C1B" w14:textId="77777777" w:rsidR="00746146" w:rsidRPr="001E2F56" w:rsidRDefault="00746146" w:rsidP="0074614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Google Colab</w:t>
      </w:r>
    </w:p>
    <w:p w14:paraId="0147BBD8" w14:textId="77777777" w:rsidR="00746146" w:rsidRPr="001E2F56" w:rsidRDefault="00746146" w:rsidP="0074614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NumPy, Pandas, Matplotlib, Seaborn</w:t>
      </w:r>
    </w:p>
    <w:p w14:paraId="37FDED77" w14:textId="77777777" w:rsidR="00746146" w:rsidRPr="001E2F56" w:rsidRDefault="00746146" w:rsidP="0074614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Scikit-Learn</w:t>
      </w:r>
    </w:p>
    <w:p w14:paraId="238BB737" w14:textId="77777777" w:rsidR="00746146" w:rsidRPr="001E2F56" w:rsidRDefault="00746146" w:rsidP="00746146">
      <w:pPr>
        <w:pStyle w:val="ListParagraph"/>
        <w:numPr>
          <w:ilvl w:val="0"/>
          <w:numId w:val="16"/>
        </w:numPr>
        <w:spacing w:after="0"/>
        <w:jc w:val="both"/>
        <w:rPr>
          <w:rFonts w:ascii="Times New Roman" w:hAnsi="Times New Roman" w:cs="Times New Roman"/>
        </w:rPr>
      </w:pPr>
      <w:r w:rsidRPr="001E2F56">
        <w:rPr>
          <w:rFonts w:ascii="Times New Roman" w:hAnsi="Times New Roman" w:cs="Times New Roman"/>
        </w:rPr>
        <w:t>SHAP library</w:t>
      </w:r>
    </w:p>
    <w:p w14:paraId="420074C6"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rPr>
        <w:t>Google Colab was chosen for its cloud computational resources, easy sharing, and reproducibility.</w:t>
      </w:r>
    </w:p>
    <w:p w14:paraId="268CA7D3" w14:textId="77777777" w:rsidR="00746146" w:rsidRPr="001E2F56" w:rsidRDefault="00746146" w:rsidP="00746146">
      <w:pPr>
        <w:spacing w:after="0"/>
        <w:jc w:val="both"/>
        <w:rPr>
          <w:rFonts w:ascii="Times New Roman" w:hAnsi="Times New Roman" w:cs="Times New Roman"/>
        </w:rPr>
      </w:pPr>
    </w:p>
    <w:p w14:paraId="7D0EFF99" w14:textId="77777777" w:rsidR="00746146" w:rsidRPr="001E2F56" w:rsidRDefault="00746146" w:rsidP="00746146">
      <w:pPr>
        <w:spacing w:after="0"/>
        <w:jc w:val="both"/>
        <w:rPr>
          <w:rFonts w:ascii="Times New Roman" w:hAnsi="Times New Roman" w:cs="Times New Roman"/>
        </w:rPr>
      </w:pPr>
      <w:r w:rsidRPr="001E2F56">
        <w:rPr>
          <w:rFonts w:ascii="Times New Roman" w:hAnsi="Times New Roman" w:cs="Times New Roman"/>
          <w:b/>
          <w:bCs/>
        </w:rPr>
        <w:t>3.10 Ethical Considerations</w:t>
      </w:r>
    </w:p>
    <w:p w14:paraId="43708864"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Since the dataset is synthetic, no real patient information is used.</w:t>
      </w:r>
    </w:p>
    <w:p w14:paraId="4F2D4F40" w14:textId="77777777" w:rsidR="00746146" w:rsidRPr="001E2F56" w:rsidRDefault="00746146" w:rsidP="00746146">
      <w:pPr>
        <w:spacing w:after="0"/>
        <w:rPr>
          <w:rFonts w:ascii="Times New Roman" w:hAnsi="Times New Roman" w:cs="Times New Roman"/>
        </w:rPr>
      </w:pPr>
      <w:r w:rsidRPr="001E2F56">
        <w:rPr>
          <w:rFonts w:ascii="Times New Roman" w:hAnsi="Times New Roman" w:cs="Times New Roman"/>
        </w:rPr>
        <w:t>However, the methodology is designed in alignment with typical ethical principles in healthcare data science:</w:t>
      </w:r>
    </w:p>
    <w:p w14:paraId="18462BCF" w14:textId="77777777" w:rsidR="00746146" w:rsidRPr="001E2F56" w:rsidRDefault="00746146" w:rsidP="00746146">
      <w:pPr>
        <w:spacing w:after="0"/>
        <w:rPr>
          <w:rFonts w:ascii="Times New Roman" w:hAnsi="Times New Roman" w:cs="Times New Roman"/>
        </w:rPr>
      </w:pPr>
    </w:p>
    <w:p w14:paraId="570B6AB5" w14:textId="77777777" w:rsidR="00746146" w:rsidRPr="001E2F56" w:rsidRDefault="00746146" w:rsidP="00746146">
      <w:pPr>
        <w:pStyle w:val="ListParagraph"/>
        <w:numPr>
          <w:ilvl w:val="0"/>
          <w:numId w:val="17"/>
        </w:numPr>
        <w:spacing w:after="0"/>
        <w:rPr>
          <w:rFonts w:ascii="Times New Roman" w:hAnsi="Times New Roman" w:cs="Times New Roman"/>
        </w:rPr>
      </w:pPr>
      <w:r w:rsidRPr="001E2F56">
        <w:rPr>
          <w:rFonts w:ascii="Times New Roman" w:hAnsi="Times New Roman" w:cs="Times New Roman"/>
        </w:rPr>
        <w:t>Transparency</w:t>
      </w:r>
    </w:p>
    <w:p w14:paraId="6C0978AB" w14:textId="77777777" w:rsidR="00746146" w:rsidRPr="001E2F56" w:rsidRDefault="00746146" w:rsidP="00746146">
      <w:pPr>
        <w:pStyle w:val="ListParagraph"/>
        <w:numPr>
          <w:ilvl w:val="0"/>
          <w:numId w:val="17"/>
        </w:numPr>
        <w:spacing w:after="0"/>
        <w:rPr>
          <w:rFonts w:ascii="Times New Roman" w:hAnsi="Times New Roman" w:cs="Times New Roman"/>
        </w:rPr>
      </w:pPr>
      <w:r w:rsidRPr="001E2F56">
        <w:rPr>
          <w:rFonts w:ascii="Times New Roman" w:hAnsi="Times New Roman" w:cs="Times New Roman"/>
        </w:rPr>
        <w:t>Privacy awareness</w:t>
      </w:r>
    </w:p>
    <w:p w14:paraId="42672CEF" w14:textId="77777777" w:rsidR="00746146" w:rsidRPr="001E2F56" w:rsidRDefault="00746146" w:rsidP="00746146">
      <w:pPr>
        <w:pStyle w:val="ListParagraph"/>
        <w:numPr>
          <w:ilvl w:val="0"/>
          <w:numId w:val="17"/>
        </w:numPr>
        <w:spacing w:after="0"/>
        <w:rPr>
          <w:rFonts w:ascii="Times New Roman" w:hAnsi="Times New Roman" w:cs="Times New Roman"/>
        </w:rPr>
      </w:pPr>
      <w:r w:rsidRPr="001E2F56">
        <w:rPr>
          <w:rFonts w:ascii="Times New Roman" w:hAnsi="Times New Roman" w:cs="Times New Roman"/>
        </w:rPr>
        <w:t>Explainability</w:t>
      </w:r>
    </w:p>
    <w:p w14:paraId="0B33AD8F" w14:textId="77777777" w:rsidR="00746146" w:rsidRPr="001E2F56" w:rsidRDefault="00746146" w:rsidP="00746146">
      <w:pPr>
        <w:pStyle w:val="ListParagraph"/>
        <w:numPr>
          <w:ilvl w:val="0"/>
          <w:numId w:val="17"/>
        </w:numPr>
        <w:spacing w:after="0"/>
        <w:rPr>
          <w:rFonts w:ascii="Times New Roman" w:hAnsi="Times New Roman" w:cs="Times New Roman"/>
        </w:rPr>
      </w:pPr>
      <w:r w:rsidRPr="001E2F56">
        <w:rPr>
          <w:rFonts w:ascii="Times New Roman" w:hAnsi="Times New Roman" w:cs="Times New Roman"/>
        </w:rPr>
        <w:t>Safety and reliability</w:t>
      </w:r>
    </w:p>
    <w:p w14:paraId="58960D88" w14:textId="77777777" w:rsidR="00746146" w:rsidRPr="001E2F56" w:rsidRDefault="00746146" w:rsidP="00746146">
      <w:pPr>
        <w:spacing w:after="0"/>
        <w:jc w:val="both"/>
        <w:rPr>
          <w:rFonts w:ascii="Times New Roman" w:hAnsi="Times New Roman" w:cs="Times New Roman"/>
          <w:lang w:val="en-US"/>
        </w:rPr>
      </w:pPr>
    </w:p>
    <w:p w14:paraId="0F91F84B" w14:textId="77777777" w:rsidR="00746146" w:rsidRPr="001E2F56" w:rsidRDefault="00746146" w:rsidP="00746146">
      <w:pPr>
        <w:spacing w:after="0"/>
        <w:jc w:val="both"/>
        <w:rPr>
          <w:rFonts w:ascii="Times New Roman" w:hAnsi="Times New Roman" w:cs="Times New Roman"/>
          <w:lang w:val="en-US"/>
        </w:rPr>
      </w:pPr>
    </w:p>
    <w:p w14:paraId="6DEF1F93" w14:textId="77777777" w:rsidR="00746146" w:rsidRPr="001E2F56" w:rsidRDefault="00746146" w:rsidP="00746146">
      <w:pPr>
        <w:spacing w:after="0"/>
        <w:jc w:val="both"/>
        <w:rPr>
          <w:rFonts w:ascii="Times New Roman" w:hAnsi="Times New Roman" w:cs="Times New Roman"/>
          <w:lang w:val="en-US"/>
        </w:rPr>
      </w:pPr>
    </w:p>
    <w:p w14:paraId="099B2B70" w14:textId="77777777" w:rsidR="00746146" w:rsidRPr="001E2F56" w:rsidRDefault="00746146" w:rsidP="00746146">
      <w:pPr>
        <w:spacing w:after="0"/>
        <w:jc w:val="both"/>
        <w:rPr>
          <w:rFonts w:ascii="Times New Roman" w:hAnsi="Times New Roman" w:cs="Times New Roman"/>
          <w:lang w:val="en-US"/>
        </w:rPr>
      </w:pPr>
    </w:p>
    <w:p w14:paraId="20DE23DB" w14:textId="77777777" w:rsidR="00746146" w:rsidRPr="001E2F56" w:rsidRDefault="00746146" w:rsidP="00746146">
      <w:pPr>
        <w:spacing w:after="0"/>
        <w:jc w:val="both"/>
        <w:rPr>
          <w:rFonts w:ascii="Times New Roman" w:hAnsi="Times New Roman" w:cs="Times New Roman"/>
          <w:lang w:val="en-US"/>
        </w:rPr>
      </w:pPr>
    </w:p>
    <w:p w14:paraId="05125CEF" w14:textId="77777777" w:rsidR="00746146" w:rsidRPr="001E2F56" w:rsidRDefault="00746146" w:rsidP="00746146">
      <w:pPr>
        <w:spacing w:after="0"/>
        <w:jc w:val="both"/>
        <w:rPr>
          <w:rFonts w:ascii="Times New Roman" w:hAnsi="Times New Roman" w:cs="Times New Roman"/>
          <w:lang w:val="en-US"/>
        </w:rPr>
      </w:pPr>
    </w:p>
    <w:p w14:paraId="2C83DE2B" w14:textId="77777777" w:rsidR="00746146" w:rsidRPr="001E2F56" w:rsidRDefault="00746146" w:rsidP="00746146">
      <w:pPr>
        <w:spacing w:after="0"/>
        <w:jc w:val="both"/>
        <w:rPr>
          <w:rFonts w:ascii="Times New Roman" w:hAnsi="Times New Roman" w:cs="Times New Roman"/>
          <w:lang w:val="en-US"/>
        </w:rPr>
      </w:pPr>
    </w:p>
    <w:p w14:paraId="6BD7115C" w14:textId="77777777" w:rsidR="0060352F" w:rsidRDefault="0060352F" w:rsidP="0060352F">
      <w:pPr>
        <w:rPr>
          <w:rFonts w:ascii="Times New Roman" w:hAnsi="Times New Roman" w:cs="Times New Roman"/>
          <w:lang w:val="en-US"/>
        </w:rPr>
      </w:pPr>
    </w:p>
    <w:p w14:paraId="58D82A37" w14:textId="16EF0D1F" w:rsidR="00326553" w:rsidRPr="00391604" w:rsidRDefault="00326553" w:rsidP="0060352F">
      <w:pPr>
        <w:jc w:val="center"/>
        <w:rPr>
          <w:rFonts w:ascii="Times New Roman" w:hAnsi="Times New Roman" w:cs="Times New Roman"/>
          <w:b/>
          <w:bCs/>
          <w:sz w:val="24"/>
          <w:szCs w:val="24"/>
        </w:rPr>
      </w:pPr>
      <w:r w:rsidRPr="00391604">
        <w:rPr>
          <w:rFonts w:ascii="Times New Roman" w:hAnsi="Times New Roman" w:cs="Times New Roman"/>
          <w:b/>
          <w:bCs/>
          <w:sz w:val="24"/>
          <w:szCs w:val="24"/>
        </w:rPr>
        <w:lastRenderedPageBreak/>
        <w:t>Chapter -4– Results and Analysis</w:t>
      </w:r>
    </w:p>
    <w:p w14:paraId="77D852D9" w14:textId="77777777" w:rsidR="00326553" w:rsidRPr="001E2F56" w:rsidRDefault="00326553" w:rsidP="00326553">
      <w:pPr>
        <w:spacing w:after="0"/>
        <w:jc w:val="both"/>
        <w:rPr>
          <w:rFonts w:ascii="Times New Roman" w:hAnsi="Times New Roman" w:cs="Times New Roman"/>
          <w:b/>
          <w:bCs/>
        </w:rPr>
      </w:pPr>
    </w:p>
    <w:p w14:paraId="40EF4AFD"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4.1 Introduction</w:t>
      </w:r>
    </w:p>
    <w:p w14:paraId="371CA500" w14:textId="77777777" w:rsidR="00326553" w:rsidRPr="001E2F56" w:rsidRDefault="00326553" w:rsidP="00326553">
      <w:pPr>
        <w:spacing w:after="0"/>
        <w:jc w:val="both"/>
        <w:rPr>
          <w:rFonts w:ascii="Times New Roman" w:hAnsi="Times New Roman" w:cs="Times New Roman"/>
          <w:b/>
          <w:bCs/>
        </w:rPr>
      </w:pPr>
    </w:p>
    <w:p w14:paraId="60F2C9B7"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This chapter presents the results obtained from applying the Isolation Forest anomaly-detection model to the human vital signs dataset, followed by an interpretability assessment using SHAP (Shapley Additive Explanations). The results include exploratory data analysis (EDA), anomaly distribution, visual detection outputs, and explainability analysis. Together, these findings demonstrate the effectiveness and interpretability of the proposed machine-learning approach for early health-risk prediction.</w:t>
      </w:r>
    </w:p>
    <w:p w14:paraId="5D314DB7" w14:textId="77777777" w:rsidR="00326553" w:rsidRPr="001E2F56" w:rsidRDefault="00326553" w:rsidP="00326553">
      <w:pPr>
        <w:spacing w:after="0"/>
        <w:jc w:val="both"/>
        <w:rPr>
          <w:rFonts w:ascii="Times New Roman" w:hAnsi="Times New Roman" w:cs="Times New Roman"/>
        </w:rPr>
      </w:pPr>
    </w:p>
    <w:p w14:paraId="477F5653" w14:textId="77777777" w:rsidR="00326553" w:rsidRPr="001E2F56" w:rsidRDefault="00326553" w:rsidP="00326553">
      <w:pPr>
        <w:spacing w:after="0"/>
        <w:jc w:val="both"/>
        <w:rPr>
          <w:rFonts w:ascii="Times New Roman" w:hAnsi="Times New Roman" w:cs="Times New Roman"/>
        </w:rPr>
      </w:pPr>
    </w:p>
    <w:p w14:paraId="7B1F76C1" w14:textId="77777777" w:rsidR="00326553" w:rsidRPr="001E2F56" w:rsidRDefault="00326553" w:rsidP="00326553">
      <w:pPr>
        <w:spacing w:after="0"/>
        <w:jc w:val="both"/>
        <w:rPr>
          <w:rFonts w:ascii="Times New Roman" w:hAnsi="Times New Roman" w:cs="Times New Roman"/>
          <w:b/>
          <w:bCs/>
        </w:rPr>
      </w:pPr>
    </w:p>
    <w:p w14:paraId="011BCAB2"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4.2 Exploratory Data Analysis (EDA)</w:t>
      </w:r>
    </w:p>
    <w:p w14:paraId="223BB674" w14:textId="77777777" w:rsidR="00326553" w:rsidRPr="001E2F56" w:rsidRDefault="00326553" w:rsidP="00326553">
      <w:pPr>
        <w:spacing w:after="0"/>
        <w:jc w:val="both"/>
        <w:rPr>
          <w:rFonts w:ascii="Times New Roman" w:hAnsi="Times New Roman" w:cs="Times New Roman"/>
        </w:rPr>
      </w:pPr>
    </w:p>
    <w:p w14:paraId="67D344ED"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4.2.1 Dataset Overview</w:t>
      </w:r>
    </w:p>
    <w:p w14:paraId="2F0813B3" w14:textId="77777777" w:rsidR="00326553" w:rsidRPr="001E2F56" w:rsidRDefault="00326553" w:rsidP="00326553">
      <w:pPr>
        <w:spacing w:after="0"/>
        <w:jc w:val="both"/>
        <w:rPr>
          <w:rFonts w:ascii="Times New Roman" w:hAnsi="Times New Roman" w:cs="Times New Roman"/>
          <w:b/>
          <w:bCs/>
        </w:rPr>
      </w:pPr>
    </w:p>
    <w:p w14:paraId="63E882DB"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dataset contained 200,020 records and 17 attributes, representing raw vital signs, derived physiological metrics, demographic variables, and timestamps. Initial inspection showed:</w:t>
      </w:r>
    </w:p>
    <w:p w14:paraId="69F0FAAD" w14:textId="77777777" w:rsidR="00326553" w:rsidRPr="001E2F56" w:rsidRDefault="00326553" w:rsidP="00326553">
      <w:pPr>
        <w:pStyle w:val="ListParagraph"/>
        <w:numPr>
          <w:ilvl w:val="0"/>
          <w:numId w:val="18"/>
        </w:numPr>
        <w:spacing w:after="0"/>
        <w:jc w:val="both"/>
        <w:rPr>
          <w:rFonts w:ascii="Times New Roman" w:hAnsi="Times New Roman" w:cs="Times New Roman"/>
        </w:rPr>
      </w:pPr>
      <w:r w:rsidRPr="001E2F56">
        <w:rPr>
          <w:rFonts w:ascii="Times New Roman" w:hAnsi="Times New Roman" w:cs="Times New Roman"/>
        </w:rPr>
        <w:t>No corrupted values</w:t>
      </w:r>
    </w:p>
    <w:p w14:paraId="5CCDA6FF" w14:textId="77777777" w:rsidR="00326553" w:rsidRPr="001E2F56" w:rsidRDefault="00326553" w:rsidP="00326553">
      <w:pPr>
        <w:pStyle w:val="ListParagraph"/>
        <w:numPr>
          <w:ilvl w:val="0"/>
          <w:numId w:val="18"/>
        </w:numPr>
        <w:spacing w:after="0"/>
        <w:jc w:val="both"/>
        <w:rPr>
          <w:rFonts w:ascii="Times New Roman" w:hAnsi="Times New Roman" w:cs="Times New Roman"/>
        </w:rPr>
      </w:pPr>
      <w:r w:rsidRPr="001E2F56">
        <w:rPr>
          <w:rFonts w:ascii="Times New Roman" w:hAnsi="Times New Roman" w:cs="Times New Roman"/>
        </w:rPr>
        <w:t>Minimal missing values (handled via linear interpolation)</w:t>
      </w:r>
    </w:p>
    <w:p w14:paraId="588C70E8" w14:textId="77777777" w:rsidR="00326553" w:rsidRPr="001E2F56" w:rsidRDefault="00326553" w:rsidP="00326553">
      <w:pPr>
        <w:pStyle w:val="ListParagraph"/>
        <w:numPr>
          <w:ilvl w:val="0"/>
          <w:numId w:val="18"/>
        </w:numPr>
        <w:spacing w:after="0"/>
        <w:jc w:val="both"/>
        <w:rPr>
          <w:rFonts w:ascii="Times New Roman" w:hAnsi="Times New Roman" w:cs="Times New Roman"/>
        </w:rPr>
      </w:pPr>
      <w:r w:rsidRPr="001E2F56">
        <w:rPr>
          <w:rFonts w:ascii="Times New Roman" w:hAnsi="Times New Roman" w:cs="Times New Roman"/>
        </w:rPr>
        <w:t>Well-distributed features across patients and timestamps</w:t>
      </w:r>
    </w:p>
    <w:p w14:paraId="1ED4602E" w14:textId="77777777" w:rsidR="00326553" w:rsidRPr="001E2F56" w:rsidRDefault="00326553" w:rsidP="00326553">
      <w:pPr>
        <w:spacing w:after="0"/>
        <w:jc w:val="both"/>
        <w:rPr>
          <w:rFonts w:ascii="Times New Roman" w:hAnsi="Times New Roman" w:cs="Times New Roman"/>
        </w:rPr>
      </w:pPr>
    </w:p>
    <w:p w14:paraId="547A8DC4"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4.2.2 Summary Statistics</w:t>
      </w:r>
    </w:p>
    <w:p w14:paraId="7C9D75DC" w14:textId="77777777" w:rsidR="00326553" w:rsidRPr="001E2F56" w:rsidRDefault="00326553" w:rsidP="00326553">
      <w:pPr>
        <w:spacing w:after="0"/>
        <w:jc w:val="both"/>
        <w:rPr>
          <w:rFonts w:ascii="Times New Roman" w:hAnsi="Times New Roman" w:cs="Times New Roman"/>
          <w:b/>
          <w:bCs/>
        </w:rPr>
      </w:pPr>
    </w:p>
    <w:p w14:paraId="3FBF7B13"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Key physiological ranges included:</w:t>
      </w:r>
    </w:p>
    <w:p w14:paraId="2FE14F03" w14:textId="77777777" w:rsidR="00326553" w:rsidRPr="001E2F56" w:rsidRDefault="00326553" w:rsidP="00326553">
      <w:pPr>
        <w:spacing w:after="0"/>
        <w:jc w:val="both"/>
        <w:rPr>
          <w:rFonts w:ascii="Times New Roman" w:hAnsi="Times New Roman" w:cs="Times New Roman"/>
        </w:rPr>
      </w:pPr>
    </w:p>
    <w:p w14:paraId="71A0E806" w14:textId="77777777" w:rsidR="00326553" w:rsidRPr="001E2F56" w:rsidRDefault="00326553" w:rsidP="00326553">
      <w:pPr>
        <w:spacing w:after="0"/>
        <w:jc w:val="both"/>
        <w:rPr>
          <w:rFonts w:ascii="Times New Roman" w:hAnsi="Times New Roman" w:cs="Times New Roman"/>
        </w:rPr>
      </w:pPr>
    </w:p>
    <w:tbl>
      <w:tblPr>
        <w:tblW w:w="6620" w:type="dxa"/>
        <w:tblLook w:val="04A0" w:firstRow="1" w:lastRow="0" w:firstColumn="1" w:lastColumn="0" w:noHBand="0" w:noVBand="1"/>
      </w:tblPr>
      <w:tblGrid>
        <w:gridCol w:w="2320"/>
        <w:gridCol w:w="1660"/>
        <w:gridCol w:w="1680"/>
        <w:gridCol w:w="960"/>
      </w:tblGrid>
      <w:tr w:rsidR="00326553" w:rsidRPr="001E2F56" w14:paraId="78FE9D63" w14:textId="77777777" w:rsidTr="00C61DF8">
        <w:trPr>
          <w:trHeight w:val="288"/>
        </w:trPr>
        <w:tc>
          <w:tcPr>
            <w:tcW w:w="2320" w:type="dxa"/>
            <w:tcBorders>
              <w:top w:val="single" w:sz="4" w:space="0" w:color="auto"/>
              <w:left w:val="single" w:sz="4" w:space="0" w:color="auto"/>
              <w:bottom w:val="single" w:sz="4" w:space="0" w:color="auto"/>
              <w:right w:val="single" w:sz="4" w:space="0" w:color="auto"/>
            </w:tcBorders>
            <w:vAlign w:val="center"/>
            <w:hideMark/>
          </w:tcPr>
          <w:p w14:paraId="44F22863" w14:textId="77777777" w:rsidR="00326553" w:rsidRPr="001E2F56" w:rsidRDefault="00326553" w:rsidP="00C61DF8">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Vital Sign</w:t>
            </w:r>
          </w:p>
        </w:tc>
        <w:tc>
          <w:tcPr>
            <w:tcW w:w="1660" w:type="dxa"/>
            <w:tcBorders>
              <w:top w:val="single" w:sz="4" w:space="0" w:color="auto"/>
              <w:left w:val="nil"/>
              <w:bottom w:val="single" w:sz="4" w:space="0" w:color="auto"/>
              <w:right w:val="single" w:sz="4" w:space="0" w:color="auto"/>
            </w:tcBorders>
            <w:vAlign w:val="center"/>
            <w:hideMark/>
          </w:tcPr>
          <w:p w14:paraId="190441B2" w14:textId="77777777" w:rsidR="00326553" w:rsidRPr="001E2F56" w:rsidRDefault="00326553" w:rsidP="00C61DF8">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Mean</w:t>
            </w:r>
          </w:p>
        </w:tc>
        <w:tc>
          <w:tcPr>
            <w:tcW w:w="1680" w:type="dxa"/>
            <w:tcBorders>
              <w:top w:val="single" w:sz="4" w:space="0" w:color="auto"/>
              <w:left w:val="nil"/>
              <w:bottom w:val="single" w:sz="4" w:space="0" w:color="auto"/>
              <w:right w:val="single" w:sz="4" w:space="0" w:color="auto"/>
            </w:tcBorders>
            <w:vAlign w:val="center"/>
            <w:hideMark/>
          </w:tcPr>
          <w:p w14:paraId="53591A70" w14:textId="77777777" w:rsidR="00326553" w:rsidRPr="001E2F56" w:rsidRDefault="00326553" w:rsidP="00C61DF8">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Min</w:t>
            </w:r>
          </w:p>
        </w:tc>
        <w:tc>
          <w:tcPr>
            <w:tcW w:w="960" w:type="dxa"/>
            <w:tcBorders>
              <w:top w:val="single" w:sz="4" w:space="0" w:color="auto"/>
              <w:left w:val="nil"/>
              <w:bottom w:val="single" w:sz="4" w:space="0" w:color="auto"/>
              <w:right w:val="single" w:sz="4" w:space="0" w:color="auto"/>
            </w:tcBorders>
            <w:vAlign w:val="center"/>
            <w:hideMark/>
          </w:tcPr>
          <w:p w14:paraId="1C580D30" w14:textId="77777777" w:rsidR="00326553" w:rsidRPr="001E2F56" w:rsidRDefault="00326553" w:rsidP="00C61DF8">
            <w:pPr>
              <w:spacing w:after="0" w:line="240" w:lineRule="auto"/>
              <w:jc w:val="center"/>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Max</w:t>
            </w:r>
          </w:p>
        </w:tc>
      </w:tr>
      <w:tr w:rsidR="00326553" w:rsidRPr="001E2F56" w14:paraId="24987A7F" w14:textId="77777777" w:rsidTr="00C61DF8">
        <w:trPr>
          <w:trHeight w:val="288"/>
        </w:trPr>
        <w:tc>
          <w:tcPr>
            <w:tcW w:w="2320" w:type="dxa"/>
            <w:tcBorders>
              <w:top w:val="nil"/>
              <w:left w:val="single" w:sz="4" w:space="0" w:color="auto"/>
              <w:bottom w:val="single" w:sz="4" w:space="0" w:color="auto"/>
              <w:right w:val="single" w:sz="4" w:space="0" w:color="auto"/>
            </w:tcBorders>
            <w:vAlign w:val="center"/>
            <w:hideMark/>
          </w:tcPr>
          <w:p w14:paraId="5AE8CC95"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Heart Rate (bpm)</w:t>
            </w:r>
          </w:p>
        </w:tc>
        <w:tc>
          <w:tcPr>
            <w:tcW w:w="1660" w:type="dxa"/>
            <w:tcBorders>
              <w:top w:val="nil"/>
              <w:left w:val="nil"/>
              <w:bottom w:val="single" w:sz="4" w:space="0" w:color="auto"/>
              <w:right w:val="single" w:sz="4" w:space="0" w:color="auto"/>
            </w:tcBorders>
            <w:vAlign w:val="center"/>
            <w:hideMark/>
          </w:tcPr>
          <w:p w14:paraId="2FFD6671"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~80</w:t>
            </w:r>
          </w:p>
        </w:tc>
        <w:tc>
          <w:tcPr>
            <w:tcW w:w="1680" w:type="dxa"/>
            <w:tcBorders>
              <w:top w:val="nil"/>
              <w:left w:val="nil"/>
              <w:bottom w:val="single" w:sz="4" w:space="0" w:color="auto"/>
              <w:right w:val="single" w:sz="4" w:space="0" w:color="auto"/>
            </w:tcBorders>
            <w:vAlign w:val="center"/>
            <w:hideMark/>
          </w:tcPr>
          <w:p w14:paraId="274FCFA0"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~60</w:t>
            </w:r>
          </w:p>
        </w:tc>
        <w:tc>
          <w:tcPr>
            <w:tcW w:w="960" w:type="dxa"/>
            <w:tcBorders>
              <w:top w:val="nil"/>
              <w:left w:val="nil"/>
              <w:bottom w:val="single" w:sz="4" w:space="0" w:color="auto"/>
              <w:right w:val="single" w:sz="4" w:space="0" w:color="auto"/>
            </w:tcBorders>
            <w:vAlign w:val="center"/>
            <w:hideMark/>
          </w:tcPr>
          <w:p w14:paraId="3BDCE70C"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~100</w:t>
            </w:r>
          </w:p>
        </w:tc>
      </w:tr>
      <w:tr w:rsidR="00326553" w:rsidRPr="001E2F56" w14:paraId="3BDCA492" w14:textId="77777777" w:rsidTr="00C61DF8">
        <w:trPr>
          <w:trHeight w:val="576"/>
        </w:trPr>
        <w:tc>
          <w:tcPr>
            <w:tcW w:w="2320" w:type="dxa"/>
            <w:tcBorders>
              <w:top w:val="nil"/>
              <w:left w:val="single" w:sz="4" w:space="0" w:color="auto"/>
              <w:bottom w:val="single" w:sz="4" w:space="0" w:color="auto"/>
              <w:right w:val="single" w:sz="4" w:space="0" w:color="auto"/>
            </w:tcBorders>
            <w:vAlign w:val="center"/>
            <w:hideMark/>
          </w:tcPr>
          <w:p w14:paraId="08A02A63"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Respiratory Rate (breaths/min)</w:t>
            </w:r>
          </w:p>
        </w:tc>
        <w:tc>
          <w:tcPr>
            <w:tcW w:w="1660" w:type="dxa"/>
            <w:tcBorders>
              <w:top w:val="nil"/>
              <w:left w:val="nil"/>
              <w:bottom w:val="single" w:sz="4" w:space="0" w:color="auto"/>
              <w:right w:val="single" w:sz="4" w:space="0" w:color="auto"/>
            </w:tcBorders>
            <w:vAlign w:val="center"/>
            <w:hideMark/>
          </w:tcPr>
          <w:p w14:paraId="0386E00D"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~16</w:t>
            </w:r>
          </w:p>
        </w:tc>
        <w:tc>
          <w:tcPr>
            <w:tcW w:w="1680" w:type="dxa"/>
            <w:tcBorders>
              <w:top w:val="nil"/>
              <w:left w:val="nil"/>
              <w:bottom w:val="single" w:sz="4" w:space="0" w:color="auto"/>
              <w:right w:val="single" w:sz="4" w:space="0" w:color="auto"/>
            </w:tcBorders>
            <w:vAlign w:val="center"/>
            <w:hideMark/>
          </w:tcPr>
          <w:p w14:paraId="684DFC28"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12</w:t>
            </w:r>
          </w:p>
        </w:tc>
        <w:tc>
          <w:tcPr>
            <w:tcW w:w="960" w:type="dxa"/>
            <w:tcBorders>
              <w:top w:val="nil"/>
              <w:left w:val="nil"/>
              <w:bottom w:val="single" w:sz="4" w:space="0" w:color="auto"/>
              <w:right w:val="single" w:sz="4" w:space="0" w:color="auto"/>
            </w:tcBorders>
            <w:vAlign w:val="center"/>
            <w:hideMark/>
          </w:tcPr>
          <w:p w14:paraId="12CF7588"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20</w:t>
            </w:r>
          </w:p>
        </w:tc>
      </w:tr>
      <w:tr w:rsidR="00326553" w:rsidRPr="001E2F56" w14:paraId="768BE8F7" w14:textId="77777777" w:rsidTr="00C61DF8">
        <w:trPr>
          <w:trHeight w:val="288"/>
        </w:trPr>
        <w:tc>
          <w:tcPr>
            <w:tcW w:w="2320" w:type="dxa"/>
            <w:tcBorders>
              <w:top w:val="nil"/>
              <w:left w:val="single" w:sz="4" w:space="0" w:color="auto"/>
              <w:bottom w:val="single" w:sz="4" w:space="0" w:color="auto"/>
              <w:right w:val="single" w:sz="4" w:space="0" w:color="auto"/>
            </w:tcBorders>
            <w:vAlign w:val="center"/>
            <w:hideMark/>
          </w:tcPr>
          <w:p w14:paraId="1AA2376E"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Body Temperature (°C)</w:t>
            </w:r>
          </w:p>
        </w:tc>
        <w:tc>
          <w:tcPr>
            <w:tcW w:w="1660" w:type="dxa"/>
            <w:tcBorders>
              <w:top w:val="nil"/>
              <w:left w:val="nil"/>
              <w:bottom w:val="single" w:sz="4" w:space="0" w:color="auto"/>
              <w:right w:val="single" w:sz="4" w:space="0" w:color="auto"/>
            </w:tcBorders>
            <w:vAlign w:val="center"/>
            <w:hideMark/>
          </w:tcPr>
          <w:p w14:paraId="5C3527E3"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36.5–37.2</w:t>
            </w:r>
          </w:p>
        </w:tc>
        <w:tc>
          <w:tcPr>
            <w:tcW w:w="1680" w:type="dxa"/>
            <w:tcBorders>
              <w:top w:val="nil"/>
              <w:left w:val="nil"/>
              <w:bottom w:val="single" w:sz="4" w:space="0" w:color="auto"/>
              <w:right w:val="single" w:sz="4" w:space="0" w:color="auto"/>
            </w:tcBorders>
            <w:vAlign w:val="center"/>
            <w:hideMark/>
          </w:tcPr>
          <w:p w14:paraId="7E4820C1"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~35</w:t>
            </w:r>
          </w:p>
        </w:tc>
        <w:tc>
          <w:tcPr>
            <w:tcW w:w="960" w:type="dxa"/>
            <w:tcBorders>
              <w:top w:val="nil"/>
              <w:left w:val="nil"/>
              <w:bottom w:val="single" w:sz="4" w:space="0" w:color="auto"/>
              <w:right w:val="single" w:sz="4" w:space="0" w:color="auto"/>
            </w:tcBorders>
            <w:vAlign w:val="center"/>
            <w:hideMark/>
          </w:tcPr>
          <w:p w14:paraId="301D7E88"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~38</w:t>
            </w:r>
          </w:p>
        </w:tc>
      </w:tr>
      <w:tr w:rsidR="00326553" w:rsidRPr="001E2F56" w14:paraId="1927BCF1" w14:textId="77777777" w:rsidTr="00C61DF8">
        <w:trPr>
          <w:trHeight w:val="288"/>
        </w:trPr>
        <w:tc>
          <w:tcPr>
            <w:tcW w:w="2320" w:type="dxa"/>
            <w:tcBorders>
              <w:top w:val="nil"/>
              <w:left w:val="single" w:sz="4" w:space="0" w:color="auto"/>
              <w:bottom w:val="single" w:sz="4" w:space="0" w:color="auto"/>
              <w:right w:val="single" w:sz="4" w:space="0" w:color="auto"/>
            </w:tcBorders>
            <w:vAlign w:val="center"/>
            <w:hideMark/>
          </w:tcPr>
          <w:p w14:paraId="70754975"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Oxygen Saturation (%)</w:t>
            </w:r>
          </w:p>
        </w:tc>
        <w:tc>
          <w:tcPr>
            <w:tcW w:w="1660" w:type="dxa"/>
            <w:tcBorders>
              <w:top w:val="nil"/>
              <w:left w:val="nil"/>
              <w:bottom w:val="single" w:sz="4" w:space="0" w:color="auto"/>
              <w:right w:val="single" w:sz="4" w:space="0" w:color="auto"/>
            </w:tcBorders>
            <w:vAlign w:val="center"/>
            <w:hideMark/>
          </w:tcPr>
          <w:p w14:paraId="5E9005EA"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95–99</w:t>
            </w:r>
          </w:p>
        </w:tc>
        <w:tc>
          <w:tcPr>
            <w:tcW w:w="1680" w:type="dxa"/>
            <w:tcBorders>
              <w:top w:val="nil"/>
              <w:left w:val="nil"/>
              <w:bottom w:val="single" w:sz="4" w:space="0" w:color="auto"/>
              <w:right w:val="single" w:sz="4" w:space="0" w:color="auto"/>
            </w:tcBorders>
            <w:vAlign w:val="center"/>
            <w:hideMark/>
          </w:tcPr>
          <w:p w14:paraId="563FB7F3"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~92</w:t>
            </w:r>
          </w:p>
        </w:tc>
        <w:tc>
          <w:tcPr>
            <w:tcW w:w="960" w:type="dxa"/>
            <w:tcBorders>
              <w:top w:val="nil"/>
              <w:left w:val="nil"/>
              <w:bottom w:val="single" w:sz="4" w:space="0" w:color="auto"/>
              <w:right w:val="single" w:sz="4" w:space="0" w:color="auto"/>
            </w:tcBorders>
            <w:vAlign w:val="center"/>
            <w:hideMark/>
          </w:tcPr>
          <w:p w14:paraId="6580CC3A"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~100</w:t>
            </w:r>
          </w:p>
        </w:tc>
      </w:tr>
      <w:tr w:rsidR="00326553" w:rsidRPr="001E2F56" w14:paraId="06736D36" w14:textId="77777777" w:rsidTr="00C61DF8">
        <w:trPr>
          <w:trHeight w:val="288"/>
        </w:trPr>
        <w:tc>
          <w:tcPr>
            <w:tcW w:w="2320" w:type="dxa"/>
            <w:tcBorders>
              <w:top w:val="nil"/>
              <w:left w:val="single" w:sz="4" w:space="0" w:color="auto"/>
              <w:bottom w:val="single" w:sz="4" w:space="0" w:color="auto"/>
              <w:right w:val="single" w:sz="4" w:space="0" w:color="auto"/>
            </w:tcBorders>
            <w:vAlign w:val="center"/>
            <w:hideMark/>
          </w:tcPr>
          <w:p w14:paraId="2488244C"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Systolic BP (mmHg)</w:t>
            </w:r>
          </w:p>
        </w:tc>
        <w:tc>
          <w:tcPr>
            <w:tcW w:w="1660" w:type="dxa"/>
            <w:tcBorders>
              <w:top w:val="nil"/>
              <w:left w:val="nil"/>
              <w:bottom w:val="single" w:sz="4" w:space="0" w:color="auto"/>
              <w:right w:val="single" w:sz="4" w:space="0" w:color="auto"/>
            </w:tcBorders>
            <w:vAlign w:val="center"/>
            <w:hideMark/>
          </w:tcPr>
          <w:p w14:paraId="15E53AAC"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110–140</w:t>
            </w:r>
          </w:p>
        </w:tc>
        <w:tc>
          <w:tcPr>
            <w:tcW w:w="1680" w:type="dxa"/>
            <w:tcBorders>
              <w:top w:val="nil"/>
              <w:left w:val="nil"/>
              <w:bottom w:val="single" w:sz="4" w:space="0" w:color="auto"/>
              <w:right w:val="single" w:sz="4" w:space="0" w:color="auto"/>
            </w:tcBorders>
            <w:vAlign w:val="center"/>
            <w:hideMark/>
          </w:tcPr>
          <w:p w14:paraId="1608A1C4"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90</w:t>
            </w:r>
          </w:p>
        </w:tc>
        <w:tc>
          <w:tcPr>
            <w:tcW w:w="960" w:type="dxa"/>
            <w:tcBorders>
              <w:top w:val="nil"/>
              <w:left w:val="nil"/>
              <w:bottom w:val="single" w:sz="4" w:space="0" w:color="auto"/>
              <w:right w:val="single" w:sz="4" w:space="0" w:color="auto"/>
            </w:tcBorders>
            <w:vAlign w:val="center"/>
            <w:hideMark/>
          </w:tcPr>
          <w:p w14:paraId="6432A867"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180</w:t>
            </w:r>
          </w:p>
        </w:tc>
      </w:tr>
      <w:tr w:rsidR="00326553" w:rsidRPr="001E2F56" w14:paraId="7FA62334" w14:textId="77777777" w:rsidTr="00C61DF8">
        <w:trPr>
          <w:trHeight w:val="288"/>
        </w:trPr>
        <w:tc>
          <w:tcPr>
            <w:tcW w:w="2320" w:type="dxa"/>
            <w:tcBorders>
              <w:top w:val="nil"/>
              <w:left w:val="single" w:sz="4" w:space="0" w:color="auto"/>
              <w:bottom w:val="single" w:sz="4" w:space="0" w:color="auto"/>
              <w:right w:val="single" w:sz="4" w:space="0" w:color="auto"/>
            </w:tcBorders>
            <w:vAlign w:val="center"/>
            <w:hideMark/>
          </w:tcPr>
          <w:p w14:paraId="1531526A"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Diastolic BP (mmHg)</w:t>
            </w:r>
          </w:p>
        </w:tc>
        <w:tc>
          <w:tcPr>
            <w:tcW w:w="1660" w:type="dxa"/>
            <w:tcBorders>
              <w:top w:val="nil"/>
              <w:left w:val="nil"/>
              <w:bottom w:val="single" w:sz="4" w:space="0" w:color="auto"/>
              <w:right w:val="single" w:sz="4" w:space="0" w:color="auto"/>
            </w:tcBorders>
            <w:vAlign w:val="center"/>
            <w:hideMark/>
          </w:tcPr>
          <w:p w14:paraId="20335CEA"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70–90</w:t>
            </w:r>
          </w:p>
        </w:tc>
        <w:tc>
          <w:tcPr>
            <w:tcW w:w="1680" w:type="dxa"/>
            <w:tcBorders>
              <w:top w:val="nil"/>
              <w:left w:val="nil"/>
              <w:bottom w:val="single" w:sz="4" w:space="0" w:color="auto"/>
              <w:right w:val="single" w:sz="4" w:space="0" w:color="auto"/>
            </w:tcBorders>
            <w:vAlign w:val="center"/>
            <w:hideMark/>
          </w:tcPr>
          <w:p w14:paraId="6D803D85"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55</w:t>
            </w:r>
          </w:p>
        </w:tc>
        <w:tc>
          <w:tcPr>
            <w:tcW w:w="960" w:type="dxa"/>
            <w:tcBorders>
              <w:top w:val="nil"/>
              <w:left w:val="nil"/>
              <w:bottom w:val="single" w:sz="4" w:space="0" w:color="auto"/>
              <w:right w:val="single" w:sz="4" w:space="0" w:color="auto"/>
            </w:tcBorders>
            <w:vAlign w:val="center"/>
            <w:hideMark/>
          </w:tcPr>
          <w:p w14:paraId="6BC50037"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110</w:t>
            </w:r>
          </w:p>
        </w:tc>
      </w:tr>
    </w:tbl>
    <w:p w14:paraId="23A19161" w14:textId="77777777" w:rsidR="00326553" w:rsidRPr="001E2F56" w:rsidRDefault="00326553" w:rsidP="00326553">
      <w:pPr>
        <w:spacing w:after="0"/>
        <w:jc w:val="both"/>
        <w:rPr>
          <w:rFonts w:ascii="Times New Roman" w:hAnsi="Times New Roman" w:cs="Times New Roman"/>
        </w:rPr>
      </w:pPr>
    </w:p>
    <w:p w14:paraId="08530A16" w14:textId="77777777" w:rsidR="00326553" w:rsidRPr="001E2F56" w:rsidRDefault="00326553" w:rsidP="00326553">
      <w:pPr>
        <w:spacing w:after="0"/>
        <w:jc w:val="both"/>
        <w:rPr>
          <w:rFonts w:ascii="Times New Roman" w:hAnsi="Times New Roman" w:cs="Times New Roman"/>
        </w:rPr>
      </w:pPr>
    </w:p>
    <w:p w14:paraId="74B6AB48" w14:textId="77777777" w:rsidR="00326553" w:rsidRDefault="00326553" w:rsidP="00326553">
      <w:pPr>
        <w:spacing w:after="0"/>
        <w:jc w:val="both"/>
        <w:rPr>
          <w:rFonts w:ascii="Times New Roman" w:hAnsi="Times New Roman" w:cs="Times New Roman"/>
        </w:rPr>
      </w:pPr>
      <w:r w:rsidRPr="001E2F56">
        <w:rPr>
          <w:rFonts w:ascii="Times New Roman" w:hAnsi="Times New Roman" w:cs="Times New Roman"/>
        </w:rPr>
        <w:t>These values fall within realistic physiological ranges, confirming dataset validity.</w:t>
      </w:r>
    </w:p>
    <w:p w14:paraId="1ED5D954" w14:textId="77777777" w:rsidR="00326553" w:rsidRDefault="00326553" w:rsidP="00326553">
      <w:pPr>
        <w:spacing w:after="0"/>
        <w:jc w:val="both"/>
        <w:rPr>
          <w:rFonts w:ascii="Times New Roman" w:hAnsi="Times New Roman" w:cs="Times New Roman"/>
        </w:rPr>
      </w:pPr>
    </w:p>
    <w:p w14:paraId="0CFF1BD9" w14:textId="77777777" w:rsidR="00326553" w:rsidRPr="001E2F56" w:rsidRDefault="00326553" w:rsidP="00326553">
      <w:pPr>
        <w:spacing w:after="0"/>
        <w:jc w:val="both"/>
        <w:rPr>
          <w:rFonts w:ascii="Times New Roman" w:hAnsi="Times New Roman" w:cs="Times New Roman"/>
        </w:rPr>
      </w:pPr>
      <w:r w:rsidRPr="0040091E">
        <w:rPr>
          <w:rFonts w:ascii="Times New Roman" w:hAnsi="Times New Roman" w:cs="Times New Roman"/>
        </w:rPr>
        <w:t>In addition to confirming realistic physiological ranges, exploratory analysis highlighted the inherent variability across individuals and time. While most observations fall within clinically normal limits, subtle fluctuations and correlations between vital signs are present. These multivariate relationships are difficult to capture using univariate threshold-based systems but are well suited to machine learning-based anomaly detection. The EDA phase therefore provides essential context for interpreting subsequent anomaly detection results and supports the selection of a multivariate unsupervised model.</w:t>
      </w:r>
    </w:p>
    <w:p w14:paraId="31DC0D61" w14:textId="77777777" w:rsidR="00326553" w:rsidRPr="001E2F56" w:rsidRDefault="00326553" w:rsidP="00326553">
      <w:pPr>
        <w:spacing w:after="0"/>
        <w:jc w:val="both"/>
        <w:rPr>
          <w:rFonts w:ascii="Times New Roman" w:hAnsi="Times New Roman" w:cs="Times New Roman"/>
        </w:rPr>
      </w:pPr>
    </w:p>
    <w:p w14:paraId="61FA08E5" w14:textId="77777777" w:rsidR="00326553" w:rsidRPr="001E2F56" w:rsidRDefault="00326553" w:rsidP="00326553">
      <w:pPr>
        <w:spacing w:after="0"/>
        <w:jc w:val="both"/>
        <w:rPr>
          <w:rFonts w:ascii="Times New Roman" w:hAnsi="Times New Roman" w:cs="Times New Roman"/>
        </w:rPr>
      </w:pPr>
    </w:p>
    <w:p w14:paraId="50341E0B" w14:textId="77777777" w:rsidR="00326553" w:rsidRPr="001E2F56" w:rsidRDefault="00326553" w:rsidP="00326553">
      <w:pPr>
        <w:spacing w:after="0"/>
        <w:jc w:val="both"/>
        <w:rPr>
          <w:rFonts w:ascii="Times New Roman" w:hAnsi="Times New Roman" w:cs="Times New Roman"/>
        </w:rPr>
      </w:pPr>
      <w:r w:rsidRPr="007316B7">
        <w:rPr>
          <w:rFonts w:ascii="Times New Roman" w:hAnsi="Times New Roman" w:cs="Times New Roman"/>
        </w:rPr>
        <w:lastRenderedPageBreak/>
        <w:t>Beyond individual feature ranges, exploratory analysis also revealed clinically meaningful co-variation between multiple vital signs. For example, moderate increases in heart rate often coincided with changes in respiratory rate and oxygen saturation, reflecting expected physiological coupling. Such multivariate dependencies are well documented in clinical literature but are difficult to interpret manually at scale. The presence of these interdependent patterns further justifies the use of multivariate anomaly detection models, as single-variable monitoring cannot effectively capture combined physiological deviations. This observation reinforces the suitability of Isolation Forest, which evaluates feature interactions implicitly when identifying anomalous observations.</w:t>
      </w:r>
    </w:p>
    <w:p w14:paraId="7A717890" w14:textId="77777777" w:rsidR="00326553" w:rsidRPr="001E2F56" w:rsidRDefault="00326553" w:rsidP="00326553">
      <w:pPr>
        <w:spacing w:after="0"/>
        <w:jc w:val="both"/>
        <w:rPr>
          <w:rFonts w:ascii="Times New Roman" w:hAnsi="Times New Roman" w:cs="Times New Roman"/>
        </w:rPr>
      </w:pPr>
    </w:p>
    <w:p w14:paraId="6E2B3414" w14:textId="77777777" w:rsidR="00326553" w:rsidRPr="001E2F56" w:rsidRDefault="00326553" w:rsidP="00326553">
      <w:pPr>
        <w:spacing w:after="0"/>
        <w:jc w:val="both"/>
        <w:rPr>
          <w:rFonts w:ascii="Times New Roman" w:hAnsi="Times New Roman" w:cs="Times New Roman"/>
        </w:rPr>
      </w:pPr>
    </w:p>
    <w:p w14:paraId="0A79E891" w14:textId="77777777" w:rsidR="00326553" w:rsidRPr="001E2F56" w:rsidRDefault="00326553" w:rsidP="00326553">
      <w:pPr>
        <w:spacing w:after="0"/>
        <w:jc w:val="both"/>
        <w:rPr>
          <w:rFonts w:ascii="Times New Roman" w:hAnsi="Times New Roman" w:cs="Times New Roman"/>
        </w:rPr>
      </w:pPr>
    </w:p>
    <w:p w14:paraId="01DBBB8D" w14:textId="77777777" w:rsidR="00326553" w:rsidRPr="001E2F56" w:rsidRDefault="00326553" w:rsidP="00326553">
      <w:pPr>
        <w:spacing w:after="0"/>
        <w:jc w:val="both"/>
        <w:rPr>
          <w:rFonts w:ascii="Times New Roman" w:hAnsi="Times New Roman" w:cs="Times New Roman"/>
        </w:rPr>
      </w:pPr>
    </w:p>
    <w:p w14:paraId="65B6BE87" w14:textId="77777777" w:rsidR="00326553" w:rsidRPr="001E2F56" w:rsidRDefault="00326553" w:rsidP="00326553">
      <w:pPr>
        <w:spacing w:after="0"/>
        <w:jc w:val="both"/>
        <w:rPr>
          <w:rFonts w:ascii="Times New Roman" w:hAnsi="Times New Roman" w:cs="Times New Roman"/>
        </w:rPr>
      </w:pPr>
    </w:p>
    <w:p w14:paraId="2EB824A0" w14:textId="77777777" w:rsidR="00326553" w:rsidRPr="001E2F56" w:rsidRDefault="00326553" w:rsidP="00326553">
      <w:pPr>
        <w:spacing w:after="0"/>
        <w:jc w:val="both"/>
        <w:rPr>
          <w:rFonts w:ascii="Times New Roman" w:hAnsi="Times New Roman" w:cs="Times New Roman"/>
        </w:rPr>
      </w:pPr>
    </w:p>
    <w:p w14:paraId="6961E7F6" w14:textId="77777777" w:rsidR="00326553" w:rsidRPr="001E2F56" w:rsidRDefault="00326553" w:rsidP="00326553">
      <w:pPr>
        <w:spacing w:after="0"/>
        <w:jc w:val="both"/>
        <w:rPr>
          <w:rFonts w:ascii="Times New Roman" w:hAnsi="Times New Roman" w:cs="Times New Roman"/>
        </w:rPr>
      </w:pPr>
    </w:p>
    <w:p w14:paraId="6C0CC066" w14:textId="77777777" w:rsidR="00326553" w:rsidRPr="001E2F56" w:rsidRDefault="00326553" w:rsidP="00326553">
      <w:pPr>
        <w:spacing w:after="0"/>
        <w:rPr>
          <w:rFonts w:ascii="Times New Roman" w:hAnsi="Times New Roman" w:cs="Times New Roman"/>
          <w:b/>
          <w:bCs/>
        </w:rPr>
      </w:pPr>
      <w:r w:rsidRPr="001E2F56">
        <w:rPr>
          <w:rFonts w:ascii="Times New Roman" w:hAnsi="Times New Roman" w:cs="Times New Roman"/>
          <w:b/>
          <w:bCs/>
        </w:rPr>
        <w:t>4.3 Anomaly Detection Results</w:t>
      </w:r>
    </w:p>
    <w:p w14:paraId="403E08CF" w14:textId="77777777" w:rsidR="00326553" w:rsidRPr="001E2F56" w:rsidRDefault="00326553" w:rsidP="00326553">
      <w:pPr>
        <w:spacing w:after="0"/>
        <w:rPr>
          <w:rFonts w:ascii="Times New Roman" w:hAnsi="Times New Roman" w:cs="Times New Roman"/>
        </w:rPr>
      </w:pPr>
    </w:p>
    <w:p w14:paraId="26E4BB80" w14:textId="77777777" w:rsidR="00326553" w:rsidRPr="001E2F56" w:rsidRDefault="00326553" w:rsidP="00326553">
      <w:pPr>
        <w:spacing w:after="0"/>
        <w:rPr>
          <w:rFonts w:ascii="Times New Roman" w:hAnsi="Times New Roman" w:cs="Times New Roman"/>
          <w:b/>
          <w:bCs/>
        </w:rPr>
      </w:pPr>
      <w:r w:rsidRPr="001E2F56">
        <w:rPr>
          <w:rFonts w:ascii="Times New Roman" w:hAnsi="Times New Roman" w:cs="Times New Roman"/>
          <w:b/>
          <w:bCs/>
        </w:rPr>
        <w:t>4.3.1 Model Execution</w:t>
      </w:r>
    </w:p>
    <w:p w14:paraId="2FF9F039" w14:textId="77777777" w:rsidR="00326553" w:rsidRPr="001E2F56" w:rsidRDefault="00326553" w:rsidP="00326553">
      <w:pPr>
        <w:spacing w:after="0"/>
        <w:rPr>
          <w:rFonts w:ascii="Times New Roman" w:hAnsi="Times New Roman" w:cs="Times New Roman"/>
          <w:b/>
          <w:bCs/>
        </w:rPr>
      </w:pPr>
    </w:p>
    <w:p w14:paraId="22818291" w14:textId="77777777" w:rsidR="00326553" w:rsidRPr="001E2F56" w:rsidRDefault="00326553" w:rsidP="00326553">
      <w:pPr>
        <w:spacing w:after="0"/>
        <w:rPr>
          <w:rFonts w:ascii="Times New Roman" w:hAnsi="Times New Roman" w:cs="Times New Roman"/>
        </w:rPr>
      </w:pPr>
      <w:r w:rsidRPr="001E2F56">
        <w:rPr>
          <w:rFonts w:ascii="Times New Roman" w:hAnsi="Times New Roman" w:cs="Times New Roman"/>
        </w:rPr>
        <w:t>The Isolation Forest model was trained using:</w:t>
      </w:r>
    </w:p>
    <w:p w14:paraId="5D7AAF91" w14:textId="77777777" w:rsidR="00326553" w:rsidRPr="001E2F56" w:rsidRDefault="00326553" w:rsidP="00326553">
      <w:pPr>
        <w:numPr>
          <w:ilvl w:val="0"/>
          <w:numId w:val="19"/>
        </w:numPr>
        <w:spacing w:after="0"/>
        <w:rPr>
          <w:rFonts w:ascii="Times New Roman" w:hAnsi="Times New Roman" w:cs="Times New Roman"/>
        </w:rPr>
      </w:pPr>
      <w:r w:rsidRPr="001E2F56">
        <w:rPr>
          <w:rFonts w:ascii="Times New Roman" w:hAnsi="Times New Roman" w:cs="Times New Roman"/>
        </w:rPr>
        <w:t>300 estimators</w:t>
      </w:r>
    </w:p>
    <w:p w14:paraId="46AE4509" w14:textId="77777777" w:rsidR="00326553" w:rsidRPr="001E2F56" w:rsidRDefault="00326553" w:rsidP="00326553">
      <w:pPr>
        <w:numPr>
          <w:ilvl w:val="0"/>
          <w:numId w:val="19"/>
        </w:numPr>
        <w:spacing w:after="0"/>
        <w:rPr>
          <w:rFonts w:ascii="Times New Roman" w:hAnsi="Times New Roman" w:cs="Times New Roman"/>
        </w:rPr>
      </w:pPr>
      <w:r w:rsidRPr="001E2F56">
        <w:rPr>
          <w:rFonts w:ascii="Times New Roman" w:hAnsi="Times New Roman" w:cs="Times New Roman"/>
        </w:rPr>
        <w:t>Contamination rate = 0.05</w:t>
      </w:r>
    </w:p>
    <w:p w14:paraId="269B51AC" w14:textId="77777777" w:rsidR="00326553" w:rsidRPr="001E2F56" w:rsidRDefault="00326553" w:rsidP="00326553">
      <w:pPr>
        <w:numPr>
          <w:ilvl w:val="0"/>
          <w:numId w:val="19"/>
        </w:numPr>
        <w:spacing w:after="0"/>
        <w:rPr>
          <w:rFonts w:ascii="Times New Roman" w:hAnsi="Times New Roman" w:cs="Times New Roman"/>
        </w:rPr>
      </w:pPr>
      <w:r w:rsidRPr="001E2F56">
        <w:rPr>
          <w:rFonts w:ascii="Times New Roman" w:hAnsi="Times New Roman" w:cs="Times New Roman"/>
        </w:rPr>
        <w:t>Random state = 42</w:t>
      </w:r>
    </w:p>
    <w:p w14:paraId="2F990070" w14:textId="77777777" w:rsidR="00326553" w:rsidRPr="001E2F56" w:rsidRDefault="00326553" w:rsidP="00326553">
      <w:pPr>
        <w:spacing w:after="0"/>
        <w:rPr>
          <w:rFonts w:ascii="Times New Roman" w:hAnsi="Times New Roman" w:cs="Times New Roman"/>
        </w:rPr>
      </w:pPr>
    </w:p>
    <w:p w14:paraId="1BB29112" w14:textId="77777777" w:rsidR="00326553" w:rsidRPr="001E2F56" w:rsidRDefault="00326553" w:rsidP="00326553">
      <w:pPr>
        <w:spacing w:after="0"/>
        <w:rPr>
          <w:rFonts w:ascii="Times New Roman" w:hAnsi="Times New Roman" w:cs="Times New Roman"/>
        </w:rPr>
      </w:pPr>
    </w:p>
    <w:p w14:paraId="2C7424D9" w14:textId="77777777" w:rsidR="00326553" w:rsidRPr="001E2F56" w:rsidRDefault="00326553" w:rsidP="00326553">
      <w:pPr>
        <w:spacing w:after="0"/>
        <w:rPr>
          <w:rFonts w:ascii="Times New Roman" w:hAnsi="Times New Roman" w:cs="Times New Roman"/>
          <w:b/>
          <w:bCs/>
        </w:rPr>
      </w:pPr>
      <w:r w:rsidRPr="001E2F56">
        <w:rPr>
          <w:rFonts w:ascii="Times New Roman" w:hAnsi="Times New Roman" w:cs="Times New Roman"/>
          <w:b/>
          <w:bCs/>
        </w:rPr>
        <w:t>4.3.2 Anomaly Distribution</w:t>
      </w:r>
    </w:p>
    <w:p w14:paraId="7EB67358" w14:textId="77777777" w:rsidR="00326553" w:rsidRPr="001E2F56" w:rsidRDefault="00326553" w:rsidP="00326553">
      <w:pPr>
        <w:spacing w:after="0"/>
        <w:rPr>
          <w:rFonts w:ascii="Times New Roman" w:hAnsi="Times New Roman" w:cs="Times New Roman"/>
        </w:rPr>
      </w:pPr>
    </w:p>
    <w:p w14:paraId="3873E0FE" w14:textId="77777777" w:rsidR="00326553" w:rsidRPr="001E2F56" w:rsidRDefault="00326553" w:rsidP="00326553">
      <w:pPr>
        <w:spacing w:after="0"/>
        <w:rPr>
          <w:rFonts w:ascii="Times New Roman" w:hAnsi="Times New Roman" w:cs="Times New Roman"/>
        </w:rPr>
      </w:pPr>
      <w:r w:rsidRPr="001E2F56">
        <w:rPr>
          <w:rFonts w:ascii="Times New Roman" w:hAnsi="Times New Roman" w:cs="Times New Roman"/>
        </w:rPr>
        <w:t>The model labelled:</w:t>
      </w:r>
    </w:p>
    <w:tbl>
      <w:tblPr>
        <w:tblW w:w="3340" w:type="dxa"/>
        <w:tblLook w:val="04A0" w:firstRow="1" w:lastRow="0" w:firstColumn="1" w:lastColumn="0" w:noHBand="0" w:noVBand="1"/>
      </w:tblPr>
      <w:tblGrid>
        <w:gridCol w:w="1660"/>
        <w:gridCol w:w="1680"/>
      </w:tblGrid>
      <w:tr w:rsidR="00326553" w:rsidRPr="001E2F56" w14:paraId="70D91D54" w14:textId="77777777" w:rsidTr="00C61DF8">
        <w:trPr>
          <w:trHeight w:val="288"/>
        </w:trPr>
        <w:tc>
          <w:tcPr>
            <w:tcW w:w="1660" w:type="dxa"/>
            <w:tcBorders>
              <w:top w:val="single" w:sz="4" w:space="0" w:color="auto"/>
              <w:left w:val="single" w:sz="4" w:space="0" w:color="auto"/>
              <w:bottom w:val="single" w:sz="4" w:space="0" w:color="auto"/>
              <w:right w:val="single" w:sz="4" w:space="0" w:color="auto"/>
            </w:tcBorders>
            <w:vAlign w:val="center"/>
            <w:hideMark/>
          </w:tcPr>
          <w:p w14:paraId="508B4B03" w14:textId="77777777" w:rsidR="00326553" w:rsidRPr="001E2F56" w:rsidRDefault="00326553" w:rsidP="00C61DF8">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Class</w:t>
            </w:r>
          </w:p>
        </w:tc>
        <w:tc>
          <w:tcPr>
            <w:tcW w:w="1680" w:type="dxa"/>
            <w:tcBorders>
              <w:top w:val="single" w:sz="4" w:space="0" w:color="auto"/>
              <w:left w:val="nil"/>
              <w:bottom w:val="single" w:sz="4" w:space="0" w:color="auto"/>
              <w:right w:val="single" w:sz="4" w:space="0" w:color="auto"/>
            </w:tcBorders>
            <w:vAlign w:val="center"/>
            <w:hideMark/>
          </w:tcPr>
          <w:p w14:paraId="0AC98AA9" w14:textId="77777777" w:rsidR="00326553" w:rsidRPr="001E2F56" w:rsidRDefault="00326553" w:rsidP="00C61DF8">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Count</w:t>
            </w:r>
          </w:p>
        </w:tc>
      </w:tr>
      <w:tr w:rsidR="00326553" w:rsidRPr="001E2F56" w14:paraId="5A3E00BA" w14:textId="77777777" w:rsidTr="00C61DF8">
        <w:trPr>
          <w:trHeight w:val="288"/>
        </w:trPr>
        <w:tc>
          <w:tcPr>
            <w:tcW w:w="1660" w:type="dxa"/>
            <w:tcBorders>
              <w:top w:val="nil"/>
              <w:left w:val="single" w:sz="4" w:space="0" w:color="auto"/>
              <w:bottom w:val="single" w:sz="4" w:space="0" w:color="auto"/>
              <w:right w:val="single" w:sz="4" w:space="0" w:color="auto"/>
            </w:tcBorders>
            <w:vAlign w:val="center"/>
            <w:hideMark/>
          </w:tcPr>
          <w:p w14:paraId="54471899"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Normal (1)</w:t>
            </w:r>
          </w:p>
        </w:tc>
        <w:tc>
          <w:tcPr>
            <w:tcW w:w="1680" w:type="dxa"/>
            <w:tcBorders>
              <w:top w:val="nil"/>
              <w:left w:val="nil"/>
              <w:bottom w:val="single" w:sz="4" w:space="0" w:color="auto"/>
              <w:right w:val="single" w:sz="4" w:space="0" w:color="auto"/>
            </w:tcBorders>
            <w:vAlign w:val="center"/>
            <w:hideMark/>
          </w:tcPr>
          <w:p w14:paraId="468793CD" w14:textId="77777777" w:rsidR="00326553" w:rsidRPr="001E2F56" w:rsidRDefault="00326553" w:rsidP="00C61DF8">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1,90,019</w:t>
            </w:r>
          </w:p>
        </w:tc>
      </w:tr>
      <w:tr w:rsidR="00326553" w:rsidRPr="001E2F56" w14:paraId="079C9E3E" w14:textId="77777777" w:rsidTr="00C61DF8">
        <w:trPr>
          <w:trHeight w:val="288"/>
        </w:trPr>
        <w:tc>
          <w:tcPr>
            <w:tcW w:w="1660" w:type="dxa"/>
            <w:tcBorders>
              <w:top w:val="nil"/>
              <w:left w:val="single" w:sz="4" w:space="0" w:color="auto"/>
              <w:bottom w:val="single" w:sz="4" w:space="0" w:color="auto"/>
              <w:right w:val="single" w:sz="4" w:space="0" w:color="auto"/>
            </w:tcBorders>
            <w:vAlign w:val="center"/>
            <w:hideMark/>
          </w:tcPr>
          <w:p w14:paraId="17AED6EF" w14:textId="77777777" w:rsidR="00326553" w:rsidRPr="001E2F56" w:rsidRDefault="00326553" w:rsidP="00C61DF8">
            <w:pPr>
              <w:spacing w:after="0" w:line="240" w:lineRule="auto"/>
              <w:rPr>
                <w:rFonts w:ascii="Times New Roman" w:eastAsia="Times New Roman" w:hAnsi="Times New Roman" w:cs="Times New Roman"/>
                <w:color w:val="000000"/>
                <w:lang w:eastAsia="en-IN"/>
              </w:rPr>
            </w:pPr>
            <w:r w:rsidRPr="001E2F56">
              <w:rPr>
                <w:rFonts w:ascii="Times New Roman" w:eastAsia="Times New Roman" w:hAnsi="Times New Roman" w:cs="Times New Roman"/>
                <w:color w:val="000000"/>
                <w:lang w:eastAsia="en-IN"/>
              </w:rPr>
              <w:t>Anomalous (-1)</w:t>
            </w:r>
          </w:p>
        </w:tc>
        <w:tc>
          <w:tcPr>
            <w:tcW w:w="1680" w:type="dxa"/>
            <w:tcBorders>
              <w:top w:val="nil"/>
              <w:left w:val="nil"/>
              <w:bottom w:val="single" w:sz="4" w:space="0" w:color="auto"/>
              <w:right w:val="single" w:sz="4" w:space="0" w:color="auto"/>
            </w:tcBorders>
            <w:vAlign w:val="center"/>
            <w:hideMark/>
          </w:tcPr>
          <w:p w14:paraId="29784FDD" w14:textId="77777777" w:rsidR="00326553" w:rsidRPr="001E2F56" w:rsidRDefault="00326553" w:rsidP="00C61DF8">
            <w:pPr>
              <w:spacing w:after="0" w:line="240" w:lineRule="auto"/>
              <w:rPr>
                <w:rFonts w:ascii="Times New Roman" w:eastAsia="Times New Roman" w:hAnsi="Times New Roman" w:cs="Times New Roman"/>
                <w:b/>
                <w:bCs/>
                <w:color w:val="000000"/>
                <w:lang w:eastAsia="en-IN"/>
              </w:rPr>
            </w:pPr>
            <w:r w:rsidRPr="001E2F56">
              <w:rPr>
                <w:rFonts w:ascii="Times New Roman" w:eastAsia="Times New Roman" w:hAnsi="Times New Roman" w:cs="Times New Roman"/>
                <w:b/>
                <w:bCs/>
                <w:color w:val="000000"/>
                <w:lang w:eastAsia="en-IN"/>
              </w:rPr>
              <w:t>10,001</w:t>
            </w:r>
          </w:p>
        </w:tc>
      </w:tr>
    </w:tbl>
    <w:p w14:paraId="1E6F528B" w14:textId="77777777" w:rsidR="00326553" w:rsidRPr="001E2F56" w:rsidRDefault="00326553" w:rsidP="00326553">
      <w:pPr>
        <w:spacing w:after="0"/>
        <w:rPr>
          <w:rFonts w:ascii="Times New Roman" w:hAnsi="Times New Roman" w:cs="Times New Roman"/>
        </w:rPr>
      </w:pPr>
    </w:p>
    <w:p w14:paraId="2FBE63CE" w14:textId="77777777" w:rsidR="00326553" w:rsidRPr="001E2F56" w:rsidRDefault="00326553" w:rsidP="00326553">
      <w:pPr>
        <w:spacing w:after="0"/>
        <w:rPr>
          <w:rFonts w:ascii="Times New Roman" w:hAnsi="Times New Roman" w:cs="Times New Roman"/>
        </w:rPr>
      </w:pPr>
    </w:p>
    <w:p w14:paraId="3607B05A" w14:textId="77777777" w:rsidR="00326553" w:rsidRDefault="00326553" w:rsidP="00326553">
      <w:pPr>
        <w:spacing w:after="0"/>
        <w:rPr>
          <w:rFonts w:ascii="Times New Roman" w:hAnsi="Times New Roman" w:cs="Times New Roman"/>
        </w:rPr>
      </w:pPr>
      <w:r w:rsidRPr="001E2F56">
        <w:rPr>
          <w:rFonts w:ascii="Times New Roman" w:hAnsi="Times New Roman" w:cs="Times New Roman"/>
        </w:rPr>
        <w:t>This distribution aligns with the 5% contamination assumption and confirms the model's ability to isolate abnormal physiological patterns.</w:t>
      </w:r>
    </w:p>
    <w:p w14:paraId="6005305B" w14:textId="77777777" w:rsidR="00326553" w:rsidRDefault="00326553" w:rsidP="00326553">
      <w:pPr>
        <w:spacing w:after="0"/>
        <w:rPr>
          <w:rFonts w:ascii="Times New Roman" w:hAnsi="Times New Roman" w:cs="Times New Roman"/>
        </w:rPr>
      </w:pPr>
    </w:p>
    <w:p w14:paraId="421CEDB9" w14:textId="77777777" w:rsidR="00326553" w:rsidRPr="001E2F56" w:rsidRDefault="00326553" w:rsidP="00326553">
      <w:pPr>
        <w:spacing w:after="0"/>
        <w:rPr>
          <w:rFonts w:ascii="Times New Roman" w:hAnsi="Times New Roman" w:cs="Times New Roman"/>
        </w:rPr>
      </w:pPr>
      <w:r w:rsidRPr="00B32A4B">
        <w:rPr>
          <w:rFonts w:ascii="Times New Roman" w:hAnsi="Times New Roman" w:cs="Times New Roman"/>
        </w:rPr>
        <w:t>Further inspection of the anomaly distribution indicates that anomalous observations were not uniformly scattered across the dataset but appeared in structured patterns. This behaviour suggests that the model is detecting systematic physiological irregularities rather than random noise. The proportion of detected anomalies aligns with expectations for early warning systems, where abnormal events are relatively rare but clinically significant. Importantly, the model does not over-identify anomalies, which is essential for reducing false alarm rates in healthcare monitoring environments. This balance between sensitivity and restraint is particularly relevant given the documented risks of alarm fatigue in clinical practice.</w:t>
      </w:r>
    </w:p>
    <w:p w14:paraId="6AD8A3CD" w14:textId="77777777" w:rsidR="00326553" w:rsidRDefault="00326553" w:rsidP="00326553">
      <w:pPr>
        <w:spacing w:after="0"/>
        <w:rPr>
          <w:rFonts w:ascii="Times New Roman" w:hAnsi="Times New Roman" w:cs="Times New Roman"/>
        </w:rPr>
      </w:pPr>
    </w:p>
    <w:p w14:paraId="5C655525" w14:textId="77777777" w:rsidR="0047427F" w:rsidRDefault="0047427F" w:rsidP="00326553">
      <w:pPr>
        <w:spacing w:after="0"/>
        <w:rPr>
          <w:rFonts w:ascii="Times New Roman" w:hAnsi="Times New Roman" w:cs="Times New Roman"/>
        </w:rPr>
      </w:pPr>
    </w:p>
    <w:p w14:paraId="76F77191" w14:textId="77777777" w:rsidR="0047427F" w:rsidRDefault="0047427F" w:rsidP="00326553">
      <w:pPr>
        <w:spacing w:after="0"/>
        <w:rPr>
          <w:rFonts w:ascii="Times New Roman" w:hAnsi="Times New Roman" w:cs="Times New Roman"/>
        </w:rPr>
      </w:pPr>
    </w:p>
    <w:p w14:paraId="059B2337" w14:textId="77777777" w:rsidR="0047427F" w:rsidRDefault="0047427F" w:rsidP="00326553">
      <w:pPr>
        <w:spacing w:after="0"/>
        <w:rPr>
          <w:rFonts w:ascii="Times New Roman" w:hAnsi="Times New Roman" w:cs="Times New Roman"/>
        </w:rPr>
      </w:pPr>
    </w:p>
    <w:p w14:paraId="186D95F7" w14:textId="77777777" w:rsidR="0047427F" w:rsidRDefault="0047427F" w:rsidP="00326553">
      <w:pPr>
        <w:spacing w:after="0"/>
        <w:rPr>
          <w:rFonts w:ascii="Times New Roman" w:hAnsi="Times New Roman" w:cs="Times New Roman"/>
        </w:rPr>
      </w:pPr>
    </w:p>
    <w:p w14:paraId="260FD8A3" w14:textId="77777777" w:rsidR="0047427F" w:rsidRPr="001E2F56" w:rsidRDefault="0047427F" w:rsidP="00326553">
      <w:pPr>
        <w:spacing w:after="0"/>
        <w:rPr>
          <w:rFonts w:ascii="Times New Roman" w:hAnsi="Times New Roman" w:cs="Times New Roman"/>
        </w:rPr>
      </w:pPr>
    </w:p>
    <w:p w14:paraId="1410E843" w14:textId="77777777" w:rsidR="00326553" w:rsidRPr="001E2F56" w:rsidRDefault="00326553" w:rsidP="00326553">
      <w:pPr>
        <w:spacing w:after="0"/>
        <w:rPr>
          <w:rFonts w:ascii="Times New Roman" w:hAnsi="Times New Roman" w:cs="Times New Roman"/>
          <w:b/>
          <w:bCs/>
        </w:rPr>
      </w:pPr>
      <w:r w:rsidRPr="001E2F56">
        <w:rPr>
          <w:rFonts w:ascii="Times New Roman" w:hAnsi="Times New Roman" w:cs="Times New Roman"/>
          <w:b/>
          <w:bCs/>
        </w:rPr>
        <w:lastRenderedPageBreak/>
        <w:t>4.4 Visualization of Anomalies</w:t>
      </w:r>
    </w:p>
    <w:p w14:paraId="67AAFE52" w14:textId="77777777" w:rsidR="00326553" w:rsidRPr="001E2F56" w:rsidRDefault="00326553" w:rsidP="00326553">
      <w:pPr>
        <w:spacing w:after="0"/>
        <w:rPr>
          <w:rFonts w:ascii="Times New Roman" w:hAnsi="Times New Roman" w:cs="Times New Roman"/>
          <w:b/>
          <w:bCs/>
        </w:rPr>
      </w:pPr>
    </w:p>
    <w:p w14:paraId="25EB8188"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To illustrate how anomalies manifest relative to vital signs, a plot of Heart Rate vs. Index with anomaly markers was generated.</w:t>
      </w:r>
    </w:p>
    <w:p w14:paraId="56D50DE7" w14:textId="77777777" w:rsidR="00326553" w:rsidRPr="001E2F56" w:rsidRDefault="00326553" w:rsidP="00326553">
      <w:pPr>
        <w:spacing w:after="0"/>
        <w:jc w:val="both"/>
        <w:rPr>
          <w:rFonts w:ascii="Times New Roman" w:hAnsi="Times New Roman" w:cs="Times New Roman"/>
        </w:rPr>
      </w:pPr>
    </w:p>
    <w:p w14:paraId="46834C68"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Key Observations from the Plot</w:t>
      </w:r>
    </w:p>
    <w:p w14:paraId="3617046E" w14:textId="77777777" w:rsidR="00326553" w:rsidRPr="001E2F56" w:rsidRDefault="00326553" w:rsidP="00326553">
      <w:pPr>
        <w:spacing w:after="0"/>
        <w:jc w:val="both"/>
        <w:rPr>
          <w:rFonts w:ascii="Times New Roman" w:hAnsi="Times New Roman" w:cs="Times New Roman"/>
        </w:rPr>
      </w:pPr>
    </w:p>
    <w:p w14:paraId="2C11B0DA" w14:textId="77777777" w:rsidR="00326553" w:rsidRPr="001E2F56" w:rsidRDefault="00326553" w:rsidP="00326553">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Red points indicate anomaly flags.</w:t>
      </w:r>
    </w:p>
    <w:p w14:paraId="3DBA5A36" w14:textId="77777777" w:rsidR="00326553" w:rsidRPr="001E2F56" w:rsidRDefault="00326553" w:rsidP="00326553">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Anomalies occur at both extremes and irregular clusters of heart rate readings.</w:t>
      </w:r>
    </w:p>
    <w:p w14:paraId="31239A3E" w14:textId="77777777" w:rsidR="00326553" w:rsidRPr="001E2F56" w:rsidRDefault="00326553" w:rsidP="00326553">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Several anomalies appear in regions where heart rate is unusually elevated or unusually stable over long periods.</w:t>
      </w:r>
    </w:p>
    <w:p w14:paraId="3DE10115" w14:textId="77777777" w:rsidR="00326553" w:rsidRPr="001E2F56" w:rsidRDefault="00326553" w:rsidP="00326553">
      <w:pPr>
        <w:pStyle w:val="ListParagraph"/>
        <w:numPr>
          <w:ilvl w:val="0"/>
          <w:numId w:val="20"/>
        </w:numPr>
        <w:spacing w:after="0"/>
        <w:jc w:val="both"/>
        <w:rPr>
          <w:rFonts w:ascii="Times New Roman" w:hAnsi="Times New Roman" w:cs="Times New Roman"/>
        </w:rPr>
      </w:pPr>
      <w:r w:rsidRPr="001E2F56">
        <w:rPr>
          <w:rFonts w:ascii="Times New Roman" w:hAnsi="Times New Roman" w:cs="Times New Roman"/>
        </w:rPr>
        <w:t>The dispersion of anomaly markers suggests multivariate interactions (not heart rate alone), validating the advantage of multivariate Isolation Forests.</w:t>
      </w:r>
    </w:p>
    <w:p w14:paraId="7BF3642F" w14:textId="77777777" w:rsidR="00326553" w:rsidRPr="0093783A" w:rsidRDefault="00326553" w:rsidP="00326553">
      <w:pPr>
        <w:pStyle w:val="ListParagraph"/>
        <w:spacing w:after="0"/>
        <w:jc w:val="both"/>
        <w:rPr>
          <w:rFonts w:ascii="Times New Roman" w:hAnsi="Times New Roman" w:cs="Times New Roman"/>
        </w:rPr>
      </w:pPr>
    </w:p>
    <w:p w14:paraId="43574BF2"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noProof/>
        </w:rPr>
        <w:drawing>
          <wp:inline distT="0" distB="0" distL="0" distR="0" wp14:anchorId="00066151" wp14:editId="0FD022E4">
            <wp:extent cx="5731510" cy="2530475"/>
            <wp:effectExtent l="0" t="0" r="2540" b="3175"/>
            <wp:docPr id="1014492637" name="Picture 1" descr="A graph showing a number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2637" name="Picture 1" descr="A graph showing a number of red and blu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30475"/>
                    </a:xfrm>
                    <a:prstGeom prst="rect">
                      <a:avLst/>
                    </a:prstGeom>
                    <a:noFill/>
                    <a:ln>
                      <a:noFill/>
                    </a:ln>
                  </pic:spPr>
                </pic:pic>
              </a:graphicData>
            </a:graphic>
          </wp:inline>
        </w:drawing>
      </w:r>
    </w:p>
    <w:p w14:paraId="070959E9" w14:textId="77777777" w:rsidR="00326553" w:rsidRPr="001E2F56" w:rsidRDefault="00326553" w:rsidP="00326553">
      <w:pPr>
        <w:spacing w:after="0"/>
        <w:jc w:val="both"/>
        <w:rPr>
          <w:rFonts w:ascii="Times New Roman" w:hAnsi="Times New Roman" w:cs="Times New Roman"/>
          <w:i/>
          <w:iCs/>
        </w:rPr>
      </w:pPr>
      <w:r w:rsidRPr="001E2F56">
        <w:rPr>
          <w:rFonts w:ascii="Times New Roman" w:hAnsi="Times New Roman" w:cs="Times New Roman"/>
          <w:i/>
          <w:iCs/>
        </w:rPr>
        <w:t>Figure 4.4.1 – Heart Rate Series with Detected Anomalies</w:t>
      </w:r>
    </w:p>
    <w:p w14:paraId="0CCAEEB4" w14:textId="77777777" w:rsidR="00326553" w:rsidRPr="001E2F56" w:rsidRDefault="00326553" w:rsidP="00326553">
      <w:pPr>
        <w:spacing w:after="0"/>
        <w:jc w:val="both"/>
        <w:rPr>
          <w:rFonts w:ascii="Times New Roman" w:hAnsi="Times New Roman" w:cs="Times New Roman"/>
          <w:i/>
          <w:iCs/>
        </w:rPr>
      </w:pPr>
    </w:p>
    <w:p w14:paraId="60342590" w14:textId="77777777" w:rsidR="00326553" w:rsidRPr="001E2F56" w:rsidRDefault="00326553" w:rsidP="00326553">
      <w:pPr>
        <w:spacing w:after="0"/>
        <w:jc w:val="both"/>
        <w:rPr>
          <w:rFonts w:ascii="Times New Roman" w:hAnsi="Times New Roman" w:cs="Times New Roman"/>
          <w:i/>
          <w:iCs/>
        </w:rPr>
      </w:pPr>
      <w:r w:rsidRPr="001E2F56">
        <w:rPr>
          <w:rFonts w:ascii="Times New Roman" w:hAnsi="Times New Roman" w:cs="Times New Roman"/>
          <w:i/>
          <w:iCs/>
        </w:rPr>
        <w:t>The heart rate signal across all observations is shown in blue, with anomalies detected by the Isolation Forest model highlighted in red. The widespread distribution of anomalies across different heart rate regions indicates that the model identifies irregularities based on multivariate physiological patterns rather than heart rate alone.</w:t>
      </w:r>
    </w:p>
    <w:p w14:paraId="4B91EBAA" w14:textId="77777777" w:rsidR="00326553" w:rsidRPr="001E2F56" w:rsidRDefault="00326553" w:rsidP="00326553">
      <w:pPr>
        <w:spacing w:after="0"/>
        <w:jc w:val="both"/>
        <w:rPr>
          <w:rFonts w:ascii="Times New Roman" w:hAnsi="Times New Roman" w:cs="Times New Roman"/>
          <w:i/>
          <w:iCs/>
        </w:rPr>
      </w:pPr>
    </w:p>
    <w:p w14:paraId="380AB73E" w14:textId="77777777" w:rsidR="00326553" w:rsidRPr="001E2F56" w:rsidRDefault="00326553" w:rsidP="00326553">
      <w:pPr>
        <w:spacing w:after="0"/>
        <w:jc w:val="both"/>
        <w:rPr>
          <w:rFonts w:ascii="Times New Roman" w:hAnsi="Times New Roman" w:cs="Times New Roman"/>
          <w:i/>
          <w:iCs/>
        </w:rPr>
      </w:pPr>
    </w:p>
    <w:p w14:paraId="0E24A13D" w14:textId="77777777" w:rsidR="00326553" w:rsidRDefault="00326553" w:rsidP="00326553">
      <w:pPr>
        <w:spacing w:after="0"/>
        <w:jc w:val="both"/>
        <w:rPr>
          <w:rFonts w:ascii="Times New Roman" w:hAnsi="Times New Roman" w:cs="Times New Roman"/>
        </w:rPr>
      </w:pPr>
      <w:r w:rsidRPr="001E2F56">
        <w:rPr>
          <w:rFonts w:ascii="Times New Roman" w:hAnsi="Times New Roman" w:cs="Times New Roman"/>
        </w:rPr>
        <w:t>This visualization provides evidence that the model is sensitive to physiological deviations beyond simple threshold violations.</w:t>
      </w:r>
    </w:p>
    <w:p w14:paraId="2E4A613A" w14:textId="77777777" w:rsidR="00326553" w:rsidRDefault="00326553" w:rsidP="00326553">
      <w:pPr>
        <w:spacing w:after="0"/>
        <w:jc w:val="both"/>
        <w:rPr>
          <w:rFonts w:ascii="Times New Roman" w:hAnsi="Times New Roman" w:cs="Times New Roman"/>
          <w:i/>
          <w:iCs/>
        </w:rPr>
      </w:pPr>
    </w:p>
    <w:p w14:paraId="7680AD28" w14:textId="77777777" w:rsidR="00326553" w:rsidRPr="001E2F56" w:rsidRDefault="00326553" w:rsidP="00326553">
      <w:pPr>
        <w:spacing w:after="0"/>
        <w:jc w:val="both"/>
        <w:rPr>
          <w:rFonts w:ascii="Times New Roman" w:hAnsi="Times New Roman" w:cs="Times New Roman"/>
        </w:rPr>
      </w:pPr>
      <w:r w:rsidRPr="00075238">
        <w:rPr>
          <w:rFonts w:ascii="Times New Roman" w:hAnsi="Times New Roman" w:cs="Times New Roman"/>
        </w:rPr>
        <w:t>Importantly, anomalies were not confined to isolated spikes but also appeared in sustained irregular regions of the signal. This suggests that the Isolation Forest model captured temporal instability and contextual deviations rather than reacting to single extreme values. Such behaviour is particularly desirable in healthcare monitoring, where gradual deterioration may be more clinically significant than brief transient fluctuations.</w:t>
      </w:r>
    </w:p>
    <w:p w14:paraId="417FD57C" w14:textId="77777777" w:rsidR="00326553" w:rsidRPr="001E2F56" w:rsidRDefault="00326553" w:rsidP="00326553">
      <w:pPr>
        <w:spacing w:after="0"/>
        <w:jc w:val="both"/>
        <w:rPr>
          <w:rFonts w:ascii="Times New Roman" w:hAnsi="Times New Roman" w:cs="Times New Roman"/>
        </w:rPr>
      </w:pPr>
    </w:p>
    <w:p w14:paraId="602DDCEC" w14:textId="77777777" w:rsidR="00326553" w:rsidRPr="001E2F56" w:rsidRDefault="00326553" w:rsidP="00326553">
      <w:pPr>
        <w:spacing w:after="0"/>
        <w:jc w:val="both"/>
        <w:rPr>
          <w:rFonts w:ascii="Times New Roman" w:hAnsi="Times New Roman" w:cs="Times New Roman"/>
        </w:rPr>
      </w:pPr>
      <w:r w:rsidRPr="005D559D">
        <w:rPr>
          <w:rFonts w:ascii="Times New Roman" w:hAnsi="Times New Roman" w:cs="Times New Roman"/>
        </w:rPr>
        <w:t xml:space="preserve">The observed anomaly patterns further demonstrate that the model does not rely on rigid thresholds but instead evaluates contextual deviations across multiple features. In several regions, heart rate values remain within typical clinical ranges yet are still classified as anomalous due to accompanying irregularities in other physiological variables. This behaviour highlights the advantage of unsupervised multivariate models over traditional threshold-based systems, which would fail to flag such cases. From </w:t>
      </w:r>
      <w:r w:rsidRPr="005D559D">
        <w:rPr>
          <w:rFonts w:ascii="Times New Roman" w:hAnsi="Times New Roman" w:cs="Times New Roman"/>
        </w:rPr>
        <w:lastRenderedPageBreak/>
        <w:t>a clinical perspective, this capability is valuable for identifying early or subtle deterioration that may otherwise remain undetected until more severe symptoms emerge.</w:t>
      </w:r>
    </w:p>
    <w:p w14:paraId="5A8132A2" w14:textId="77777777" w:rsidR="00326553" w:rsidRDefault="00326553" w:rsidP="00326553">
      <w:pPr>
        <w:spacing w:after="0"/>
        <w:jc w:val="both"/>
        <w:rPr>
          <w:rFonts w:ascii="Times New Roman" w:hAnsi="Times New Roman" w:cs="Times New Roman"/>
        </w:rPr>
      </w:pPr>
    </w:p>
    <w:p w14:paraId="29805615" w14:textId="77777777" w:rsidR="00326553" w:rsidRDefault="00326553" w:rsidP="00326553">
      <w:pPr>
        <w:spacing w:after="0"/>
        <w:jc w:val="both"/>
        <w:rPr>
          <w:rFonts w:ascii="Times New Roman" w:hAnsi="Times New Roman" w:cs="Times New Roman"/>
        </w:rPr>
      </w:pPr>
    </w:p>
    <w:p w14:paraId="3B732651" w14:textId="77777777" w:rsidR="00326553" w:rsidRPr="001E2F56" w:rsidRDefault="00326553" w:rsidP="00326553">
      <w:pPr>
        <w:spacing w:after="0"/>
        <w:jc w:val="both"/>
        <w:rPr>
          <w:rFonts w:ascii="Times New Roman" w:hAnsi="Times New Roman" w:cs="Times New Roman"/>
        </w:rPr>
      </w:pPr>
    </w:p>
    <w:p w14:paraId="4B91BE3A"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4.5 SHAP-Based Explainability Analysis</w:t>
      </w:r>
    </w:p>
    <w:p w14:paraId="313B97E1" w14:textId="77777777" w:rsidR="00326553" w:rsidRPr="001E2F56" w:rsidRDefault="00326553" w:rsidP="00326553">
      <w:pPr>
        <w:spacing w:after="0"/>
        <w:jc w:val="both"/>
        <w:rPr>
          <w:rFonts w:ascii="Times New Roman" w:hAnsi="Times New Roman" w:cs="Times New Roman"/>
          <w:b/>
          <w:bCs/>
        </w:rPr>
      </w:pPr>
    </w:p>
    <w:p w14:paraId="563E604A"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To enhance transparency, SHAP values were computed for a 10,000-row subset of the scaled dataset. The SHAP summary plot provides global insight into how each feature contributed to anomaly scoring.</w:t>
      </w:r>
    </w:p>
    <w:p w14:paraId="3200D0A6" w14:textId="77777777" w:rsidR="00326553" w:rsidRPr="001E2F56" w:rsidRDefault="00326553" w:rsidP="00326553">
      <w:pPr>
        <w:spacing w:after="0"/>
        <w:jc w:val="both"/>
        <w:rPr>
          <w:rFonts w:ascii="Times New Roman" w:hAnsi="Times New Roman" w:cs="Times New Roman"/>
        </w:rPr>
      </w:pPr>
    </w:p>
    <w:p w14:paraId="64513B02" w14:textId="77777777" w:rsidR="00326553" w:rsidRPr="001E2F56" w:rsidRDefault="00326553" w:rsidP="00326553">
      <w:pPr>
        <w:spacing w:after="0"/>
        <w:jc w:val="both"/>
        <w:rPr>
          <w:rFonts w:ascii="Times New Roman" w:hAnsi="Times New Roman" w:cs="Times New Roman"/>
        </w:rPr>
      </w:pPr>
    </w:p>
    <w:p w14:paraId="1B51993D"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4.5.1 SHAP Summary Plot Insights</w:t>
      </w:r>
    </w:p>
    <w:p w14:paraId="24708703" w14:textId="77777777" w:rsidR="00326553" w:rsidRPr="001E2F56" w:rsidRDefault="00326553" w:rsidP="00326553">
      <w:pPr>
        <w:spacing w:after="0"/>
        <w:jc w:val="both"/>
        <w:rPr>
          <w:rFonts w:ascii="Times New Roman" w:hAnsi="Times New Roman" w:cs="Times New Roman"/>
          <w:b/>
          <w:bCs/>
        </w:rPr>
      </w:pPr>
    </w:p>
    <w:p w14:paraId="0BF84D5E"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SHAP summary plot (</w:t>
      </w:r>
      <w:r w:rsidRPr="001E2F56">
        <w:rPr>
          <w:rFonts w:ascii="Times New Roman" w:hAnsi="Times New Roman" w:cs="Times New Roman"/>
          <w:i/>
          <w:iCs/>
        </w:rPr>
        <w:t>Figure 4.5.1</w:t>
      </w:r>
      <w:r w:rsidRPr="001E2F56">
        <w:rPr>
          <w:rFonts w:ascii="Times New Roman" w:hAnsi="Times New Roman" w:cs="Times New Roman"/>
        </w:rPr>
        <w:t>) revealed the following:</w:t>
      </w:r>
    </w:p>
    <w:p w14:paraId="4FBCC95E"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noProof/>
        </w:rPr>
        <w:drawing>
          <wp:inline distT="0" distB="0" distL="0" distR="0" wp14:anchorId="3ED73CBA" wp14:editId="62418008">
            <wp:extent cx="5731510" cy="4870450"/>
            <wp:effectExtent l="0" t="0" r="2540" b="6350"/>
            <wp:docPr id="102287838" name="Picture 2" descr="A graph of different types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7838" name="Picture 2" descr="A graph of different types of blood press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70450"/>
                    </a:xfrm>
                    <a:prstGeom prst="rect">
                      <a:avLst/>
                    </a:prstGeom>
                    <a:noFill/>
                    <a:ln>
                      <a:noFill/>
                    </a:ln>
                  </pic:spPr>
                </pic:pic>
              </a:graphicData>
            </a:graphic>
          </wp:inline>
        </w:drawing>
      </w:r>
    </w:p>
    <w:p w14:paraId="1885FA29" w14:textId="77777777" w:rsidR="00326553" w:rsidRPr="001E2F56" w:rsidRDefault="00326553" w:rsidP="00326553">
      <w:pPr>
        <w:spacing w:after="0"/>
        <w:jc w:val="both"/>
        <w:rPr>
          <w:rFonts w:ascii="Times New Roman" w:hAnsi="Times New Roman" w:cs="Times New Roman"/>
        </w:rPr>
      </w:pPr>
    </w:p>
    <w:p w14:paraId="66DAB6A8" w14:textId="77777777" w:rsidR="00326553" w:rsidRPr="001E2F56" w:rsidRDefault="00326553" w:rsidP="00326553">
      <w:pPr>
        <w:spacing w:after="0"/>
        <w:jc w:val="both"/>
        <w:rPr>
          <w:rFonts w:ascii="Times New Roman" w:hAnsi="Times New Roman" w:cs="Times New Roman"/>
          <w:i/>
          <w:iCs/>
        </w:rPr>
      </w:pPr>
      <w:r w:rsidRPr="001E2F56">
        <w:rPr>
          <w:rFonts w:ascii="Times New Roman" w:hAnsi="Times New Roman" w:cs="Times New Roman"/>
          <w:i/>
          <w:iCs/>
        </w:rPr>
        <w:t>Figure 4.5.1 – SHAP Summary Plot Showing Feature Contributions to Anomaly Scores</w:t>
      </w:r>
    </w:p>
    <w:p w14:paraId="6F9E3AF9" w14:textId="77777777" w:rsidR="00326553" w:rsidRPr="001E2F56" w:rsidRDefault="00326553" w:rsidP="00326553">
      <w:pPr>
        <w:spacing w:after="0"/>
        <w:jc w:val="both"/>
        <w:rPr>
          <w:rFonts w:ascii="Times New Roman" w:hAnsi="Times New Roman" w:cs="Times New Roman"/>
          <w:i/>
          <w:iCs/>
        </w:rPr>
      </w:pPr>
    </w:p>
    <w:p w14:paraId="24494A89" w14:textId="77777777" w:rsidR="00326553" w:rsidRDefault="00326553" w:rsidP="00326553">
      <w:pPr>
        <w:spacing w:after="0"/>
        <w:jc w:val="both"/>
        <w:rPr>
          <w:rFonts w:ascii="Times New Roman" w:hAnsi="Times New Roman" w:cs="Times New Roman"/>
          <w:i/>
          <w:iCs/>
        </w:rPr>
      </w:pPr>
      <w:r w:rsidRPr="001E2F56">
        <w:rPr>
          <w:rFonts w:ascii="Times New Roman" w:hAnsi="Times New Roman" w:cs="Times New Roman"/>
          <w:i/>
          <w:iCs/>
        </w:rPr>
        <w:t>The SHAP summary plot illustrates the relative influence of each feature on the anomaly-detection model. Body temperature, derived BMI, HRV, respiratory rate, and oxygen saturation contribute most significantly to anomaly classification. Blue points represent low feature values, while red points represent high feature values, indicating how each affects the anomaly score across the dataset.</w:t>
      </w:r>
    </w:p>
    <w:p w14:paraId="2ABD28C9" w14:textId="77777777" w:rsidR="00326553" w:rsidRDefault="00326553" w:rsidP="00326553">
      <w:pPr>
        <w:spacing w:after="0"/>
        <w:jc w:val="both"/>
        <w:rPr>
          <w:rFonts w:ascii="Times New Roman" w:hAnsi="Times New Roman" w:cs="Times New Roman"/>
          <w:i/>
          <w:iCs/>
        </w:rPr>
      </w:pPr>
    </w:p>
    <w:p w14:paraId="35D277A5" w14:textId="77777777" w:rsidR="00326553" w:rsidRPr="00125CAD" w:rsidRDefault="00326553" w:rsidP="00326553">
      <w:pPr>
        <w:spacing w:after="0"/>
        <w:jc w:val="both"/>
        <w:rPr>
          <w:rFonts w:ascii="Times New Roman" w:hAnsi="Times New Roman" w:cs="Times New Roman"/>
        </w:rPr>
      </w:pPr>
      <w:r w:rsidRPr="00125CAD">
        <w:rPr>
          <w:rFonts w:ascii="Times New Roman" w:hAnsi="Times New Roman" w:cs="Times New Roman"/>
        </w:rPr>
        <w:lastRenderedPageBreak/>
        <w:t>Overall, the SHAP results demonstrate that the anomaly detection model prioritises physiologically meaningful signals rather than spurious correlations. The dominance of temperature, oxygen saturation, respiratory rate, and cardiovascular indicators mirrors established clinical early warning criteria, reinforcing the validity of the detected anomalies. Furthermore, the relatively lower influence of demographic variables indicates that the model is not biased toward static patient characteristics but instead focuses on dynamic physiological behaviour. This outcome is particularly important for ensuring fairness and generalisability in healthcare applications, where models must respond to changing health states rather than inherent patient attributes.</w:t>
      </w:r>
      <w:r>
        <w:rPr>
          <w:rFonts w:ascii="Times New Roman" w:hAnsi="Times New Roman" w:cs="Times New Roman"/>
        </w:rPr>
        <w:tab/>
      </w:r>
    </w:p>
    <w:p w14:paraId="6644B980" w14:textId="77777777" w:rsidR="00326553" w:rsidRPr="001E2F56" w:rsidRDefault="00326553" w:rsidP="00326553">
      <w:pPr>
        <w:spacing w:after="0"/>
        <w:jc w:val="both"/>
        <w:rPr>
          <w:rFonts w:ascii="Times New Roman" w:hAnsi="Times New Roman" w:cs="Times New Roman"/>
        </w:rPr>
      </w:pPr>
    </w:p>
    <w:p w14:paraId="758D450E" w14:textId="77777777" w:rsidR="00326553" w:rsidRPr="001E2F56" w:rsidRDefault="00326553" w:rsidP="00326553">
      <w:pPr>
        <w:spacing w:after="0"/>
        <w:jc w:val="both"/>
        <w:rPr>
          <w:rFonts w:ascii="Times New Roman" w:hAnsi="Times New Roman" w:cs="Times New Roman"/>
        </w:rPr>
      </w:pPr>
    </w:p>
    <w:p w14:paraId="479F16F5"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(1) Body Temperature – Highest Impact</w:t>
      </w:r>
    </w:p>
    <w:p w14:paraId="3D408BFF" w14:textId="77777777" w:rsidR="00326553" w:rsidRPr="001E2F56" w:rsidRDefault="00326553" w:rsidP="00326553">
      <w:pPr>
        <w:spacing w:after="0"/>
        <w:jc w:val="both"/>
        <w:rPr>
          <w:rFonts w:ascii="Times New Roman" w:hAnsi="Times New Roman" w:cs="Times New Roman"/>
          <w:b/>
          <w:bCs/>
        </w:rPr>
      </w:pPr>
    </w:p>
    <w:p w14:paraId="70478B0D" w14:textId="77777777" w:rsidR="00326553" w:rsidRPr="001E2F56" w:rsidRDefault="00326553" w:rsidP="00326553">
      <w:pPr>
        <w:pStyle w:val="ListParagraph"/>
        <w:numPr>
          <w:ilvl w:val="0"/>
          <w:numId w:val="21"/>
        </w:numPr>
        <w:spacing w:after="0"/>
        <w:jc w:val="both"/>
        <w:rPr>
          <w:rFonts w:ascii="Times New Roman" w:hAnsi="Times New Roman" w:cs="Times New Roman"/>
        </w:rPr>
      </w:pPr>
      <w:r w:rsidRPr="001E2F56">
        <w:rPr>
          <w:rFonts w:ascii="Times New Roman" w:hAnsi="Times New Roman" w:cs="Times New Roman"/>
        </w:rPr>
        <w:t>Exhibited the strongest influence on anomaly scores.</w:t>
      </w:r>
    </w:p>
    <w:p w14:paraId="03AE74A0" w14:textId="77777777" w:rsidR="00326553" w:rsidRPr="001E2F56" w:rsidRDefault="00326553" w:rsidP="00326553">
      <w:pPr>
        <w:pStyle w:val="ListParagraph"/>
        <w:numPr>
          <w:ilvl w:val="0"/>
          <w:numId w:val="21"/>
        </w:numPr>
        <w:spacing w:after="0"/>
        <w:jc w:val="both"/>
        <w:rPr>
          <w:rFonts w:ascii="Times New Roman" w:hAnsi="Times New Roman" w:cs="Times New Roman"/>
        </w:rPr>
      </w:pPr>
      <w:r w:rsidRPr="001E2F56">
        <w:rPr>
          <w:rFonts w:ascii="Times New Roman" w:hAnsi="Times New Roman" w:cs="Times New Roman"/>
        </w:rPr>
        <w:t>Both high and low temperature deviations triggered anomalies, consistent with fever, infection, or hypothermia markers.</w:t>
      </w:r>
    </w:p>
    <w:p w14:paraId="56BCDE30" w14:textId="77777777" w:rsidR="00326553" w:rsidRPr="001E2F56" w:rsidRDefault="00326553" w:rsidP="00326553">
      <w:pPr>
        <w:pStyle w:val="ListParagraph"/>
        <w:spacing w:after="0"/>
        <w:jc w:val="both"/>
        <w:rPr>
          <w:rFonts w:ascii="Times New Roman" w:hAnsi="Times New Roman" w:cs="Times New Roman"/>
        </w:rPr>
      </w:pPr>
    </w:p>
    <w:p w14:paraId="26A4BCE4"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(2) Derived BMI – Major Contributor</w:t>
      </w:r>
    </w:p>
    <w:p w14:paraId="18EF4E6C" w14:textId="77777777" w:rsidR="00326553" w:rsidRPr="001E2F56" w:rsidRDefault="00326553" w:rsidP="00326553">
      <w:pPr>
        <w:spacing w:after="0"/>
        <w:jc w:val="both"/>
        <w:rPr>
          <w:rFonts w:ascii="Times New Roman" w:hAnsi="Times New Roman" w:cs="Times New Roman"/>
          <w:b/>
          <w:bCs/>
        </w:rPr>
      </w:pPr>
    </w:p>
    <w:p w14:paraId="2FA045AD" w14:textId="77777777" w:rsidR="00326553" w:rsidRPr="001E2F56" w:rsidRDefault="00326553" w:rsidP="00326553">
      <w:pPr>
        <w:pStyle w:val="ListParagraph"/>
        <w:numPr>
          <w:ilvl w:val="0"/>
          <w:numId w:val="22"/>
        </w:numPr>
        <w:spacing w:after="0"/>
        <w:jc w:val="both"/>
        <w:rPr>
          <w:rFonts w:ascii="Times New Roman" w:hAnsi="Times New Roman" w:cs="Times New Roman"/>
        </w:rPr>
      </w:pPr>
      <w:r w:rsidRPr="001E2F56">
        <w:rPr>
          <w:rFonts w:ascii="Times New Roman" w:hAnsi="Times New Roman" w:cs="Times New Roman"/>
        </w:rPr>
        <w:t>Higher BMI values increased anomaly likelihood.</w:t>
      </w:r>
    </w:p>
    <w:p w14:paraId="329DB96B" w14:textId="77777777" w:rsidR="00326553" w:rsidRPr="001E2F56" w:rsidRDefault="00326553" w:rsidP="00326553">
      <w:pPr>
        <w:pStyle w:val="ListParagraph"/>
        <w:numPr>
          <w:ilvl w:val="0"/>
          <w:numId w:val="22"/>
        </w:numPr>
        <w:spacing w:after="0"/>
        <w:jc w:val="both"/>
        <w:rPr>
          <w:rFonts w:ascii="Times New Roman" w:hAnsi="Times New Roman" w:cs="Times New Roman"/>
        </w:rPr>
      </w:pPr>
      <w:r w:rsidRPr="001E2F56">
        <w:rPr>
          <w:rFonts w:ascii="Times New Roman" w:hAnsi="Times New Roman" w:cs="Times New Roman"/>
        </w:rPr>
        <w:t>This aligns with known health risk associations such as obesity-related cardiovascular strain.</w:t>
      </w:r>
    </w:p>
    <w:p w14:paraId="67DF00DB" w14:textId="77777777" w:rsidR="00326553" w:rsidRPr="001E2F56" w:rsidRDefault="00326553" w:rsidP="00326553">
      <w:pPr>
        <w:spacing w:after="0"/>
        <w:jc w:val="both"/>
        <w:rPr>
          <w:rFonts w:ascii="Times New Roman" w:hAnsi="Times New Roman" w:cs="Times New Roman"/>
        </w:rPr>
      </w:pPr>
    </w:p>
    <w:p w14:paraId="7130BA3B"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(3) Derived HRV – Strong Indicator of Stress or Dysfunction</w:t>
      </w:r>
    </w:p>
    <w:p w14:paraId="7565601E" w14:textId="77777777" w:rsidR="00326553" w:rsidRPr="001E2F56" w:rsidRDefault="00326553" w:rsidP="00326553">
      <w:pPr>
        <w:spacing w:after="0"/>
        <w:jc w:val="both"/>
        <w:rPr>
          <w:rFonts w:ascii="Times New Roman" w:hAnsi="Times New Roman" w:cs="Times New Roman"/>
        </w:rPr>
      </w:pPr>
    </w:p>
    <w:p w14:paraId="4D255450" w14:textId="77777777" w:rsidR="00326553" w:rsidRPr="001E2F56" w:rsidRDefault="00326553" w:rsidP="00326553">
      <w:pPr>
        <w:pStyle w:val="ListParagraph"/>
        <w:numPr>
          <w:ilvl w:val="0"/>
          <w:numId w:val="23"/>
        </w:numPr>
        <w:spacing w:after="0"/>
        <w:jc w:val="both"/>
        <w:rPr>
          <w:rFonts w:ascii="Times New Roman" w:hAnsi="Times New Roman" w:cs="Times New Roman"/>
        </w:rPr>
      </w:pPr>
      <w:r w:rsidRPr="001E2F56">
        <w:rPr>
          <w:rFonts w:ascii="Times New Roman" w:hAnsi="Times New Roman" w:cs="Times New Roman"/>
        </w:rPr>
        <w:t>Low HRV (blue points on the right) strongly increased anomaly scores.</w:t>
      </w:r>
    </w:p>
    <w:p w14:paraId="2C204CD1" w14:textId="77777777" w:rsidR="00326553" w:rsidRPr="001E2F56" w:rsidRDefault="00326553" w:rsidP="00326553">
      <w:pPr>
        <w:pStyle w:val="ListParagraph"/>
        <w:numPr>
          <w:ilvl w:val="0"/>
          <w:numId w:val="23"/>
        </w:numPr>
        <w:spacing w:after="0"/>
        <w:jc w:val="both"/>
        <w:rPr>
          <w:rFonts w:ascii="Times New Roman" w:hAnsi="Times New Roman" w:cs="Times New Roman"/>
        </w:rPr>
      </w:pPr>
      <w:r w:rsidRPr="001E2F56">
        <w:rPr>
          <w:rFonts w:ascii="Times New Roman" w:hAnsi="Times New Roman" w:cs="Times New Roman"/>
        </w:rPr>
        <w:t>Clinically, low HRV is linked to stress, autonomic imbalance, and cardiac risk.</w:t>
      </w:r>
    </w:p>
    <w:p w14:paraId="6E2FB9E7" w14:textId="77777777" w:rsidR="00326553" w:rsidRPr="001E2F56" w:rsidRDefault="00326553" w:rsidP="00326553">
      <w:pPr>
        <w:spacing w:after="0"/>
        <w:jc w:val="both"/>
        <w:rPr>
          <w:rFonts w:ascii="Times New Roman" w:hAnsi="Times New Roman" w:cs="Times New Roman"/>
        </w:rPr>
      </w:pPr>
    </w:p>
    <w:p w14:paraId="37FBB3CD"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 Respiratory Rate – Sensitive to Extremes</w:t>
      </w:r>
    </w:p>
    <w:p w14:paraId="4E2D9411" w14:textId="77777777" w:rsidR="00326553" w:rsidRPr="001E2F56" w:rsidRDefault="00326553" w:rsidP="00326553">
      <w:pPr>
        <w:spacing w:after="0"/>
        <w:jc w:val="both"/>
        <w:rPr>
          <w:rFonts w:ascii="Times New Roman" w:hAnsi="Times New Roman" w:cs="Times New Roman"/>
          <w:b/>
          <w:bCs/>
        </w:rPr>
      </w:pPr>
    </w:p>
    <w:p w14:paraId="45962CCA" w14:textId="77777777" w:rsidR="00326553" w:rsidRPr="001E2F56" w:rsidRDefault="00326553" w:rsidP="00326553">
      <w:pPr>
        <w:pStyle w:val="ListParagraph"/>
        <w:numPr>
          <w:ilvl w:val="0"/>
          <w:numId w:val="24"/>
        </w:numPr>
        <w:spacing w:after="0"/>
        <w:jc w:val="both"/>
        <w:rPr>
          <w:rFonts w:ascii="Times New Roman" w:hAnsi="Times New Roman" w:cs="Times New Roman"/>
        </w:rPr>
      </w:pPr>
      <w:r w:rsidRPr="001E2F56">
        <w:rPr>
          <w:rFonts w:ascii="Times New Roman" w:hAnsi="Times New Roman" w:cs="Times New Roman"/>
        </w:rPr>
        <w:t>Extremes in respiratory rate (very high or low) contributed significantly.</w:t>
      </w:r>
    </w:p>
    <w:p w14:paraId="2D410857" w14:textId="77777777" w:rsidR="00326553" w:rsidRPr="001E2F56" w:rsidRDefault="00326553" w:rsidP="00326553">
      <w:pPr>
        <w:pStyle w:val="ListParagraph"/>
        <w:numPr>
          <w:ilvl w:val="0"/>
          <w:numId w:val="24"/>
        </w:numPr>
        <w:spacing w:after="0"/>
        <w:jc w:val="both"/>
        <w:rPr>
          <w:rFonts w:ascii="Times New Roman" w:hAnsi="Times New Roman" w:cs="Times New Roman"/>
        </w:rPr>
      </w:pPr>
      <w:r w:rsidRPr="001E2F56">
        <w:rPr>
          <w:rFonts w:ascii="Times New Roman" w:hAnsi="Times New Roman" w:cs="Times New Roman"/>
        </w:rPr>
        <w:t>This matches patterns of respiratory distress, metabolic abnormalities, or anxiety.</w:t>
      </w:r>
    </w:p>
    <w:p w14:paraId="32E9CBF8" w14:textId="77777777" w:rsidR="00326553" w:rsidRPr="001E2F56" w:rsidRDefault="00326553" w:rsidP="00326553">
      <w:pPr>
        <w:spacing w:after="0"/>
        <w:jc w:val="both"/>
        <w:rPr>
          <w:rFonts w:ascii="Times New Roman" w:hAnsi="Times New Roman" w:cs="Times New Roman"/>
        </w:rPr>
      </w:pPr>
    </w:p>
    <w:p w14:paraId="4E42C52E"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(5) Oxygen Saturation (SpO₂) – Critical Feature</w:t>
      </w:r>
    </w:p>
    <w:p w14:paraId="7293589D" w14:textId="77777777" w:rsidR="00326553" w:rsidRPr="001E2F56" w:rsidRDefault="00326553" w:rsidP="00326553">
      <w:pPr>
        <w:spacing w:after="0"/>
        <w:jc w:val="both"/>
        <w:rPr>
          <w:rFonts w:ascii="Times New Roman" w:hAnsi="Times New Roman" w:cs="Times New Roman"/>
          <w:b/>
          <w:bCs/>
        </w:rPr>
      </w:pPr>
    </w:p>
    <w:p w14:paraId="19BB7640" w14:textId="77777777" w:rsidR="00326553" w:rsidRPr="001E2F56" w:rsidRDefault="00326553" w:rsidP="00326553">
      <w:pPr>
        <w:pStyle w:val="ListParagraph"/>
        <w:numPr>
          <w:ilvl w:val="0"/>
          <w:numId w:val="25"/>
        </w:numPr>
        <w:spacing w:after="0"/>
        <w:jc w:val="both"/>
        <w:rPr>
          <w:rFonts w:ascii="Times New Roman" w:hAnsi="Times New Roman" w:cs="Times New Roman"/>
        </w:rPr>
      </w:pPr>
      <w:r w:rsidRPr="001E2F56">
        <w:rPr>
          <w:rFonts w:ascii="Times New Roman" w:hAnsi="Times New Roman" w:cs="Times New Roman"/>
        </w:rPr>
        <w:t>Low SpO₂ strongly influenced anomalies (blue points).</w:t>
      </w:r>
    </w:p>
    <w:p w14:paraId="47B4286D" w14:textId="77777777" w:rsidR="00326553" w:rsidRPr="001E2F56" w:rsidRDefault="00326553" w:rsidP="00326553">
      <w:pPr>
        <w:pStyle w:val="ListParagraph"/>
        <w:numPr>
          <w:ilvl w:val="0"/>
          <w:numId w:val="25"/>
        </w:numPr>
        <w:spacing w:after="0"/>
        <w:jc w:val="both"/>
        <w:rPr>
          <w:rFonts w:ascii="Times New Roman" w:hAnsi="Times New Roman" w:cs="Times New Roman"/>
        </w:rPr>
      </w:pPr>
      <w:r w:rsidRPr="001E2F56">
        <w:rPr>
          <w:rFonts w:ascii="Times New Roman" w:hAnsi="Times New Roman" w:cs="Times New Roman"/>
        </w:rPr>
        <w:t>Reflects hypoxia or compromised respiratory/cardiac function.</w:t>
      </w:r>
    </w:p>
    <w:p w14:paraId="657FB9C2" w14:textId="77777777" w:rsidR="00326553" w:rsidRPr="001E2F56" w:rsidRDefault="00326553" w:rsidP="00326553">
      <w:pPr>
        <w:pStyle w:val="ListParagraph"/>
        <w:spacing w:after="0"/>
        <w:jc w:val="both"/>
        <w:rPr>
          <w:rFonts w:ascii="Times New Roman" w:hAnsi="Times New Roman" w:cs="Times New Roman"/>
        </w:rPr>
      </w:pPr>
    </w:p>
    <w:p w14:paraId="70063159"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(6) Blood Pressure Metrics – MAP &amp; Pulse Pressure</w:t>
      </w:r>
    </w:p>
    <w:p w14:paraId="38A0166C" w14:textId="77777777" w:rsidR="00326553" w:rsidRPr="001E2F56" w:rsidRDefault="00326553" w:rsidP="00326553">
      <w:pPr>
        <w:spacing w:after="0"/>
        <w:jc w:val="both"/>
        <w:rPr>
          <w:rFonts w:ascii="Times New Roman" w:hAnsi="Times New Roman" w:cs="Times New Roman"/>
          <w:b/>
          <w:bCs/>
        </w:rPr>
      </w:pPr>
    </w:p>
    <w:p w14:paraId="70890712" w14:textId="77777777" w:rsidR="00326553" w:rsidRPr="001E2F56" w:rsidRDefault="00326553" w:rsidP="00326553">
      <w:pPr>
        <w:pStyle w:val="ListParagraph"/>
        <w:numPr>
          <w:ilvl w:val="0"/>
          <w:numId w:val="26"/>
        </w:numPr>
        <w:spacing w:after="0"/>
        <w:jc w:val="both"/>
        <w:rPr>
          <w:rFonts w:ascii="Times New Roman" w:hAnsi="Times New Roman" w:cs="Times New Roman"/>
        </w:rPr>
      </w:pPr>
      <w:r w:rsidRPr="001E2F56">
        <w:rPr>
          <w:rFonts w:ascii="Times New Roman" w:hAnsi="Times New Roman" w:cs="Times New Roman"/>
        </w:rPr>
        <w:t>Abnormal MAP or pulse pressure values (both high and low) influenced anomaly scoring.</w:t>
      </w:r>
    </w:p>
    <w:p w14:paraId="53E13593" w14:textId="77777777" w:rsidR="00326553" w:rsidRPr="001E2F56" w:rsidRDefault="00326553" w:rsidP="00326553">
      <w:pPr>
        <w:pStyle w:val="ListParagraph"/>
        <w:numPr>
          <w:ilvl w:val="0"/>
          <w:numId w:val="26"/>
        </w:numPr>
        <w:spacing w:after="0"/>
        <w:jc w:val="both"/>
        <w:rPr>
          <w:rFonts w:ascii="Times New Roman" w:hAnsi="Times New Roman" w:cs="Times New Roman"/>
        </w:rPr>
      </w:pPr>
      <w:r w:rsidRPr="001E2F56">
        <w:rPr>
          <w:rFonts w:ascii="Times New Roman" w:hAnsi="Times New Roman" w:cs="Times New Roman"/>
        </w:rPr>
        <w:t>These contribute to identifying hypotension, hypertension, and shock conditions.</w:t>
      </w:r>
    </w:p>
    <w:p w14:paraId="01D121F2" w14:textId="77777777" w:rsidR="00326553" w:rsidRPr="001E2F56" w:rsidRDefault="00326553" w:rsidP="00326553">
      <w:pPr>
        <w:pStyle w:val="ListParagraph"/>
        <w:spacing w:after="0"/>
        <w:jc w:val="both"/>
        <w:rPr>
          <w:rFonts w:ascii="Times New Roman" w:hAnsi="Times New Roman" w:cs="Times New Roman"/>
        </w:rPr>
      </w:pPr>
    </w:p>
    <w:p w14:paraId="4F0FF6B6"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(7) Heart Rate – Moderate but Meaningful</w:t>
      </w:r>
    </w:p>
    <w:p w14:paraId="32788DFF" w14:textId="77777777" w:rsidR="00326553" w:rsidRPr="001E2F56" w:rsidRDefault="00326553" w:rsidP="00326553">
      <w:pPr>
        <w:spacing w:after="0"/>
        <w:jc w:val="both"/>
        <w:rPr>
          <w:rFonts w:ascii="Times New Roman" w:hAnsi="Times New Roman" w:cs="Times New Roman"/>
          <w:b/>
          <w:bCs/>
        </w:rPr>
      </w:pPr>
    </w:p>
    <w:p w14:paraId="55EC2D01" w14:textId="77777777" w:rsidR="00326553" w:rsidRPr="001E2F56" w:rsidRDefault="00326553" w:rsidP="00326553">
      <w:pPr>
        <w:pStyle w:val="ListParagraph"/>
        <w:numPr>
          <w:ilvl w:val="0"/>
          <w:numId w:val="27"/>
        </w:numPr>
        <w:spacing w:after="0"/>
        <w:jc w:val="both"/>
        <w:rPr>
          <w:rFonts w:ascii="Times New Roman" w:hAnsi="Times New Roman" w:cs="Times New Roman"/>
        </w:rPr>
      </w:pPr>
      <w:r w:rsidRPr="001E2F56">
        <w:rPr>
          <w:rFonts w:ascii="Times New Roman" w:hAnsi="Times New Roman" w:cs="Times New Roman"/>
        </w:rPr>
        <w:t>Abnormal heart rate values contributed to anomalies but ranked below temperature and derived metrics.</w:t>
      </w:r>
    </w:p>
    <w:p w14:paraId="60875022" w14:textId="77777777" w:rsidR="00326553" w:rsidRPr="001E2F56" w:rsidRDefault="00326553" w:rsidP="00326553">
      <w:pPr>
        <w:pStyle w:val="ListParagraph"/>
        <w:numPr>
          <w:ilvl w:val="0"/>
          <w:numId w:val="27"/>
        </w:numPr>
        <w:spacing w:after="0"/>
        <w:jc w:val="both"/>
        <w:rPr>
          <w:rFonts w:ascii="Times New Roman" w:hAnsi="Times New Roman" w:cs="Times New Roman"/>
        </w:rPr>
      </w:pPr>
      <w:r w:rsidRPr="001E2F56">
        <w:rPr>
          <w:rFonts w:ascii="Times New Roman" w:hAnsi="Times New Roman" w:cs="Times New Roman"/>
        </w:rPr>
        <w:t>Suggests the model captured more nuanced indicators of instability beyond heart rate alone.</w:t>
      </w:r>
    </w:p>
    <w:p w14:paraId="421A2136"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(8) Demographic Features – Minor Influence</w:t>
      </w:r>
    </w:p>
    <w:p w14:paraId="7F78EDEE" w14:textId="77777777" w:rsidR="00326553" w:rsidRPr="001E2F56" w:rsidRDefault="00326553" w:rsidP="00326553">
      <w:pPr>
        <w:spacing w:after="0"/>
        <w:jc w:val="both"/>
        <w:rPr>
          <w:rFonts w:ascii="Times New Roman" w:hAnsi="Times New Roman" w:cs="Times New Roman"/>
          <w:b/>
          <w:bCs/>
        </w:rPr>
      </w:pPr>
    </w:p>
    <w:p w14:paraId="5D4CB114" w14:textId="77777777" w:rsidR="00326553" w:rsidRPr="001E2F56" w:rsidRDefault="00326553" w:rsidP="00326553">
      <w:pPr>
        <w:pStyle w:val="ListParagraph"/>
        <w:numPr>
          <w:ilvl w:val="0"/>
          <w:numId w:val="28"/>
        </w:numPr>
        <w:spacing w:after="0"/>
        <w:jc w:val="both"/>
        <w:rPr>
          <w:rFonts w:ascii="Times New Roman" w:hAnsi="Times New Roman" w:cs="Times New Roman"/>
        </w:rPr>
      </w:pPr>
      <w:r w:rsidRPr="001E2F56">
        <w:rPr>
          <w:rFonts w:ascii="Times New Roman" w:hAnsi="Times New Roman" w:cs="Times New Roman"/>
        </w:rPr>
        <w:t>Age, height, and weight contributed minimally, as expected.</w:t>
      </w:r>
    </w:p>
    <w:p w14:paraId="62324293" w14:textId="77777777" w:rsidR="00326553" w:rsidRPr="001E2F56" w:rsidRDefault="00326553" w:rsidP="00326553">
      <w:pPr>
        <w:pStyle w:val="ListParagraph"/>
        <w:numPr>
          <w:ilvl w:val="0"/>
          <w:numId w:val="28"/>
        </w:numPr>
        <w:spacing w:after="0"/>
        <w:jc w:val="both"/>
        <w:rPr>
          <w:rFonts w:ascii="Times New Roman" w:hAnsi="Times New Roman" w:cs="Times New Roman"/>
        </w:rPr>
      </w:pPr>
      <w:r w:rsidRPr="001E2F56">
        <w:rPr>
          <w:rFonts w:ascii="Times New Roman" w:hAnsi="Times New Roman" w:cs="Times New Roman"/>
        </w:rPr>
        <w:t>These variables primarily contextualize patterns rather than directly cause anomalies.</w:t>
      </w:r>
    </w:p>
    <w:p w14:paraId="3D30FA56" w14:textId="77777777" w:rsidR="00326553" w:rsidRPr="001E2F56" w:rsidRDefault="00326553" w:rsidP="00326553">
      <w:pPr>
        <w:spacing w:after="0"/>
        <w:jc w:val="both"/>
        <w:rPr>
          <w:rFonts w:ascii="Times New Roman" w:hAnsi="Times New Roman" w:cs="Times New Roman"/>
        </w:rPr>
      </w:pPr>
    </w:p>
    <w:p w14:paraId="1B009587" w14:textId="77777777" w:rsidR="00326553" w:rsidRPr="001E2F56" w:rsidRDefault="00326553" w:rsidP="00326553">
      <w:pPr>
        <w:spacing w:after="0"/>
        <w:jc w:val="both"/>
        <w:rPr>
          <w:rFonts w:ascii="Times New Roman" w:hAnsi="Times New Roman" w:cs="Times New Roman"/>
        </w:rPr>
      </w:pPr>
    </w:p>
    <w:p w14:paraId="00751F2F" w14:textId="77777777" w:rsidR="00326553" w:rsidRPr="001E2F56" w:rsidRDefault="00326553" w:rsidP="00326553">
      <w:pPr>
        <w:spacing w:after="0"/>
        <w:jc w:val="both"/>
        <w:rPr>
          <w:rFonts w:ascii="Times New Roman" w:hAnsi="Times New Roman" w:cs="Times New Roman"/>
        </w:rPr>
      </w:pPr>
    </w:p>
    <w:p w14:paraId="2839F7F6"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4.6 Interpretation and Discussion</w:t>
      </w:r>
    </w:p>
    <w:p w14:paraId="52EA6073" w14:textId="77777777" w:rsidR="00326553" w:rsidRPr="001E2F56" w:rsidRDefault="00326553" w:rsidP="00326553">
      <w:pPr>
        <w:spacing w:after="0"/>
        <w:jc w:val="both"/>
        <w:rPr>
          <w:rFonts w:ascii="Times New Roman" w:hAnsi="Times New Roman" w:cs="Times New Roman"/>
          <w:b/>
          <w:bCs/>
        </w:rPr>
      </w:pPr>
    </w:p>
    <w:p w14:paraId="0482F715"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combined anomaly and SHAP analysis confirm the following:</w:t>
      </w:r>
    </w:p>
    <w:p w14:paraId="2F4D8D96" w14:textId="77777777" w:rsidR="00326553" w:rsidRPr="001E2F56" w:rsidRDefault="00326553" w:rsidP="00326553">
      <w:pPr>
        <w:spacing w:after="0"/>
        <w:jc w:val="both"/>
        <w:rPr>
          <w:rFonts w:ascii="Times New Roman" w:hAnsi="Times New Roman" w:cs="Times New Roman"/>
        </w:rPr>
      </w:pPr>
    </w:p>
    <w:p w14:paraId="4D3D8CBB"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4.6.1 Clinical Validity</w:t>
      </w:r>
    </w:p>
    <w:p w14:paraId="4D4CC896" w14:textId="77777777" w:rsidR="00326553" w:rsidRPr="001E2F56" w:rsidRDefault="00326553" w:rsidP="00326553">
      <w:pPr>
        <w:spacing w:after="0"/>
        <w:jc w:val="both"/>
        <w:rPr>
          <w:rFonts w:ascii="Times New Roman" w:hAnsi="Times New Roman" w:cs="Times New Roman"/>
          <w:b/>
          <w:bCs/>
        </w:rPr>
      </w:pPr>
    </w:p>
    <w:p w14:paraId="15B7F67D"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features identified as influential by SHAP align closely with established clinical indicators of physiological deterioration.</w:t>
      </w:r>
    </w:p>
    <w:p w14:paraId="4D77E4A3"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This indicates that the model is not only detecting anomalies but doing so in a clinically relevant manner.</w:t>
      </w:r>
    </w:p>
    <w:p w14:paraId="0B8B2925" w14:textId="77777777" w:rsidR="00326553" w:rsidRPr="001E2F56" w:rsidRDefault="00326553" w:rsidP="00326553">
      <w:pPr>
        <w:spacing w:after="0"/>
        <w:jc w:val="both"/>
        <w:rPr>
          <w:rFonts w:ascii="Times New Roman" w:hAnsi="Times New Roman" w:cs="Times New Roman"/>
        </w:rPr>
      </w:pPr>
    </w:p>
    <w:p w14:paraId="74B62171" w14:textId="77777777" w:rsidR="00326553" w:rsidRPr="001E2F56" w:rsidRDefault="00326553" w:rsidP="00326553">
      <w:pPr>
        <w:spacing w:after="0"/>
        <w:jc w:val="both"/>
        <w:rPr>
          <w:rFonts w:ascii="Times New Roman" w:hAnsi="Times New Roman" w:cs="Times New Roman"/>
        </w:rPr>
      </w:pPr>
    </w:p>
    <w:p w14:paraId="0A2DE450"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4.6.2 Explainability and Trust</w:t>
      </w:r>
    </w:p>
    <w:p w14:paraId="1D9C9912" w14:textId="77777777" w:rsidR="00326553" w:rsidRPr="001E2F56" w:rsidRDefault="00326553" w:rsidP="00326553">
      <w:pPr>
        <w:spacing w:after="0"/>
        <w:jc w:val="both"/>
        <w:rPr>
          <w:rFonts w:ascii="Times New Roman" w:hAnsi="Times New Roman" w:cs="Times New Roman"/>
        </w:rPr>
      </w:pPr>
    </w:p>
    <w:p w14:paraId="1BA9105F"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integration of SHAP enhances transparency:</w:t>
      </w:r>
    </w:p>
    <w:p w14:paraId="3FE5D544" w14:textId="77777777" w:rsidR="00326553" w:rsidRPr="001E2F56" w:rsidRDefault="00326553" w:rsidP="00326553">
      <w:pPr>
        <w:spacing w:after="0"/>
        <w:jc w:val="both"/>
        <w:rPr>
          <w:rFonts w:ascii="Times New Roman" w:hAnsi="Times New Roman" w:cs="Times New Roman"/>
        </w:rPr>
      </w:pPr>
    </w:p>
    <w:p w14:paraId="6F3379DA" w14:textId="77777777" w:rsidR="00326553" w:rsidRPr="001E2F56" w:rsidRDefault="00326553" w:rsidP="00326553">
      <w:pPr>
        <w:pStyle w:val="ListParagraph"/>
        <w:numPr>
          <w:ilvl w:val="0"/>
          <w:numId w:val="29"/>
        </w:numPr>
        <w:spacing w:after="0"/>
        <w:jc w:val="both"/>
        <w:rPr>
          <w:rFonts w:ascii="Times New Roman" w:hAnsi="Times New Roman" w:cs="Times New Roman"/>
        </w:rPr>
      </w:pPr>
      <w:r w:rsidRPr="001E2F56">
        <w:rPr>
          <w:rFonts w:ascii="Times New Roman" w:hAnsi="Times New Roman" w:cs="Times New Roman"/>
        </w:rPr>
        <w:t>Clinicians can examine why a reading was flagged</w:t>
      </w:r>
    </w:p>
    <w:p w14:paraId="24D68C78" w14:textId="77777777" w:rsidR="00326553" w:rsidRPr="001E2F56" w:rsidRDefault="00326553" w:rsidP="00326553">
      <w:pPr>
        <w:pStyle w:val="ListParagraph"/>
        <w:numPr>
          <w:ilvl w:val="0"/>
          <w:numId w:val="29"/>
        </w:numPr>
        <w:spacing w:after="0"/>
        <w:jc w:val="both"/>
        <w:rPr>
          <w:rFonts w:ascii="Times New Roman" w:hAnsi="Times New Roman" w:cs="Times New Roman"/>
        </w:rPr>
      </w:pPr>
      <w:r w:rsidRPr="001E2F56">
        <w:rPr>
          <w:rFonts w:ascii="Times New Roman" w:hAnsi="Times New Roman" w:cs="Times New Roman"/>
        </w:rPr>
        <w:t>Reduces the "black box" nature of the model</w:t>
      </w:r>
    </w:p>
    <w:p w14:paraId="55D79D33" w14:textId="77777777" w:rsidR="00326553" w:rsidRPr="001E2F56" w:rsidRDefault="00326553" w:rsidP="00326553">
      <w:pPr>
        <w:pStyle w:val="ListParagraph"/>
        <w:numPr>
          <w:ilvl w:val="0"/>
          <w:numId w:val="29"/>
        </w:numPr>
        <w:spacing w:after="0"/>
        <w:jc w:val="both"/>
        <w:rPr>
          <w:rFonts w:ascii="Times New Roman" w:hAnsi="Times New Roman" w:cs="Times New Roman"/>
        </w:rPr>
      </w:pPr>
      <w:r w:rsidRPr="001E2F56">
        <w:rPr>
          <w:rFonts w:ascii="Times New Roman" w:hAnsi="Times New Roman" w:cs="Times New Roman"/>
        </w:rPr>
        <w:t>Enables model validation and future clinical adoption</w:t>
      </w:r>
    </w:p>
    <w:p w14:paraId="4BB6A3EA" w14:textId="77777777" w:rsidR="00326553" w:rsidRPr="001E2F56" w:rsidRDefault="00326553" w:rsidP="00326553">
      <w:pPr>
        <w:pStyle w:val="ListParagraph"/>
        <w:spacing w:after="0"/>
        <w:jc w:val="both"/>
        <w:rPr>
          <w:rFonts w:ascii="Times New Roman" w:hAnsi="Times New Roman" w:cs="Times New Roman"/>
        </w:rPr>
      </w:pPr>
    </w:p>
    <w:p w14:paraId="38BB218C"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4.6.3 Model Behaviour</w:t>
      </w:r>
    </w:p>
    <w:p w14:paraId="7E02D405" w14:textId="77777777" w:rsidR="00326553" w:rsidRPr="001E2F56" w:rsidRDefault="00326553" w:rsidP="00326553">
      <w:pPr>
        <w:spacing w:after="0"/>
        <w:jc w:val="both"/>
        <w:rPr>
          <w:rFonts w:ascii="Times New Roman" w:hAnsi="Times New Roman" w:cs="Times New Roman"/>
          <w:b/>
          <w:bCs/>
        </w:rPr>
      </w:pPr>
    </w:p>
    <w:p w14:paraId="4D8CADB1"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model:</w:t>
      </w:r>
    </w:p>
    <w:p w14:paraId="28F02C1B" w14:textId="77777777" w:rsidR="00326553" w:rsidRPr="001E2F56" w:rsidRDefault="00326553" w:rsidP="00326553">
      <w:pPr>
        <w:pStyle w:val="ListParagraph"/>
        <w:numPr>
          <w:ilvl w:val="0"/>
          <w:numId w:val="30"/>
        </w:numPr>
        <w:spacing w:after="0"/>
        <w:jc w:val="both"/>
        <w:rPr>
          <w:rFonts w:ascii="Times New Roman" w:hAnsi="Times New Roman" w:cs="Times New Roman"/>
        </w:rPr>
      </w:pPr>
      <w:r w:rsidRPr="001E2F56">
        <w:rPr>
          <w:rFonts w:ascii="Times New Roman" w:hAnsi="Times New Roman" w:cs="Times New Roman"/>
        </w:rPr>
        <w:t>Correctly isolates abnormal multivariate patterns</w:t>
      </w:r>
    </w:p>
    <w:p w14:paraId="20D8C241" w14:textId="77777777" w:rsidR="00326553" w:rsidRPr="001E2F56" w:rsidRDefault="00326553" w:rsidP="00326553">
      <w:pPr>
        <w:pStyle w:val="ListParagraph"/>
        <w:numPr>
          <w:ilvl w:val="0"/>
          <w:numId w:val="30"/>
        </w:numPr>
        <w:spacing w:after="0"/>
        <w:jc w:val="both"/>
        <w:rPr>
          <w:rFonts w:ascii="Times New Roman" w:hAnsi="Times New Roman" w:cs="Times New Roman"/>
        </w:rPr>
      </w:pPr>
      <w:r w:rsidRPr="001E2F56">
        <w:rPr>
          <w:rFonts w:ascii="Times New Roman" w:hAnsi="Times New Roman" w:cs="Times New Roman"/>
        </w:rPr>
        <w:t>Prioritizes medically meaningful features</w:t>
      </w:r>
    </w:p>
    <w:p w14:paraId="36A1052A" w14:textId="77777777" w:rsidR="00326553" w:rsidRPr="001E2F56" w:rsidRDefault="00326553" w:rsidP="00326553">
      <w:pPr>
        <w:pStyle w:val="ListParagraph"/>
        <w:numPr>
          <w:ilvl w:val="0"/>
          <w:numId w:val="30"/>
        </w:numPr>
        <w:spacing w:after="0"/>
        <w:jc w:val="both"/>
        <w:rPr>
          <w:rFonts w:ascii="Times New Roman" w:hAnsi="Times New Roman" w:cs="Times New Roman"/>
        </w:rPr>
      </w:pPr>
      <w:r w:rsidRPr="001E2F56">
        <w:rPr>
          <w:rFonts w:ascii="Times New Roman" w:hAnsi="Times New Roman" w:cs="Times New Roman"/>
        </w:rPr>
        <w:t>Behaves consistently with clinical reasoning</w:t>
      </w:r>
    </w:p>
    <w:p w14:paraId="5A4FF605" w14:textId="77777777" w:rsidR="00326553" w:rsidRDefault="00326553" w:rsidP="00326553">
      <w:pPr>
        <w:spacing w:after="0"/>
        <w:jc w:val="both"/>
        <w:rPr>
          <w:rFonts w:ascii="Times New Roman" w:hAnsi="Times New Roman" w:cs="Times New Roman"/>
        </w:rPr>
      </w:pPr>
      <w:r w:rsidRPr="001E2F56">
        <w:rPr>
          <w:rFonts w:ascii="Times New Roman" w:hAnsi="Times New Roman" w:cs="Times New Roman"/>
        </w:rPr>
        <w:t>This supports the credibility and robustness of the system.</w:t>
      </w:r>
    </w:p>
    <w:p w14:paraId="244E9D34" w14:textId="77777777" w:rsidR="004B6FF2" w:rsidRDefault="004B6FF2" w:rsidP="00326553">
      <w:pPr>
        <w:spacing w:after="0"/>
        <w:jc w:val="both"/>
        <w:rPr>
          <w:rFonts w:ascii="Times New Roman" w:hAnsi="Times New Roman" w:cs="Times New Roman"/>
        </w:rPr>
      </w:pPr>
    </w:p>
    <w:p w14:paraId="489E0EE2" w14:textId="77777777" w:rsidR="00326553" w:rsidRDefault="00326553" w:rsidP="00326553">
      <w:pPr>
        <w:spacing w:after="0"/>
        <w:jc w:val="both"/>
        <w:rPr>
          <w:rFonts w:ascii="Times New Roman" w:hAnsi="Times New Roman" w:cs="Times New Roman"/>
        </w:rPr>
      </w:pPr>
    </w:p>
    <w:p w14:paraId="72ADD19C" w14:textId="77777777" w:rsidR="00326553" w:rsidRDefault="00326553" w:rsidP="00326553">
      <w:pPr>
        <w:spacing w:after="0"/>
        <w:jc w:val="both"/>
        <w:rPr>
          <w:rFonts w:ascii="Times New Roman" w:hAnsi="Times New Roman" w:cs="Times New Roman"/>
          <w:b/>
          <w:bCs/>
        </w:rPr>
      </w:pPr>
      <w:r w:rsidRPr="00A11C7A">
        <w:rPr>
          <w:rFonts w:ascii="Times New Roman" w:hAnsi="Times New Roman" w:cs="Times New Roman"/>
          <w:b/>
          <w:bCs/>
        </w:rPr>
        <w:t>4.6.4 Limitations of the Results</w:t>
      </w:r>
    </w:p>
    <w:p w14:paraId="114F41E4" w14:textId="77777777" w:rsidR="00326553" w:rsidRDefault="00326553" w:rsidP="00326553">
      <w:pPr>
        <w:spacing w:after="0"/>
        <w:jc w:val="both"/>
        <w:rPr>
          <w:rFonts w:ascii="Times New Roman" w:hAnsi="Times New Roman" w:cs="Times New Roman"/>
          <w:b/>
          <w:bCs/>
        </w:rPr>
      </w:pPr>
    </w:p>
    <w:p w14:paraId="289F70D1" w14:textId="77777777" w:rsidR="00326553" w:rsidRDefault="00326553" w:rsidP="00326553">
      <w:pPr>
        <w:spacing w:after="0"/>
        <w:jc w:val="both"/>
        <w:rPr>
          <w:rFonts w:ascii="Times New Roman" w:hAnsi="Times New Roman" w:cs="Times New Roman"/>
        </w:rPr>
      </w:pPr>
      <w:r w:rsidRPr="00A11C7A">
        <w:rPr>
          <w:rFonts w:ascii="Times New Roman" w:hAnsi="Times New Roman" w:cs="Times New Roman"/>
        </w:rPr>
        <w:t>While the results demonstrate effective anomaly detection and meaningful explainability, several limitations must be acknowledged. First, the dataset used in this study is synthetic, which, although realistic, may not fully capture the complexity and noise characteristics of real-world clinical data. Second, the absence of ground-truth anomaly labels prevents the use of traditional performance metrics such as precision, recall, and F1-score. As a result, evaluation relies on anomaly distribution, visual inspection, and clinical plausibility rather than supervised accuracy measures. Finally, SHAP analysis was performed on a sampled subset of the data for computational efficiency, which may limit the granularity of explanation at scale. These limitations are addressed further in the discussion chapter, alongside directions for future work.</w:t>
      </w:r>
    </w:p>
    <w:p w14:paraId="07B7C31E" w14:textId="77777777" w:rsidR="00326553" w:rsidRDefault="00326553" w:rsidP="00326553">
      <w:pPr>
        <w:spacing w:after="0"/>
        <w:jc w:val="both"/>
        <w:rPr>
          <w:rFonts w:ascii="Times New Roman" w:hAnsi="Times New Roman" w:cs="Times New Roman"/>
        </w:rPr>
      </w:pPr>
    </w:p>
    <w:p w14:paraId="2FC50A6D" w14:textId="77777777" w:rsidR="00326553" w:rsidRDefault="00326553" w:rsidP="00326553">
      <w:pPr>
        <w:spacing w:after="0"/>
        <w:jc w:val="both"/>
        <w:rPr>
          <w:rFonts w:ascii="Times New Roman" w:hAnsi="Times New Roman" w:cs="Times New Roman"/>
        </w:rPr>
      </w:pPr>
      <w:r w:rsidRPr="00312DE4">
        <w:rPr>
          <w:rFonts w:ascii="Times New Roman" w:hAnsi="Times New Roman" w:cs="Times New Roman"/>
        </w:rPr>
        <w:t xml:space="preserve">Taken together, the results indicate that the proposed framework successfully balances detection capability with interpretability. The Isolation Forest model demonstrates consistent behaviour across a large and diverse dataset, while SHAP explanations provide clinically meaningful insight into anomaly drivers. This combination addresses two critical challenges in healthcare AI: accurate identification of abnormal patterns and transparent justification of automated decisions. The findings suggest that such an integrated approach has strong potential for supporting clinical decision-making and reducing </w:t>
      </w:r>
      <w:r w:rsidRPr="00312DE4">
        <w:rPr>
          <w:rFonts w:ascii="Times New Roman" w:hAnsi="Times New Roman" w:cs="Times New Roman"/>
        </w:rPr>
        <w:lastRenderedPageBreak/>
        <w:t>reliance on rigid alarm thresholds, particularly in environments characterised by continuous data streams and high cognitive load.</w:t>
      </w:r>
    </w:p>
    <w:p w14:paraId="352DB7BD" w14:textId="77777777" w:rsidR="00326553" w:rsidRDefault="00326553" w:rsidP="00326553">
      <w:pPr>
        <w:spacing w:after="0"/>
        <w:jc w:val="both"/>
        <w:rPr>
          <w:rFonts w:ascii="Times New Roman" w:hAnsi="Times New Roman" w:cs="Times New Roman"/>
        </w:rPr>
      </w:pPr>
    </w:p>
    <w:p w14:paraId="35EE93B8" w14:textId="77777777" w:rsidR="00326553" w:rsidRDefault="00326553" w:rsidP="00326553">
      <w:pPr>
        <w:spacing w:after="0"/>
        <w:jc w:val="both"/>
        <w:rPr>
          <w:rFonts w:ascii="Times New Roman" w:hAnsi="Times New Roman" w:cs="Times New Roman"/>
        </w:rPr>
      </w:pPr>
    </w:p>
    <w:p w14:paraId="1CA5CD51" w14:textId="77777777" w:rsidR="00326553" w:rsidRDefault="00326553" w:rsidP="00326553">
      <w:pPr>
        <w:spacing w:after="0"/>
        <w:jc w:val="both"/>
        <w:rPr>
          <w:rFonts w:ascii="Times New Roman" w:hAnsi="Times New Roman" w:cs="Times New Roman"/>
        </w:rPr>
      </w:pPr>
    </w:p>
    <w:p w14:paraId="1FC25D3E" w14:textId="77777777" w:rsidR="00326553" w:rsidRPr="001E2F56" w:rsidRDefault="00326553" w:rsidP="00326553">
      <w:pPr>
        <w:spacing w:after="0"/>
        <w:jc w:val="both"/>
        <w:rPr>
          <w:rFonts w:ascii="Times New Roman" w:hAnsi="Times New Roman" w:cs="Times New Roman"/>
        </w:rPr>
      </w:pPr>
    </w:p>
    <w:p w14:paraId="7E7FCB91" w14:textId="77777777" w:rsidR="00326553" w:rsidRPr="001E2F56" w:rsidRDefault="00326553" w:rsidP="00326553">
      <w:pPr>
        <w:spacing w:after="0"/>
        <w:jc w:val="both"/>
        <w:rPr>
          <w:rFonts w:ascii="Times New Roman" w:hAnsi="Times New Roman" w:cs="Times New Roman"/>
          <w:b/>
          <w:bCs/>
        </w:rPr>
      </w:pPr>
      <w:r w:rsidRPr="001E2F56">
        <w:rPr>
          <w:rFonts w:ascii="Times New Roman" w:hAnsi="Times New Roman" w:cs="Times New Roman"/>
          <w:b/>
          <w:bCs/>
        </w:rPr>
        <w:t>4.7 Summary</w:t>
      </w:r>
    </w:p>
    <w:p w14:paraId="07B174C9" w14:textId="77777777" w:rsidR="00326553" w:rsidRPr="001E2F56" w:rsidRDefault="00326553" w:rsidP="00326553">
      <w:pPr>
        <w:spacing w:after="0"/>
        <w:jc w:val="both"/>
        <w:rPr>
          <w:rFonts w:ascii="Times New Roman" w:hAnsi="Times New Roman" w:cs="Times New Roman"/>
          <w:b/>
          <w:bCs/>
        </w:rPr>
      </w:pPr>
    </w:p>
    <w:p w14:paraId="3DDA0748" w14:textId="77777777"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This chapter demonstrated how the Isolation Forest model detected anomalies across human vital signs and how SHAP analysis provided interpretability into the underlying physiological drivers of these anomalies.</w:t>
      </w:r>
    </w:p>
    <w:p w14:paraId="70561AD6" w14:textId="7F37E484" w:rsidR="00326553" w:rsidRPr="001E2F56" w:rsidRDefault="00326553" w:rsidP="00326553">
      <w:pPr>
        <w:spacing w:after="0"/>
        <w:jc w:val="both"/>
        <w:rPr>
          <w:rFonts w:ascii="Times New Roman" w:hAnsi="Times New Roman" w:cs="Times New Roman"/>
        </w:rPr>
      </w:pPr>
      <w:r w:rsidRPr="001E2F56">
        <w:rPr>
          <w:rFonts w:ascii="Times New Roman" w:hAnsi="Times New Roman" w:cs="Times New Roman"/>
        </w:rPr>
        <w:t>The results confirm that the proposed framework effectively identifies abnormal health patterns while maintaining clinical transparency</w:t>
      </w:r>
      <w:r w:rsidR="00B506AC">
        <w:rPr>
          <w:rFonts w:ascii="Times New Roman" w:hAnsi="Times New Roman" w:cs="Times New Roman"/>
        </w:rPr>
        <w:t xml:space="preserve"> </w:t>
      </w:r>
      <w:r w:rsidRPr="001E2F56">
        <w:rPr>
          <w:rFonts w:ascii="Times New Roman" w:hAnsi="Times New Roman" w:cs="Times New Roman"/>
        </w:rPr>
        <w:t>an essential requirement for early warning systems in healthcare.</w:t>
      </w:r>
    </w:p>
    <w:p w14:paraId="32508119" w14:textId="77777777" w:rsidR="00326553" w:rsidRPr="001E2F56" w:rsidRDefault="00326553" w:rsidP="00326553">
      <w:pPr>
        <w:spacing w:after="0"/>
        <w:jc w:val="both"/>
        <w:rPr>
          <w:rFonts w:ascii="Times New Roman" w:hAnsi="Times New Roman" w:cs="Times New Roman"/>
        </w:rPr>
      </w:pPr>
    </w:p>
    <w:p w14:paraId="55757193" w14:textId="77777777" w:rsidR="00326553" w:rsidRDefault="00326553" w:rsidP="00326553">
      <w:pPr>
        <w:spacing w:after="0"/>
        <w:jc w:val="both"/>
        <w:rPr>
          <w:rFonts w:ascii="Times New Roman" w:hAnsi="Times New Roman" w:cs="Times New Roman"/>
          <w:b/>
          <w:bCs/>
        </w:rPr>
      </w:pPr>
    </w:p>
    <w:p w14:paraId="1592F7E9" w14:textId="77777777" w:rsidR="00326553" w:rsidRPr="005F370D" w:rsidRDefault="00326553" w:rsidP="00326553">
      <w:pPr>
        <w:spacing w:after="0"/>
        <w:jc w:val="both"/>
        <w:rPr>
          <w:rFonts w:ascii="Times New Roman" w:hAnsi="Times New Roman" w:cs="Times New Roman"/>
          <w:b/>
          <w:bCs/>
        </w:rPr>
      </w:pPr>
    </w:p>
    <w:p w14:paraId="423D6183" w14:textId="77777777" w:rsidR="00326553" w:rsidRDefault="00326553" w:rsidP="00326553">
      <w:pPr>
        <w:spacing w:after="0"/>
        <w:jc w:val="both"/>
        <w:rPr>
          <w:rFonts w:ascii="Times New Roman" w:hAnsi="Times New Roman" w:cs="Times New Roman"/>
          <w:b/>
          <w:bCs/>
          <w:lang w:val="en-US"/>
        </w:rPr>
      </w:pPr>
      <w:r w:rsidRPr="005F370D">
        <w:rPr>
          <w:rFonts w:ascii="Times New Roman" w:hAnsi="Times New Roman" w:cs="Times New Roman"/>
          <w:b/>
          <w:bCs/>
          <w:lang w:val="en-US"/>
        </w:rPr>
        <w:t>4.8 Additional Supporting Visualizations</w:t>
      </w:r>
    </w:p>
    <w:p w14:paraId="47D2BD73" w14:textId="77777777" w:rsidR="00326553" w:rsidRDefault="00326553" w:rsidP="00326553">
      <w:pPr>
        <w:spacing w:after="0"/>
        <w:jc w:val="both"/>
        <w:rPr>
          <w:rFonts w:ascii="Times New Roman" w:hAnsi="Times New Roman" w:cs="Times New Roman"/>
          <w:b/>
          <w:bCs/>
          <w:lang w:val="en-US"/>
        </w:rPr>
      </w:pPr>
    </w:p>
    <w:p w14:paraId="7ABABCF7" w14:textId="77777777" w:rsidR="00326553" w:rsidRDefault="00326553" w:rsidP="00326553">
      <w:pPr>
        <w:spacing w:after="0"/>
        <w:jc w:val="both"/>
        <w:rPr>
          <w:rFonts w:ascii="Times New Roman" w:hAnsi="Times New Roman" w:cs="Times New Roman"/>
          <w:lang w:val="en-US"/>
        </w:rPr>
      </w:pPr>
      <w:r w:rsidRPr="005F370D">
        <w:rPr>
          <w:rFonts w:ascii="Times New Roman" w:hAnsi="Times New Roman" w:cs="Times New Roman"/>
          <w:lang w:val="en-US"/>
        </w:rPr>
        <w:t>The following figures present additional visualizations generated during the anomaly detection process. These figures are included for completeness and to provide further insight into model behavior. They support, but do not alter, the primary results discussed earlier in this chapter.</w:t>
      </w:r>
    </w:p>
    <w:p w14:paraId="68F047EA" w14:textId="77777777" w:rsidR="00326553" w:rsidRPr="001E2F56" w:rsidRDefault="00326553" w:rsidP="00326553">
      <w:pPr>
        <w:spacing w:after="0"/>
        <w:jc w:val="both"/>
        <w:rPr>
          <w:rFonts w:ascii="Times New Roman" w:hAnsi="Times New Roman" w:cs="Times New Roman"/>
          <w:lang w:val="en-US"/>
        </w:rPr>
      </w:pPr>
    </w:p>
    <w:p w14:paraId="6503C355" w14:textId="77777777" w:rsidR="00326553" w:rsidRDefault="00326553" w:rsidP="00326553">
      <w:pPr>
        <w:spacing w:after="0"/>
        <w:jc w:val="both"/>
        <w:rPr>
          <w:rFonts w:ascii="Times New Roman" w:hAnsi="Times New Roman" w:cs="Times New Roman"/>
          <w:lang w:val="en-US"/>
        </w:rPr>
      </w:pPr>
      <w:r w:rsidRPr="00BE0987">
        <w:rPr>
          <w:rFonts w:ascii="Times New Roman" w:hAnsi="Times New Roman" w:cs="Times New Roman"/>
          <w:noProof/>
          <w:lang w:val="en-US"/>
        </w:rPr>
        <w:drawing>
          <wp:inline distT="0" distB="0" distL="0" distR="0" wp14:anchorId="05D9A015" wp14:editId="08DEEBB2">
            <wp:extent cx="4899660" cy="3694016"/>
            <wp:effectExtent l="0" t="0" r="0" b="1905"/>
            <wp:docPr id="15701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39427" name=""/>
                    <pic:cNvPicPr/>
                  </pic:nvPicPr>
                  <pic:blipFill>
                    <a:blip r:embed="rId8"/>
                    <a:stretch>
                      <a:fillRect/>
                    </a:stretch>
                  </pic:blipFill>
                  <pic:spPr>
                    <a:xfrm>
                      <a:off x="0" y="0"/>
                      <a:ext cx="4904564" cy="3697713"/>
                    </a:xfrm>
                    <a:prstGeom prst="rect">
                      <a:avLst/>
                    </a:prstGeom>
                  </pic:spPr>
                </pic:pic>
              </a:graphicData>
            </a:graphic>
          </wp:inline>
        </w:drawing>
      </w:r>
    </w:p>
    <w:p w14:paraId="5C698039" w14:textId="77777777" w:rsidR="00326553" w:rsidRDefault="00326553" w:rsidP="00326553">
      <w:pPr>
        <w:spacing w:after="0"/>
        <w:jc w:val="both"/>
        <w:rPr>
          <w:rFonts w:ascii="Times New Roman" w:hAnsi="Times New Roman" w:cs="Times New Roman"/>
          <w:i/>
          <w:iCs/>
          <w:lang w:val="en-US"/>
        </w:rPr>
      </w:pPr>
      <w:r w:rsidRPr="006448F6">
        <w:rPr>
          <w:rFonts w:ascii="Times New Roman" w:hAnsi="Times New Roman" w:cs="Times New Roman"/>
          <w:i/>
          <w:iCs/>
          <w:lang w:val="en-US"/>
        </w:rPr>
        <w:t>Figure 4.8.1: Proportion of observations classified as anomalous and normal across high-risk and low-risk patient groups. This figure illustrates that anomalies are more frequently detected within the high-risk category, providing supporting evidence that the proposed anomaly detection framework aligns with clinically relevant risk stratification.</w:t>
      </w:r>
    </w:p>
    <w:p w14:paraId="5668FD92" w14:textId="77777777" w:rsidR="00326553" w:rsidRDefault="00326553" w:rsidP="00326553">
      <w:pPr>
        <w:spacing w:after="0"/>
        <w:jc w:val="both"/>
        <w:rPr>
          <w:rFonts w:ascii="Times New Roman" w:hAnsi="Times New Roman" w:cs="Times New Roman"/>
          <w:i/>
          <w:iCs/>
          <w:lang w:val="en-US"/>
        </w:rPr>
      </w:pPr>
    </w:p>
    <w:p w14:paraId="14D4B557" w14:textId="77777777" w:rsidR="00326553" w:rsidRDefault="00326553" w:rsidP="00326553">
      <w:pPr>
        <w:spacing w:after="0"/>
        <w:jc w:val="both"/>
        <w:rPr>
          <w:rFonts w:ascii="Times New Roman" w:hAnsi="Times New Roman" w:cs="Times New Roman"/>
          <w:i/>
          <w:iCs/>
          <w:lang w:val="en-US"/>
        </w:rPr>
      </w:pPr>
    </w:p>
    <w:p w14:paraId="3F3D8247" w14:textId="77777777" w:rsidR="00326553" w:rsidRPr="00E43B1A" w:rsidRDefault="00326553" w:rsidP="00326553">
      <w:pPr>
        <w:spacing w:after="0"/>
        <w:jc w:val="both"/>
        <w:rPr>
          <w:rFonts w:ascii="Times New Roman" w:hAnsi="Times New Roman" w:cs="Times New Roman"/>
          <w:lang w:val="en-US"/>
        </w:rPr>
      </w:pPr>
    </w:p>
    <w:p w14:paraId="35BBB60F" w14:textId="77777777" w:rsidR="00326553" w:rsidRDefault="00326553" w:rsidP="00326553">
      <w:pPr>
        <w:spacing w:after="0"/>
        <w:jc w:val="both"/>
        <w:rPr>
          <w:rFonts w:ascii="Times New Roman" w:hAnsi="Times New Roman" w:cs="Times New Roman"/>
          <w:lang w:val="en-US"/>
        </w:rPr>
      </w:pPr>
      <w:r w:rsidRPr="006448F6">
        <w:rPr>
          <w:rFonts w:ascii="Times New Roman" w:hAnsi="Times New Roman" w:cs="Times New Roman"/>
          <w:noProof/>
          <w:lang w:val="en-US"/>
        </w:rPr>
        <w:lastRenderedPageBreak/>
        <w:drawing>
          <wp:inline distT="0" distB="0" distL="0" distR="0" wp14:anchorId="6B04C9A1" wp14:editId="31B807A5">
            <wp:extent cx="5105400" cy="4086225"/>
            <wp:effectExtent l="0" t="0" r="0" b="9525"/>
            <wp:docPr id="50724097" name="Picture 1" descr="A graph of a number of people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097" name="Picture 1" descr="A graph of a number of people with different colored bars&#10;&#10;AI-generated content may be incorrect."/>
                    <pic:cNvPicPr/>
                  </pic:nvPicPr>
                  <pic:blipFill>
                    <a:blip r:embed="rId9"/>
                    <a:stretch>
                      <a:fillRect/>
                    </a:stretch>
                  </pic:blipFill>
                  <pic:spPr>
                    <a:xfrm>
                      <a:off x="0" y="0"/>
                      <a:ext cx="5105400" cy="4086225"/>
                    </a:xfrm>
                    <a:prstGeom prst="rect">
                      <a:avLst/>
                    </a:prstGeom>
                  </pic:spPr>
                </pic:pic>
              </a:graphicData>
            </a:graphic>
          </wp:inline>
        </w:drawing>
      </w:r>
    </w:p>
    <w:p w14:paraId="7D44363C" w14:textId="77777777" w:rsidR="00326553" w:rsidRPr="00E43B1A" w:rsidRDefault="00326553" w:rsidP="00326553">
      <w:pPr>
        <w:spacing w:after="0"/>
        <w:jc w:val="both"/>
        <w:rPr>
          <w:rFonts w:ascii="Times New Roman" w:hAnsi="Times New Roman" w:cs="Times New Roman"/>
          <w:i/>
          <w:iCs/>
          <w:lang w:val="en-US"/>
        </w:rPr>
      </w:pPr>
      <w:r w:rsidRPr="00E43B1A">
        <w:rPr>
          <w:rFonts w:ascii="Times New Roman" w:hAnsi="Times New Roman" w:cs="Times New Roman"/>
          <w:i/>
          <w:iCs/>
          <w:lang w:val="en-US"/>
        </w:rPr>
        <w:t>Figure 4.8.2: Distribution of detected anomalies across gender groups. The results indicate a comparable proportion of anomalies between male and female patients, suggesting that the model does not exhibit strong gender-based bias in anomaly detection.</w:t>
      </w:r>
    </w:p>
    <w:p w14:paraId="3CE1A55E" w14:textId="77777777" w:rsidR="00326553" w:rsidRPr="001E2F56" w:rsidRDefault="00326553" w:rsidP="00326553">
      <w:pPr>
        <w:spacing w:after="0"/>
        <w:jc w:val="both"/>
        <w:rPr>
          <w:rFonts w:ascii="Times New Roman" w:hAnsi="Times New Roman" w:cs="Times New Roman"/>
          <w:lang w:val="en-US"/>
        </w:rPr>
      </w:pPr>
    </w:p>
    <w:p w14:paraId="3791CD82" w14:textId="77777777" w:rsidR="00326553" w:rsidRPr="001E2F56" w:rsidRDefault="00326553" w:rsidP="00326553">
      <w:pPr>
        <w:spacing w:after="0"/>
        <w:jc w:val="both"/>
        <w:rPr>
          <w:rFonts w:ascii="Times New Roman" w:hAnsi="Times New Roman" w:cs="Times New Roman"/>
          <w:lang w:val="en-US"/>
        </w:rPr>
      </w:pPr>
    </w:p>
    <w:p w14:paraId="6F85BD34" w14:textId="77777777" w:rsidR="00326553" w:rsidRPr="001E2F56" w:rsidRDefault="00326553" w:rsidP="00326553">
      <w:pPr>
        <w:spacing w:after="0"/>
        <w:jc w:val="both"/>
        <w:rPr>
          <w:rFonts w:ascii="Times New Roman" w:hAnsi="Times New Roman" w:cs="Times New Roman"/>
          <w:lang w:val="en-US"/>
        </w:rPr>
      </w:pPr>
    </w:p>
    <w:p w14:paraId="78B870F1" w14:textId="77777777" w:rsidR="00326553" w:rsidRPr="001E2F56" w:rsidRDefault="00326553" w:rsidP="00326553">
      <w:pPr>
        <w:spacing w:after="0"/>
        <w:jc w:val="both"/>
        <w:rPr>
          <w:rFonts w:ascii="Times New Roman" w:hAnsi="Times New Roman" w:cs="Times New Roman"/>
          <w:lang w:val="en-US"/>
        </w:rPr>
      </w:pPr>
    </w:p>
    <w:p w14:paraId="56D1D3E5" w14:textId="77777777" w:rsidR="00326553" w:rsidRPr="001E2F56" w:rsidRDefault="00326553" w:rsidP="00326553">
      <w:pPr>
        <w:spacing w:after="0"/>
        <w:jc w:val="both"/>
        <w:rPr>
          <w:rFonts w:ascii="Times New Roman" w:hAnsi="Times New Roman" w:cs="Times New Roman"/>
          <w:lang w:val="en-US"/>
        </w:rPr>
      </w:pPr>
    </w:p>
    <w:p w14:paraId="4ABAEC41" w14:textId="77777777" w:rsidR="00326553" w:rsidRPr="0040091E" w:rsidRDefault="00326553" w:rsidP="00326553"/>
    <w:p w14:paraId="40B81BFD" w14:textId="77777777" w:rsidR="00684961" w:rsidRPr="001E2F56" w:rsidRDefault="00684961" w:rsidP="00E01676">
      <w:pPr>
        <w:spacing w:after="0"/>
        <w:jc w:val="both"/>
        <w:rPr>
          <w:rFonts w:ascii="Times New Roman" w:hAnsi="Times New Roman" w:cs="Times New Roman"/>
          <w:lang w:val="en-US"/>
        </w:rPr>
      </w:pPr>
    </w:p>
    <w:p w14:paraId="63F7E4BA" w14:textId="77777777" w:rsidR="00684961" w:rsidRPr="001E2F56" w:rsidRDefault="00684961" w:rsidP="00E01676">
      <w:pPr>
        <w:spacing w:after="0"/>
        <w:jc w:val="both"/>
        <w:rPr>
          <w:rFonts w:ascii="Times New Roman" w:hAnsi="Times New Roman" w:cs="Times New Roman"/>
          <w:lang w:val="en-US"/>
        </w:rPr>
      </w:pPr>
    </w:p>
    <w:p w14:paraId="232571DE" w14:textId="77777777" w:rsidR="00684961" w:rsidRPr="001E2F56" w:rsidRDefault="00684961" w:rsidP="00E01676">
      <w:pPr>
        <w:spacing w:after="0"/>
        <w:jc w:val="both"/>
        <w:rPr>
          <w:rFonts w:ascii="Times New Roman" w:hAnsi="Times New Roman" w:cs="Times New Roman"/>
          <w:lang w:val="en-US"/>
        </w:rPr>
      </w:pPr>
    </w:p>
    <w:p w14:paraId="5CC5C77F" w14:textId="77777777" w:rsidR="00684961" w:rsidRPr="001E2F56" w:rsidRDefault="00684961" w:rsidP="00E01676">
      <w:pPr>
        <w:spacing w:after="0"/>
        <w:jc w:val="both"/>
        <w:rPr>
          <w:rFonts w:ascii="Times New Roman" w:hAnsi="Times New Roman" w:cs="Times New Roman"/>
          <w:lang w:val="en-US"/>
        </w:rPr>
      </w:pPr>
    </w:p>
    <w:p w14:paraId="09C811CD" w14:textId="77777777" w:rsidR="00684961" w:rsidRPr="001E2F56" w:rsidRDefault="00684961" w:rsidP="00E01676">
      <w:pPr>
        <w:spacing w:after="0"/>
        <w:jc w:val="both"/>
        <w:rPr>
          <w:rFonts w:ascii="Times New Roman" w:hAnsi="Times New Roman" w:cs="Times New Roman"/>
          <w:lang w:val="en-US"/>
        </w:rPr>
      </w:pPr>
    </w:p>
    <w:p w14:paraId="7CC93BF7" w14:textId="77777777" w:rsidR="00684961" w:rsidRPr="001E2F56" w:rsidRDefault="00684961" w:rsidP="00E01676">
      <w:pPr>
        <w:spacing w:after="0"/>
        <w:jc w:val="both"/>
        <w:rPr>
          <w:rFonts w:ascii="Times New Roman" w:hAnsi="Times New Roman" w:cs="Times New Roman"/>
          <w:lang w:val="en-US"/>
        </w:rPr>
      </w:pPr>
    </w:p>
    <w:p w14:paraId="7656A3D9" w14:textId="77777777" w:rsidR="00684961" w:rsidRPr="001E2F56" w:rsidRDefault="00684961" w:rsidP="00E01676">
      <w:pPr>
        <w:spacing w:after="0"/>
        <w:jc w:val="both"/>
        <w:rPr>
          <w:rFonts w:ascii="Times New Roman" w:hAnsi="Times New Roman" w:cs="Times New Roman"/>
          <w:lang w:val="en-US"/>
        </w:rPr>
      </w:pPr>
    </w:p>
    <w:p w14:paraId="36DB37D0" w14:textId="77777777" w:rsidR="00684961" w:rsidRPr="001E2F56" w:rsidRDefault="00684961" w:rsidP="00E01676">
      <w:pPr>
        <w:spacing w:after="0"/>
        <w:jc w:val="both"/>
        <w:rPr>
          <w:rFonts w:ascii="Times New Roman" w:hAnsi="Times New Roman" w:cs="Times New Roman"/>
          <w:lang w:val="en-US"/>
        </w:rPr>
      </w:pPr>
    </w:p>
    <w:p w14:paraId="72DF6020" w14:textId="77777777" w:rsidR="00684961" w:rsidRPr="001E2F56" w:rsidRDefault="00684961" w:rsidP="00E01676">
      <w:pPr>
        <w:spacing w:after="0"/>
        <w:jc w:val="both"/>
        <w:rPr>
          <w:rFonts w:ascii="Times New Roman" w:hAnsi="Times New Roman" w:cs="Times New Roman"/>
          <w:lang w:val="en-US"/>
        </w:rPr>
      </w:pPr>
    </w:p>
    <w:p w14:paraId="4EB48506" w14:textId="77777777" w:rsidR="00684961" w:rsidRPr="001E2F56" w:rsidRDefault="00684961" w:rsidP="00E01676">
      <w:pPr>
        <w:spacing w:after="0"/>
        <w:jc w:val="both"/>
        <w:rPr>
          <w:rFonts w:ascii="Times New Roman" w:hAnsi="Times New Roman" w:cs="Times New Roman"/>
          <w:lang w:val="en-US"/>
        </w:rPr>
      </w:pPr>
    </w:p>
    <w:p w14:paraId="45998893" w14:textId="77777777" w:rsidR="00684961" w:rsidRPr="001E2F56" w:rsidRDefault="00684961" w:rsidP="00E01676">
      <w:pPr>
        <w:spacing w:after="0"/>
        <w:jc w:val="both"/>
        <w:rPr>
          <w:rFonts w:ascii="Times New Roman" w:hAnsi="Times New Roman" w:cs="Times New Roman"/>
          <w:lang w:val="en-US"/>
        </w:rPr>
      </w:pPr>
    </w:p>
    <w:p w14:paraId="1D3808E2" w14:textId="77777777" w:rsidR="00684961" w:rsidRDefault="00684961" w:rsidP="00E01676">
      <w:pPr>
        <w:spacing w:after="0"/>
        <w:jc w:val="both"/>
        <w:rPr>
          <w:rFonts w:ascii="Times New Roman" w:hAnsi="Times New Roman" w:cs="Times New Roman"/>
          <w:lang w:val="en-US"/>
        </w:rPr>
      </w:pPr>
    </w:p>
    <w:p w14:paraId="1751CB1A" w14:textId="77777777" w:rsidR="00E43B1A" w:rsidRPr="001E2F56" w:rsidRDefault="00E43B1A" w:rsidP="00E01676">
      <w:pPr>
        <w:spacing w:after="0"/>
        <w:jc w:val="both"/>
        <w:rPr>
          <w:rFonts w:ascii="Times New Roman" w:hAnsi="Times New Roman" w:cs="Times New Roman"/>
          <w:lang w:val="en-US"/>
        </w:rPr>
      </w:pPr>
    </w:p>
    <w:p w14:paraId="1C204F0A" w14:textId="77777777" w:rsidR="00684961" w:rsidRDefault="00684961" w:rsidP="00E01676">
      <w:pPr>
        <w:spacing w:after="0"/>
        <w:jc w:val="both"/>
        <w:rPr>
          <w:rFonts w:ascii="Times New Roman" w:hAnsi="Times New Roman" w:cs="Times New Roman"/>
          <w:lang w:val="en-US"/>
        </w:rPr>
      </w:pPr>
    </w:p>
    <w:p w14:paraId="0544D3B0" w14:textId="77777777" w:rsidR="00EA75B2" w:rsidRPr="001E2F56" w:rsidRDefault="00EA75B2" w:rsidP="00E01676">
      <w:pPr>
        <w:spacing w:after="0"/>
        <w:jc w:val="both"/>
        <w:rPr>
          <w:rFonts w:ascii="Times New Roman" w:hAnsi="Times New Roman" w:cs="Times New Roman"/>
          <w:lang w:val="en-US"/>
        </w:rPr>
      </w:pPr>
    </w:p>
    <w:p w14:paraId="6B881153" w14:textId="77777777" w:rsidR="00684961" w:rsidRPr="001E2F56" w:rsidRDefault="00684961" w:rsidP="00E01676">
      <w:pPr>
        <w:spacing w:after="0"/>
        <w:jc w:val="both"/>
        <w:rPr>
          <w:rFonts w:ascii="Times New Roman" w:hAnsi="Times New Roman" w:cs="Times New Roman"/>
          <w:lang w:val="en-US"/>
        </w:rPr>
      </w:pPr>
    </w:p>
    <w:p w14:paraId="48D0DB08" w14:textId="77777777" w:rsidR="00684961" w:rsidRPr="001E2F56" w:rsidRDefault="00684961" w:rsidP="00E01676">
      <w:pPr>
        <w:spacing w:after="0"/>
        <w:jc w:val="both"/>
        <w:rPr>
          <w:rFonts w:ascii="Times New Roman" w:hAnsi="Times New Roman" w:cs="Times New Roman"/>
          <w:lang w:val="en-US"/>
        </w:rPr>
      </w:pPr>
    </w:p>
    <w:p w14:paraId="187B39B7" w14:textId="77777777" w:rsidR="00100D26" w:rsidRPr="00222BAD" w:rsidRDefault="00100D26" w:rsidP="00100D26">
      <w:pPr>
        <w:jc w:val="center"/>
        <w:rPr>
          <w:rFonts w:ascii="Times New Roman" w:hAnsi="Times New Roman" w:cs="Times New Roman"/>
          <w:b/>
          <w:bCs/>
          <w:sz w:val="24"/>
          <w:szCs w:val="24"/>
        </w:rPr>
      </w:pPr>
      <w:r w:rsidRPr="00222BAD">
        <w:rPr>
          <w:rFonts w:ascii="Times New Roman" w:hAnsi="Times New Roman" w:cs="Times New Roman"/>
          <w:b/>
          <w:bCs/>
          <w:sz w:val="24"/>
          <w:szCs w:val="24"/>
        </w:rPr>
        <w:lastRenderedPageBreak/>
        <w:t>C</w:t>
      </w:r>
      <w:r>
        <w:rPr>
          <w:rFonts w:ascii="Times New Roman" w:hAnsi="Times New Roman" w:cs="Times New Roman"/>
          <w:b/>
          <w:bCs/>
          <w:sz w:val="24"/>
          <w:szCs w:val="24"/>
        </w:rPr>
        <w:t>hapter</w:t>
      </w:r>
      <w:r w:rsidRPr="00222BAD">
        <w:rPr>
          <w:rFonts w:ascii="Times New Roman" w:hAnsi="Times New Roman" w:cs="Times New Roman"/>
          <w:b/>
          <w:bCs/>
          <w:sz w:val="24"/>
          <w:szCs w:val="24"/>
        </w:rPr>
        <w:t xml:space="preserve"> 5 – Conclusion and future work</w:t>
      </w:r>
    </w:p>
    <w:p w14:paraId="4A61ED9B" w14:textId="77777777" w:rsidR="00100D26" w:rsidRPr="001E2F56" w:rsidRDefault="00100D26" w:rsidP="00100D26">
      <w:pPr>
        <w:jc w:val="center"/>
        <w:rPr>
          <w:rFonts w:ascii="Times New Roman" w:hAnsi="Times New Roman" w:cs="Times New Roman"/>
          <w:b/>
          <w:bCs/>
        </w:rPr>
      </w:pPr>
    </w:p>
    <w:p w14:paraId="29E54221" w14:textId="77777777" w:rsidR="00100D26" w:rsidRPr="001E2F56" w:rsidRDefault="00100D26" w:rsidP="00100D26">
      <w:pPr>
        <w:jc w:val="center"/>
        <w:rPr>
          <w:rFonts w:ascii="Times New Roman" w:hAnsi="Times New Roman" w:cs="Times New Roman"/>
          <w:b/>
          <w:bCs/>
        </w:rPr>
      </w:pPr>
    </w:p>
    <w:p w14:paraId="5B26B844" w14:textId="77777777" w:rsidR="00100D26" w:rsidRPr="001E2F56" w:rsidRDefault="00100D26" w:rsidP="00100D26">
      <w:pPr>
        <w:rPr>
          <w:rFonts w:ascii="Times New Roman" w:hAnsi="Times New Roman" w:cs="Times New Roman"/>
          <w:b/>
          <w:bCs/>
        </w:rPr>
      </w:pPr>
      <w:r w:rsidRPr="001E2F56">
        <w:rPr>
          <w:rFonts w:ascii="Times New Roman" w:hAnsi="Times New Roman" w:cs="Times New Roman"/>
          <w:b/>
          <w:bCs/>
        </w:rPr>
        <w:t>5.1 Introduction</w:t>
      </w:r>
    </w:p>
    <w:p w14:paraId="7777DF18" w14:textId="77777777" w:rsidR="00100D26" w:rsidRPr="00592927" w:rsidRDefault="00100D26" w:rsidP="00100D26">
      <w:pPr>
        <w:jc w:val="both"/>
        <w:rPr>
          <w:rFonts w:ascii="Times New Roman" w:hAnsi="Times New Roman" w:cs="Times New Roman"/>
        </w:rPr>
      </w:pPr>
      <w:r w:rsidRPr="00592927">
        <w:rPr>
          <w:rFonts w:ascii="Times New Roman" w:hAnsi="Times New Roman" w:cs="Times New Roman"/>
        </w:rPr>
        <w:t>This chapter provides a comprehensive discussion of the results obtained from the proposed anomaly detection and explainability framework for human vital-sign monitoring. While Chapter 4 focused on presenting empirical findings, this chapter interprets those results in a broader clinical and research context, linking them to existing literature and evaluating their significance for healthcare monitoring systems.</w:t>
      </w:r>
    </w:p>
    <w:p w14:paraId="4CB6861E" w14:textId="77777777" w:rsidR="00100D26" w:rsidRPr="00592927" w:rsidRDefault="00100D26" w:rsidP="00100D26">
      <w:pPr>
        <w:jc w:val="both"/>
        <w:rPr>
          <w:rFonts w:ascii="Times New Roman" w:hAnsi="Times New Roman" w:cs="Times New Roman"/>
        </w:rPr>
      </w:pPr>
    </w:p>
    <w:p w14:paraId="1144040B" w14:textId="77777777" w:rsidR="00100D26" w:rsidRPr="00592927" w:rsidRDefault="00100D26" w:rsidP="00100D26">
      <w:pPr>
        <w:jc w:val="both"/>
        <w:rPr>
          <w:rFonts w:ascii="Times New Roman" w:hAnsi="Times New Roman" w:cs="Times New Roman"/>
        </w:rPr>
      </w:pPr>
      <w:r w:rsidRPr="00592927">
        <w:rPr>
          <w:rFonts w:ascii="Times New Roman" w:hAnsi="Times New Roman" w:cs="Times New Roman"/>
        </w:rPr>
        <w:t>The chapter discusses how the Isolation Forest model performed in detecting abnormal physiological patterns and how SHAP-based explanations enhanced transparency and interpretability. Particular attention is given to the relevance of multivariate anomaly detection in addressing the limitations of traditional threshold-based monitoring systems, which have been widely criticised for contributing to alarm fatigue and delayed clinical responses.</w:t>
      </w:r>
    </w:p>
    <w:p w14:paraId="795BD6FC" w14:textId="77777777" w:rsidR="00100D26" w:rsidRPr="00592927" w:rsidRDefault="00100D26" w:rsidP="00100D26">
      <w:pPr>
        <w:jc w:val="both"/>
        <w:rPr>
          <w:rFonts w:ascii="Times New Roman" w:hAnsi="Times New Roman" w:cs="Times New Roman"/>
        </w:rPr>
      </w:pPr>
    </w:p>
    <w:p w14:paraId="53537C34" w14:textId="77777777" w:rsidR="00100D26" w:rsidRPr="00592927" w:rsidRDefault="00100D26" w:rsidP="00100D26">
      <w:pPr>
        <w:jc w:val="both"/>
        <w:rPr>
          <w:rFonts w:ascii="Times New Roman" w:hAnsi="Times New Roman" w:cs="Times New Roman"/>
        </w:rPr>
      </w:pPr>
      <w:r w:rsidRPr="00592927">
        <w:rPr>
          <w:rFonts w:ascii="Times New Roman" w:hAnsi="Times New Roman" w:cs="Times New Roman"/>
        </w:rPr>
        <w:t>In addition, this chapter reflects on the practical implications of the results, including their potential role in early warning systems and clinical decision support. The limitations of the study are critically examined to ensure responsible interpretation of findings, followed by a discussion of future research directions that could enhance robustness, scalability, and clinical adoption.</w:t>
      </w:r>
    </w:p>
    <w:p w14:paraId="44D0BE11" w14:textId="77777777" w:rsidR="00100D26" w:rsidRPr="00592927" w:rsidRDefault="00100D26" w:rsidP="00100D26">
      <w:pPr>
        <w:jc w:val="both"/>
        <w:rPr>
          <w:rFonts w:ascii="Times New Roman" w:hAnsi="Times New Roman" w:cs="Times New Roman"/>
        </w:rPr>
      </w:pPr>
    </w:p>
    <w:p w14:paraId="17187097" w14:textId="77777777" w:rsidR="00100D26" w:rsidRDefault="00100D26" w:rsidP="00100D26">
      <w:pPr>
        <w:jc w:val="both"/>
        <w:rPr>
          <w:rFonts w:ascii="Times New Roman" w:hAnsi="Times New Roman" w:cs="Times New Roman"/>
        </w:rPr>
      </w:pPr>
      <w:r w:rsidRPr="00592927">
        <w:rPr>
          <w:rFonts w:ascii="Times New Roman" w:hAnsi="Times New Roman" w:cs="Times New Roman"/>
        </w:rPr>
        <w:t>By synthesising the results, limitations, and implications, this chapter demonstrates how the proposed framework contributes to the development of trustworthy, explainable, and data-driven healthcare monitoring systems.</w:t>
      </w:r>
    </w:p>
    <w:p w14:paraId="1FA3FF3D" w14:textId="77777777" w:rsidR="00100D26" w:rsidRPr="001E2F56" w:rsidRDefault="00100D26" w:rsidP="00100D26">
      <w:pPr>
        <w:jc w:val="both"/>
        <w:rPr>
          <w:rFonts w:ascii="Times New Roman" w:hAnsi="Times New Roman" w:cs="Times New Roman"/>
        </w:rPr>
      </w:pPr>
    </w:p>
    <w:p w14:paraId="71838B58" w14:textId="77777777" w:rsidR="00100D26" w:rsidRDefault="00100D26" w:rsidP="00100D26">
      <w:pPr>
        <w:jc w:val="both"/>
        <w:rPr>
          <w:rFonts w:ascii="Times New Roman" w:hAnsi="Times New Roman" w:cs="Times New Roman"/>
          <w:b/>
          <w:bCs/>
        </w:rPr>
      </w:pPr>
      <w:r w:rsidRPr="0087430E">
        <w:rPr>
          <w:rFonts w:ascii="Times New Roman" w:hAnsi="Times New Roman" w:cs="Times New Roman"/>
          <w:b/>
          <w:bCs/>
        </w:rPr>
        <w:t>5.2 Discussion of Results</w:t>
      </w:r>
    </w:p>
    <w:p w14:paraId="5E85940C" w14:textId="77777777" w:rsidR="00100D26" w:rsidRPr="00D04CFB" w:rsidRDefault="00100D26" w:rsidP="00100D26">
      <w:pPr>
        <w:jc w:val="both"/>
        <w:rPr>
          <w:rFonts w:ascii="Times New Roman" w:hAnsi="Times New Roman" w:cs="Times New Roman"/>
        </w:rPr>
      </w:pPr>
      <w:r w:rsidRPr="00D04CFB">
        <w:rPr>
          <w:rFonts w:ascii="Times New Roman" w:hAnsi="Times New Roman" w:cs="Times New Roman"/>
        </w:rPr>
        <w:t>The results presented in Chapter 4 demonstrate that the Isolation Forest model effectively identified anomalous physiological patterns within a large, multivariate vital-sign dataset. Approximately 5% of observations were classified as anomalous, consistent with the contamination parameter and realistic expectations for early warning systems. This balance indicates that the model is sensitive to abnormal patterns without excessively flagging normal physiological variation.</w:t>
      </w:r>
    </w:p>
    <w:p w14:paraId="458D6B8C" w14:textId="77777777" w:rsidR="00100D26" w:rsidRPr="00D04CFB" w:rsidRDefault="00100D26" w:rsidP="00100D26">
      <w:pPr>
        <w:jc w:val="both"/>
        <w:rPr>
          <w:rFonts w:ascii="Times New Roman" w:hAnsi="Times New Roman" w:cs="Times New Roman"/>
        </w:rPr>
      </w:pPr>
    </w:p>
    <w:p w14:paraId="5D63B5DF" w14:textId="77777777" w:rsidR="00100D26" w:rsidRPr="00D04CFB" w:rsidRDefault="00100D26" w:rsidP="00100D26">
      <w:pPr>
        <w:jc w:val="both"/>
        <w:rPr>
          <w:rFonts w:ascii="Times New Roman" w:hAnsi="Times New Roman" w:cs="Times New Roman"/>
        </w:rPr>
      </w:pPr>
      <w:r w:rsidRPr="00D04CFB">
        <w:rPr>
          <w:rFonts w:ascii="Times New Roman" w:hAnsi="Times New Roman" w:cs="Times New Roman"/>
        </w:rPr>
        <w:t>A key strength of the proposed approach is its ability to detect anomalies that are not necessarily extreme in any single vital sign. Many anomalous observations occurred within clinically acceptable ranges when examined individually but were identified due to irregular multivariate interactions between vital signs. This finding is particularly important in healthcare, as patient deterioration often manifests through subtle, correlated changes rather than abrupt threshold violations.</w:t>
      </w:r>
    </w:p>
    <w:p w14:paraId="554507F3" w14:textId="77777777" w:rsidR="00100D26" w:rsidRPr="00D04CFB" w:rsidRDefault="00100D26" w:rsidP="00100D26">
      <w:pPr>
        <w:jc w:val="both"/>
        <w:rPr>
          <w:rFonts w:ascii="Times New Roman" w:hAnsi="Times New Roman" w:cs="Times New Roman"/>
        </w:rPr>
      </w:pPr>
    </w:p>
    <w:p w14:paraId="544ECA3F" w14:textId="77777777" w:rsidR="00100D26" w:rsidRPr="00D04CFB" w:rsidRDefault="00100D26" w:rsidP="00100D26">
      <w:pPr>
        <w:jc w:val="both"/>
        <w:rPr>
          <w:rFonts w:ascii="Times New Roman" w:hAnsi="Times New Roman" w:cs="Times New Roman"/>
        </w:rPr>
      </w:pPr>
      <w:r w:rsidRPr="00D04CFB">
        <w:rPr>
          <w:rFonts w:ascii="Times New Roman" w:hAnsi="Times New Roman" w:cs="Times New Roman"/>
        </w:rPr>
        <w:t xml:space="preserve">The visualisation of heart rate anomalies further supports this interpretation. Anomalies were observed not only during sharp spikes but also during prolonged periods of abnormal stability or contextual </w:t>
      </w:r>
      <w:r w:rsidRPr="00D04CFB">
        <w:rPr>
          <w:rFonts w:ascii="Times New Roman" w:hAnsi="Times New Roman" w:cs="Times New Roman"/>
        </w:rPr>
        <w:lastRenderedPageBreak/>
        <w:t>deviation. Such patterns are clinically meaningful, as sustained irregularities may indicate early physiological stress or compensatory mechanisms that precede overt deterioration.</w:t>
      </w:r>
    </w:p>
    <w:p w14:paraId="6DB1ABF9" w14:textId="77777777" w:rsidR="00100D26" w:rsidRPr="00D04CFB" w:rsidRDefault="00100D26" w:rsidP="00100D26">
      <w:pPr>
        <w:jc w:val="both"/>
        <w:rPr>
          <w:rFonts w:ascii="Times New Roman" w:hAnsi="Times New Roman" w:cs="Times New Roman"/>
        </w:rPr>
      </w:pPr>
    </w:p>
    <w:p w14:paraId="541F6E89" w14:textId="77777777" w:rsidR="00100D26" w:rsidRPr="00D04CFB" w:rsidRDefault="00100D26" w:rsidP="00100D26">
      <w:pPr>
        <w:jc w:val="both"/>
        <w:rPr>
          <w:rFonts w:ascii="Times New Roman" w:hAnsi="Times New Roman" w:cs="Times New Roman"/>
        </w:rPr>
      </w:pPr>
      <w:r w:rsidRPr="00D04CFB">
        <w:rPr>
          <w:rFonts w:ascii="Times New Roman" w:hAnsi="Times New Roman" w:cs="Times New Roman"/>
        </w:rPr>
        <w:t>The SHAP-based explainability analysis reinforces the clinical relevance of the detected anomalies. Features such as body temperature, oxygen saturation, respiratory rate, heart rate variability, and blood pressure metrics were consistently identified as dominant contributors. These variables align closely with established clinical indicators used in early warning scores and bedside assessments, suggesting that the model’s behaviour is grounded in medical knowledge rather than spurious statistical artefacts.</w:t>
      </w:r>
    </w:p>
    <w:p w14:paraId="54E05A01" w14:textId="77777777" w:rsidR="00100D26" w:rsidRPr="00D04CFB" w:rsidRDefault="00100D26" w:rsidP="00100D26">
      <w:pPr>
        <w:jc w:val="both"/>
        <w:rPr>
          <w:rFonts w:ascii="Times New Roman" w:hAnsi="Times New Roman" w:cs="Times New Roman"/>
        </w:rPr>
      </w:pPr>
    </w:p>
    <w:p w14:paraId="3DE9C935" w14:textId="77777777" w:rsidR="00100D26" w:rsidRDefault="00100D26" w:rsidP="00100D26">
      <w:pPr>
        <w:jc w:val="both"/>
        <w:rPr>
          <w:rFonts w:ascii="Times New Roman" w:hAnsi="Times New Roman" w:cs="Times New Roman"/>
        </w:rPr>
      </w:pPr>
      <w:r w:rsidRPr="00D04CFB">
        <w:rPr>
          <w:rFonts w:ascii="Times New Roman" w:hAnsi="Times New Roman" w:cs="Times New Roman"/>
        </w:rPr>
        <w:t>Importantly, demographic attributes such as age, height, and weight contributed minimally to anomaly scoring. This indicates that the model prioritises dynamic physiological behaviour over static patient characteristics, supporting fairness and generalisability. Overall, the results demonstrate that combining unsupervised anomaly detection with explainable AI produces outputs that are both technically robust and clinically interpretable.</w:t>
      </w:r>
    </w:p>
    <w:p w14:paraId="4CD8BEDC" w14:textId="77777777" w:rsidR="00100D26" w:rsidRPr="009A629B" w:rsidRDefault="00100D26" w:rsidP="00100D26">
      <w:pPr>
        <w:jc w:val="both"/>
        <w:rPr>
          <w:rFonts w:ascii="Times New Roman" w:hAnsi="Times New Roman" w:cs="Times New Roman"/>
        </w:rPr>
      </w:pPr>
      <w:r w:rsidRPr="009A629B">
        <w:rPr>
          <w:rFonts w:ascii="Times New Roman" w:hAnsi="Times New Roman" w:cs="Times New Roman"/>
        </w:rPr>
        <w:t>In addition, the behaviour of the Isolation Forest model reflects an important shift from rule-based monitoring toward pattern-oriented analysis. Traditional monitoring systems typically assess each vital sign independently, whereas the proposed approach evaluates joint deviations across multiple physiological variables. This multivariate perspective is more aligned with real clinical reasoning, where clinicians assess the overall physiological picture rather than relying on isolated readings.</w:t>
      </w:r>
    </w:p>
    <w:p w14:paraId="321ED823" w14:textId="77777777" w:rsidR="00100D26" w:rsidRPr="009A629B" w:rsidRDefault="00100D26" w:rsidP="00100D26">
      <w:pPr>
        <w:jc w:val="both"/>
        <w:rPr>
          <w:rFonts w:ascii="Times New Roman" w:hAnsi="Times New Roman" w:cs="Times New Roman"/>
        </w:rPr>
      </w:pPr>
    </w:p>
    <w:p w14:paraId="645684DD" w14:textId="3D50A461" w:rsidR="00100D26" w:rsidRPr="009A629B" w:rsidRDefault="00100D26" w:rsidP="00100D26">
      <w:pPr>
        <w:jc w:val="both"/>
        <w:rPr>
          <w:rFonts w:ascii="Times New Roman" w:hAnsi="Times New Roman" w:cs="Times New Roman"/>
        </w:rPr>
      </w:pPr>
      <w:r w:rsidRPr="009A629B">
        <w:rPr>
          <w:rFonts w:ascii="Times New Roman" w:hAnsi="Times New Roman" w:cs="Times New Roman"/>
        </w:rPr>
        <w:t xml:space="preserve">Another notable observation is the model’s ability to identify anomalies during periods of relative stability. In several cases, physiological values remained within normal </w:t>
      </w:r>
      <w:r w:rsidR="00470024" w:rsidRPr="009A629B">
        <w:rPr>
          <w:rFonts w:ascii="Times New Roman" w:hAnsi="Times New Roman" w:cs="Times New Roman"/>
        </w:rPr>
        <w:t>ranges yet</w:t>
      </w:r>
      <w:r w:rsidRPr="009A629B">
        <w:rPr>
          <w:rFonts w:ascii="Times New Roman" w:hAnsi="Times New Roman" w:cs="Times New Roman"/>
        </w:rPr>
        <w:t xml:space="preserve"> were classified as anomalous due to irregular temporal behaviour or subtle multivariate inconsistencies. This suggests that the model is sensitive not only to magnitude-based deviations but also to contextual irregularities over time. Such sensitivity is critical for early warning systems, as clinical deterioration often begins gradually before manifesting as extreme vital-sign changes.</w:t>
      </w:r>
    </w:p>
    <w:p w14:paraId="6633FD6E" w14:textId="77777777" w:rsidR="00100D26" w:rsidRPr="009A629B" w:rsidRDefault="00100D26" w:rsidP="00100D26">
      <w:pPr>
        <w:jc w:val="both"/>
        <w:rPr>
          <w:rFonts w:ascii="Times New Roman" w:hAnsi="Times New Roman" w:cs="Times New Roman"/>
        </w:rPr>
      </w:pPr>
    </w:p>
    <w:p w14:paraId="738E5B6B" w14:textId="77777777" w:rsidR="00100D26" w:rsidRPr="009A629B" w:rsidRDefault="00100D26" w:rsidP="00100D26">
      <w:pPr>
        <w:jc w:val="both"/>
        <w:rPr>
          <w:rFonts w:ascii="Times New Roman" w:hAnsi="Times New Roman" w:cs="Times New Roman"/>
        </w:rPr>
      </w:pPr>
      <w:r w:rsidRPr="009A629B">
        <w:rPr>
          <w:rFonts w:ascii="Times New Roman" w:hAnsi="Times New Roman" w:cs="Times New Roman"/>
        </w:rPr>
        <w:t>Furthermore, the explainability results reinforce confidence in the robustness of the detection process. SHAP explanations consistently highlighted clinically interpretable features rather than arbitrary statistical artefacts. This consistency across multiple anomaly instances indicates that the model learned stable and meaningful representations of physiological behaviour. Importantly, the agreement between model explanations and established clinical knowledge reduces the risk of misleading alerts, a key concern in safety-critical healthcare environments.</w:t>
      </w:r>
    </w:p>
    <w:p w14:paraId="37561EBE" w14:textId="77777777" w:rsidR="00100D26" w:rsidRPr="009A629B" w:rsidRDefault="00100D26" w:rsidP="00100D26">
      <w:pPr>
        <w:jc w:val="both"/>
        <w:rPr>
          <w:rFonts w:ascii="Times New Roman" w:hAnsi="Times New Roman" w:cs="Times New Roman"/>
        </w:rPr>
      </w:pPr>
    </w:p>
    <w:p w14:paraId="7DE63710" w14:textId="77777777" w:rsidR="00100D26" w:rsidRDefault="00100D26" w:rsidP="00100D26">
      <w:pPr>
        <w:jc w:val="both"/>
        <w:rPr>
          <w:rFonts w:ascii="Times New Roman" w:hAnsi="Times New Roman" w:cs="Times New Roman"/>
        </w:rPr>
      </w:pPr>
      <w:r w:rsidRPr="009A629B">
        <w:rPr>
          <w:rFonts w:ascii="Times New Roman" w:hAnsi="Times New Roman" w:cs="Times New Roman"/>
        </w:rPr>
        <w:t>Taken together, the detection and explainability results demonstrate that the proposed framework achieves a balance between sensitivity, interpretability, and robustness. Rather than replacing clinical judgment, the system is positioned as an intelligent support tool capable of augmenting human decision-making by highlighting patterns that may otherwise remain unnoticed in high-volume monitoring settings.</w:t>
      </w:r>
    </w:p>
    <w:p w14:paraId="03DB4B11" w14:textId="77777777" w:rsidR="00100D26" w:rsidRDefault="00100D26" w:rsidP="00100D26">
      <w:pPr>
        <w:jc w:val="both"/>
        <w:rPr>
          <w:rFonts w:ascii="Times New Roman" w:hAnsi="Times New Roman" w:cs="Times New Roman"/>
        </w:rPr>
      </w:pPr>
    </w:p>
    <w:p w14:paraId="0EDB6E2C" w14:textId="77777777" w:rsidR="00100D26" w:rsidRDefault="00100D26" w:rsidP="00100D26">
      <w:pPr>
        <w:jc w:val="both"/>
        <w:rPr>
          <w:rFonts w:ascii="Times New Roman" w:hAnsi="Times New Roman" w:cs="Times New Roman"/>
        </w:rPr>
      </w:pPr>
    </w:p>
    <w:p w14:paraId="131E3ACB" w14:textId="77777777" w:rsidR="00100D26" w:rsidRPr="001E2F56" w:rsidRDefault="00100D26" w:rsidP="00100D26">
      <w:pPr>
        <w:jc w:val="both"/>
        <w:rPr>
          <w:rFonts w:ascii="Times New Roman" w:hAnsi="Times New Roman" w:cs="Times New Roman"/>
        </w:rPr>
      </w:pPr>
    </w:p>
    <w:p w14:paraId="09C2490D" w14:textId="77777777" w:rsidR="00100D26" w:rsidRDefault="00100D26" w:rsidP="00100D26">
      <w:pPr>
        <w:jc w:val="both"/>
        <w:rPr>
          <w:rFonts w:ascii="Times New Roman" w:hAnsi="Times New Roman" w:cs="Times New Roman"/>
          <w:b/>
          <w:bCs/>
        </w:rPr>
      </w:pPr>
      <w:r w:rsidRPr="00D04CFB">
        <w:rPr>
          <w:rFonts w:ascii="Times New Roman" w:hAnsi="Times New Roman" w:cs="Times New Roman"/>
          <w:b/>
          <w:bCs/>
        </w:rPr>
        <w:lastRenderedPageBreak/>
        <w:t>5.3 Implications for Healthcare Monitoring</w:t>
      </w:r>
    </w:p>
    <w:p w14:paraId="7D794040" w14:textId="77777777" w:rsidR="00100D26" w:rsidRDefault="00100D26" w:rsidP="00100D26">
      <w:pPr>
        <w:jc w:val="both"/>
        <w:rPr>
          <w:rFonts w:ascii="Times New Roman" w:hAnsi="Times New Roman" w:cs="Times New Roman"/>
          <w:b/>
          <w:bCs/>
        </w:rPr>
      </w:pPr>
    </w:p>
    <w:p w14:paraId="2FA2D0DC" w14:textId="77777777" w:rsidR="00100D26" w:rsidRPr="00413ED6" w:rsidRDefault="00100D26" w:rsidP="00100D26">
      <w:pPr>
        <w:jc w:val="both"/>
        <w:rPr>
          <w:rFonts w:ascii="Times New Roman" w:hAnsi="Times New Roman" w:cs="Times New Roman"/>
        </w:rPr>
      </w:pPr>
      <w:r w:rsidRPr="00413ED6">
        <w:rPr>
          <w:rFonts w:ascii="Times New Roman" w:hAnsi="Times New Roman" w:cs="Times New Roman"/>
        </w:rPr>
        <w:t>The findings of this study have important implications for modern healthcare monitoring systems. Traditional threshold-based alarms are limited by their inability to account for individual variability, temporal trends, and interactions between multiple vital signs. As a result, they often generate excessive false alarms, contributing to alarm fatigue and reduced clinical trust.</w:t>
      </w:r>
    </w:p>
    <w:p w14:paraId="14335A45" w14:textId="77777777" w:rsidR="00100D26" w:rsidRPr="00413ED6" w:rsidRDefault="00100D26" w:rsidP="00100D26">
      <w:pPr>
        <w:jc w:val="both"/>
        <w:rPr>
          <w:rFonts w:ascii="Times New Roman" w:hAnsi="Times New Roman" w:cs="Times New Roman"/>
        </w:rPr>
      </w:pPr>
    </w:p>
    <w:p w14:paraId="111AD473" w14:textId="77777777" w:rsidR="00100D26" w:rsidRPr="00413ED6" w:rsidRDefault="00100D26" w:rsidP="00100D26">
      <w:pPr>
        <w:jc w:val="both"/>
        <w:rPr>
          <w:rFonts w:ascii="Times New Roman" w:hAnsi="Times New Roman" w:cs="Times New Roman"/>
        </w:rPr>
      </w:pPr>
      <w:r w:rsidRPr="00413ED6">
        <w:rPr>
          <w:rFonts w:ascii="Times New Roman" w:hAnsi="Times New Roman" w:cs="Times New Roman"/>
        </w:rPr>
        <w:t>The proposed framework addresses these challenges by identifying contextual anomalies based on multivariate physiological patterns. By detecting subtle deviations that may precede overt deterioration, the system has the potential to support earlier intervention and improve patient outcomes. This capability is particularly relevant in intensive care, step-down units, and remote patient monitoring environments, where continuous data streams must be interpreted efficiently.</w:t>
      </w:r>
    </w:p>
    <w:p w14:paraId="4D54E8EA" w14:textId="77777777" w:rsidR="00100D26" w:rsidRPr="00413ED6" w:rsidRDefault="00100D26" w:rsidP="00100D26">
      <w:pPr>
        <w:jc w:val="both"/>
        <w:rPr>
          <w:rFonts w:ascii="Times New Roman" w:hAnsi="Times New Roman" w:cs="Times New Roman"/>
        </w:rPr>
      </w:pPr>
    </w:p>
    <w:p w14:paraId="4D782822" w14:textId="77777777" w:rsidR="00100D26" w:rsidRPr="00413ED6" w:rsidRDefault="00100D26" w:rsidP="00100D26">
      <w:pPr>
        <w:jc w:val="both"/>
        <w:rPr>
          <w:rFonts w:ascii="Times New Roman" w:hAnsi="Times New Roman" w:cs="Times New Roman"/>
        </w:rPr>
      </w:pPr>
      <w:r w:rsidRPr="00413ED6">
        <w:rPr>
          <w:rFonts w:ascii="Times New Roman" w:hAnsi="Times New Roman" w:cs="Times New Roman"/>
        </w:rPr>
        <w:t>The integration of explainability further enhances clinical usability. SHAP explanations provide insight into why an observation was flagged, allowing clinicians to assess whether an alert aligns with their clinical judgment. This transparency supports trust, accountability, and safer adoption of AI-based systems in healthcare.</w:t>
      </w:r>
    </w:p>
    <w:p w14:paraId="15A87300" w14:textId="77777777" w:rsidR="00100D26" w:rsidRPr="00413ED6" w:rsidRDefault="00100D26" w:rsidP="00100D26">
      <w:pPr>
        <w:jc w:val="both"/>
        <w:rPr>
          <w:rFonts w:ascii="Times New Roman" w:hAnsi="Times New Roman" w:cs="Times New Roman"/>
        </w:rPr>
      </w:pPr>
    </w:p>
    <w:p w14:paraId="7A5087E2" w14:textId="77777777" w:rsidR="00100D26" w:rsidRDefault="00100D26" w:rsidP="00100D26">
      <w:pPr>
        <w:jc w:val="both"/>
        <w:rPr>
          <w:rFonts w:ascii="Times New Roman" w:hAnsi="Times New Roman" w:cs="Times New Roman"/>
        </w:rPr>
      </w:pPr>
      <w:r w:rsidRPr="00413ED6">
        <w:rPr>
          <w:rFonts w:ascii="Times New Roman" w:hAnsi="Times New Roman" w:cs="Times New Roman"/>
        </w:rPr>
        <w:t>From a system design perspective, the framework demonstrates that effective monitoring does not require complex deep learning architectures to be clinically valuable. Instead, a well-chosen unsupervised model combined with robust explainability can offer a practical balance between performance, interpretability, and computational efficiency.</w:t>
      </w:r>
    </w:p>
    <w:p w14:paraId="7E79F4D7" w14:textId="77777777" w:rsidR="00100D26" w:rsidRDefault="00100D26" w:rsidP="00100D26">
      <w:pPr>
        <w:jc w:val="both"/>
        <w:rPr>
          <w:rFonts w:ascii="Times New Roman" w:hAnsi="Times New Roman" w:cs="Times New Roman"/>
        </w:rPr>
      </w:pPr>
    </w:p>
    <w:p w14:paraId="27B2D32B" w14:textId="77777777" w:rsidR="00100D26" w:rsidRPr="00E761DA" w:rsidRDefault="00100D26" w:rsidP="00100D26">
      <w:pPr>
        <w:jc w:val="both"/>
        <w:rPr>
          <w:rFonts w:ascii="Times New Roman" w:hAnsi="Times New Roman" w:cs="Times New Roman"/>
        </w:rPr>
      </w:pPr>
      <w:r w:rsidRPr="00E761DA">
        <w:rPr>
          <w:rFonts w:ascii="Times New Roman" w:hAnsi="Times New Roman" w:cs="Times New Roman"/>
        </w:rPr>
        <w:t>Beyond acute hospital environments, the proposed framework has strong relevance for remote patient monitoring and wearable health technologies. With the growing adoption of home-based monitoring devices, clinicians are increasingly faced with continuous streams of physiological data outside controlled clinical settings. In such contexts, threshold-based alerts are particularly problematic, as normal daily activities can trigger frequent false alarms. The multivariate, context-aware anomaly detection approach presented in this study offers a more resilient alternative capable of distinguishing meaningful physiological changes from routine variability.</w:t>
      </w:r>
    </w:p>
    <w:p w14:paraId="125BE43A" w14:textId="77777777" w:rsidR="00100D26" w:rsidRPr="00E761DA" w:rsidRDefault="00100D26" w:rsidP="00100D26">
      <w:pPr>
        <w:jc w:val="both"/>
        <w:rPr>
          <w:rFonts w:ascii="Times New Roman" w:hAnsi="Times New Roman" w:cs="Times New Roman"/>
        </w:rPr>
      </w:pPr>
    </w:p>
    <w:p w14:paraId="6A4F431C" w14:textId="77777777" w:rsidR="00100D26" w:rsidRPr="00E761DA" w:rsidRDefault="00100D26" w:rsidP="00100D26">
      <w:pPr>
        <w:jc w:val="both"/>
        <w:rPr>
          <w:rFonts w:ascii="Times New Roman" w:hAnsi="Times New Roman" w:cs="Times New Roman"/>
        </w:rPr>
      </w:pPr>
      <w:r w:rsidRPr="00E761DA">
        <w:rPr>
          <w:rFonts w:ascii="Times New Roman" w:hAnsi="Times New Roman" w:cs="Times New Roman"/>
        </w:rPr>
        <w:t>From an operational perspective, explainable anomaly detection systems can also support improved workflow efficiency. By providing feature-level explanations alongside anomaly alerts, clinicians can rapidly assess the underlying causes without manually reviewing multiple data streams. This may reduce cognitive load, support faster triage, and prioritise patients requiring immediate attention. In high-pressure environments such as intensive care units, such efficiencies can have a direct impact on patient safety and staff workload.</w:t>
      </w:r>
    </w:p>
    <w:p w14:paraId="7DCE724B" w14:textId="77777777" w:rsidR="00100D26" w:rsidRPr="00E761DA" w:rsidRDefault="00100D26" w:rsidP="00100D26">
      <w:pPr>
        <w:jc w:val="both"/>
        <w:rPr>
          <w:rFonts w:ascii="Times New Roman" w:hAnsi="Times New Roman" w:cs="Times New Roman"/>
        </w:rPr>
      </w:pPr>
    </w:p>
    <w:p w14:paraId="7403A160" w14:textId="77777777" w:rsidR="00100D26" w:rsidRPr="00E761DA" w:rsidRDefault="00100D26" w:rsidP="00100D26">
      <w:pPr>
        <w:jc w:val="both"/>
        <w:rPr>
          <w:rFonts w:ascii="Times New Roman" w:hAnsi="Times New Roman" w:cs="Times New Roman"/>
        </w:rPr>
      </w:pPr>
      <w:r w:rsidRPr="00E761DA">
        <w:rPr>
          <w:rFonts w:ascii="Times New Roman" w:hAnsi="Times New Roman" w:cs="Times New Roman"/>
        </w:rPr>
        <w:t>Additionally, the framework supports regulatory and ethical requirements for transparency in medical AI systems. Explainable outputs enable auditability, facilitate clinical governance, and support compliance with emerging AI regulations in healthcare. This is particularly relevant as regulatory bodies increasingly require justification for automated clinical decisions.</w:t>
      </w:r>
    </w:p>
    <w:p w14:paraId="4A52E313" w14:textId="77777777" w:rsidR="00100D26" w:rsidRPr="00E761DA" w:rsidRDefault="00100D26" w:rsidP="00100D26">
      <w:pPr>
        <w:jc w:val="both"/>
        <w:rPr>
          <w:rFonts w:ascii="Times New Roman" w:hAnsi="Times New Roman" w:cs="Times New Roman"/>
        </w:rPr>
      </w:pPr>
    </w:p>
    <w:p w14:paraId="68DE2BD6" w14:textId="77777777" w:rsidR="00100D26" w:rsidRDefault="00100D26" w:rsidP="00100D26">
      <w:pPr>
        <w:jc w:val="both"/>
        <w:rPr>
          <w:rFonts w:ascii="Times New Roman" w:hAnsi="Times New Roman" w:cs="Times New Roman"/>
        </w:rPr>
      </w:pPr>
      <w:r w:rsidRPr="00E761DA">
        <w:rPr>
          <w:rFonts w:ascii="Times New Roman" w:hAnsi="Times New Roman" w:cs="Times New Roman"/>
        </w:rPr>
        <w:t>Overall, the implications of this work extend beyond technical performance. By addressing alarm fatigue, improving interpretability, and aligning with clinical reasoning, the proposed system demonstrates how explainable machine learning can meaningfully enhance patient monitoring practices across diverse healthcare settings.</w:t>
      </w:r>
    </w:p>
    <w:p w14:paraId="69238400" w14:textId="77777777" w:rsidR="00CD0CDC" w:rsidRDefault="00CD0CDC" w:rsidP="00100D26">
      <w:pPr>
        <w:jc w:val="both"/>
        <w:rPr>
          <w:rFonts w:ascii="Times New Roman" w:hAnsi="Times New Roman" w:cs="Times New Roman"/>
        </w:rPr>
      </w:pPr>
    </w:p>
    <w:p w14:paraId="6B1606FD" w14:textId="77777777" w:rsidR="00CD0CDC" w:rsidRPr="00CD0CDC" w:rsidRDefault="00CD0CDC" w:rsidP="00CD0CDC">
      <w:pPr>
        <w:jc w:val="both"/>
        <w:rPr>
          <w:rFonts w:ascii="Times New Roman" w:hAnsi="Times New Roman" w:cs="Times New Roman"/>
        </w:rPr>
      </w:pPr>
      <w:r w:rsidRPr="00CD0CDC">
        <w:rPr>
          <w:rFonts w:ascii="Times New Roman" w:hAnsi="Times New Roman" w:cs="Times New Roman"/>
        </w:rPr>
        <w:t>In addition to clinical and operational benefits, the proposed explainable anomaly detection framework has broader implications for healthcare governance and policy. As healthcare systems increasingly adopt artificial intelligence–driven decision-support tools, regulatory bodies emphasise the need for transparency, accountability, and auditability in automated systems. Black-box models that generate alerts without clear justification pose challenges for clinical governance, medico-legal accountability, and regulatory compliance. The integration of explainable artificial intelligence within the proposed framework directly addresses these concerns by providing traceable and interpretable explanations for each detected anomaly.</w:t>
      </w:r>
    </w:p>
    <w:p w14:paraId="4717157E" w14:textId="77777777" w:rsidR="00CD0CDC" w:rsidRPr="00CD0CDC" w:rsidRDefault="00CD0CDC" w:rsidP="00CD0CDC">
      <w:pPr>
        <w:jc w:val="both"/>
        <w:rPr>
          <w:rFonts w:ascii="Times New Roman" w:hAnsi="Times New Roman" w:cs="Times New Roman"/>
        </w:rPr>
      </w:pPr>
      <w:r w:rsidRPr="00CD0CDC">
        <w:rPr>
          <w:rFonts w:ascii="Times New Roman" w:hAnsi="Times New Roman" w:cs="Times New Roman"/>
        </w:rPr>
        <w:t>From a governance perspective, explainable anomaly detection supports post-hoc review and quality assurance processes. Clinicians and hospital administrators can retrospectively examine alerts to understand which physiological factors influenced the model’s decision, enabling validation, refinement, and continuous improvement of monitoring protocols. This capability is particularly important in environments subject to strict safety standards and reporting requirements, such as intensive care units and emergency departments.</w:t>
      </w:r>
    </w:p>
    <w:p w14:paraId="5BA05DCF" w14:textId="77777777" w:rsidR="00CD0CDC" w:rsidRPr="00CD0CDC" w:rsidRDefault="00CD0CDC" w:rsidP="00CD0CDC">
      <w:pPr>
        <w:jc w:val="both"/>
        <w:rPr>
          <w:rFonts w:ascii="Times New Roman" w:hAnsi="Times New Roman" w:cs="Times New Roman"/>
        </w:rPr>
      </w:pPr>
      <w:r w:rsidRPr="00CD0CDC">
        <w:rPr>
          <w:rFonts w:ascii="Times New Roman" w:hAnsi="Times New Roman" w:cs="Times New Roman"/>
        </w:rPr>
        <w:t>Furthermore, the framework aligns with emerging ethical guidelines and regulatory expectations for trustworthy AI in healthcare, which increasingly require systems to demonstrate fairness, transparency, and human oversight. By prioritising dynamic physiological behaviour rather than static demographic attributes, the system reduces the risk of biased or discriminatory alerting. The availability of feature-level explanations also facilitates meaningful human-in-the-loop interaction, ensuring that clinicians remain central to decision-making rather than being replaced by automated systems.</w:t>
      </w:r>
    </w:p>
    <w:p w14:paraId="323BC2A4" w14:textId="77777777" w:rsidR="00CD0CDC" w:rsidRPr="00CD0CDC" w:rsidRDefault="00CD0CDC" w:rsidP="00CD0CDC">
      <w:pPr>
        <w:jc w:val="both"/>
        <w:rPr>
          <w:rFonts w:ascii="Times New Roman" w:hAnsi="Times New Roman" w:cs="Times New Roman"/>
        </w:rPr>
      </w:pPr>
      <w:r w:rsidRPr="00CD0CDC">
        <w:rPr>
          <w:rFonts w:ascii="Times New Roman" w:hAnsi="Times New Roman" w:cs="Times New Roman"/>
        </w:rPr>
        <w:t>Overall, the integration of explainability into anomaly detection not only enhances clinical usability but also strengthens institutional confidence in AI-enabled monitoring solutions. By supporting governance, accountability, and ethical deployment, the proposed framework contributes to the responsible adoption of artificial intelligence in healthcare environments.</w:t>
      </w:r>
    </w:p>
    <w:p w14:paraId="1B9A9DCB" w14:textId="77777777" w:rsidR="00CD0CDC" w:rsidRDefault="00CD0CDC" w:rsidP="00100D26">
      <w:pPr>
        <w:jc w:val="both"/>
        <w:rPr>
          <w:rFonts w:ascii="Times New Roman" w:hAnsi="Times New Roman" w:cs="Times New Roman"/>
        </w:rPr>
      </w:pPr>
    </w:p>
    <w:p w14:paraId="6126DEB4" w14:textId="77777777" w:rsidR="00CD0CDC" w:rsidRDefault="00CD0CDC" w:rsidP="00100D26">
      <w:pPr>
        <w:jc w:val="both"/>
        <w:rPr>
          <w:rFonts w:ascii="Times New Roman" w:hAnsi="Times New Roman" w:cs="Times New Roman"/>
        </w:rPr>
      </w:pPr>
    </w:p>
    <w:p w14:paraId="01FE1363" w14:textId="77777777" w:rsidR="00CD0CDC" w:rsidRDefault="00CD0CDC" w:rsidP="00100D26">
      <w:pPr>
        <w:jc w:val="both"/>
        <w:rPr>
          <w:rFonts w:ascii="Times New Roman" w:hAnsi="Times New Roman" w:cs="Times New Roman"/>
        </w:rPr>
      </w:pPr>
    </w:p>
    <w:p w14:paraId="5AA53FFC" w14:textId="77777777" w:rsidR="00CD0CDC" w:rsidRDefault="00CD0CDC" w:rsidP="00100D26">
      <w:pPr>
        <w:jc w:val="both"/>
        <w:rPr>
          <w:rFonts w:ascii="Times New Roman" w:hAnsi="Times New Roman" w:cs="Times New Roman"/>
        </w:rPr>
      </w:pPr>
    </w:p>
    <w:p w14:paraId="2D91DA2B" w14:textId="77777777" w:rsidR="00CD0CDC" w:rsidRDefault="00CD0CDC" w:rsidP="00100D26">
      <w:pPr>
        <w:jc w:val="both"/>
        <w:rPr>
          <w:rFonts w:ascii="Times New Roman" w:hAnsi="Times New Roman" w:cs="Times New Roman"/>
        </w:rPr>
      </w:pPr>
    </w:p>
    <w:p w14:paraId="66746F2C" w14:textId="77777777" w:rsidR="00CD0CDC" w:rsidRDefault="00CD0CDC" w:rsidP="00100D26">
      <w:pPr>
        <w:jc w:val="both"/>
        <w:rPr>
          <w:rFonts w:ascii="Times New Roman" w:hAnsi="Times New Roman" w:cs="Times New Roman"/>
        </w:rPr>
      </w:pPr>
    </w:p>
    <w:p w14:paraId="2E44AC13" w14:textId="77777777" w:rsidR="00100D26" w:rsidRDefault="00100D26" w:rsidP="00100D26">
      <w:pPr>
        <w:jc w:val="both"/>
        <w:rPr>
          <w:rFonts w:ascii="Times New Roman" w:hAnsi="Times New Roman" w:cs="Times New Roman"/>
        </w:rPr>
      </w:pPr>
    </w:p>
    <w:p w14:paraId="1B8A2DFF" w14:textId="77777777" w:rsidR="00100D26" w:rsidRDefault="00100D26" w:rsidP="00100D26">
      <w:pPr>
        <w:jc w:val="both"/>
        <w:rPr>
          <w:rFonts w:ascii="Times New Roman" w:hAnsi="Times New Roman" w:cs="Times New Roman"/>
        </w:rPr>
      </w:pPr>
    </w:p>
    <w:p w14:paraId="1F1341FE" w14:textId="77777777" w:rsidR="00100D26" w:rsidRDefault="00100D26" w:rsidP="00100D26">
      <w:pPr>
        <w:jc w:val="both"/>
        <w:rPr>
          <w:rFonts w:ascii="Times New Roman" w:hAnsi="Times New Roman" w:cs="Times New Roman"/>
        </w:rPr>
      </w:pPr>
    </w:p>
    <w:p w14:paraId="40D76326" w14:textId="77777777" w:rsidR="00100D26" w:rsidRDefault="00100D26" w:rsidP="00100D26">
      <w:pPr>
        <w:jc w:val="both"/>
        <w:rPr>
          <w:rFonts w:ascii="Times New Roman" w:hAnsi="Times New Roman" w:cs="Times New Roman"/>
        </w:rPr>
      </w:pPr>
    </w:p>
    <w:p w14:paraId="22037349" w14:textId="77777777" w:rsidR="00100D26" w:rsidRPr="001E2F56" w:rsidRDefault="00100D26" w:rsidP="00100D26">
      <w:pPr>
        <w:jc w:val="both"/>
        <w:rPr>
          <w:rFonts w:ascii="Times New Roman" w:hAnsi="Times New Roman" w:cs="Times New Roman"/>
        </w:rPr>
      </w:pPr>
    </w:p>
    <w:p w14:paraId="796A801F" w14:textId="77777777" w:rsidR="00100D26" w:rsidRDefault="00100D26" w:rsidP="00100D26">
      <w:pPr>
        <w:jc w:val="both"/>
        <w:rPr>
          <w:rFonts w:ascii="Times New Roman" w:hAnsi="Times New Roman" w:cs="Times New Roman"/>
          <w:b/>
          <w:bCs/>
        </w:rPr>
      </w:pPr>
      <w:r w:rsidRPr="00760BA7">
        <w:rPr>
          <w:rFonts w:ascii="Times New Roman" w:hAnsi="Times New Roman" w:cs="Times New Roman"/>
          <w:b/>
          <w:bCs/>
        </w:rPr>
        <w:lastRenderedPageBreak/>
        <w:t xml:space="preserve">5.4 Limitations of the Study </w:t>
      </w:r>
    </w:p>
    <w:p w14:paraId="05C225D8" w14:textId="77777777" w:rsidR="00100D26" w:rsidRDefault="00100D26" w:rsidP="00100D26">
      <w:pPr>
        <w:jc w:val="both"/>
        <w:rPr>
          <w:rFonts w:ascii="Times New Roman" w:hAnsi="Times New Roman" w:cs="Times New Roman"/>
          <w:b/>
          <w:bCs/>
        </w:rPr>
      </w:pPr>
    </w:p>
    <w:p w14:paraId="04327742" w14:textId="77777777" w:rsidR="00100D26" w:rsidRPr="006631A1" w:rsidRDefault="00100D26" w:rsidP="00100D26">
      <w:pPr>
        <w:jc w:val="both"/>
        <w:rPr>
          <w:rFonts w:ascii="Times New Roman" w:hAnsi="Times New Roman" w:cs="Times New Roman"/>
        </w:rPr>
      </w:pPr>
      <w:r w:rsidRPr="006631A1">
        <w:rPr>
          <w:rFonts w:ascii="Times New Roman" w:hAnsi="Times New Roman" w:cs="Times New Roman"/>
        </w:rPr>
        <w:t>Despite the promising results, several limitations must be acknowledged. First, the dataset used in this study is synthetic. Although it reflects realistic physiological ranges and variability, synthetic data cannot fully replicate the complexity, noise, and artefacts present in real-world clinical data. As a result, performance may differ when applied to live hospital or wearable-device data.</w:t>
      </w:r>
    </w:p>
    <w:p w14:paraId="1F15E3C3" w14:textId="77777777" w:rsidR="00100D26" w:rsidRPr="006631A1" w:rsidRDefault="00100D26" w:rsidP="00100D26">
      <w:pPr>
        <w:jc w:val="both"/>
        <w:rPr>
          <w:rFonts w:ascii="Times New Roman" w:hAnsi="Times New Roman" w:cs="Times New Roman"/>
        </w:rPr>
      </w:pPr>
    </w:p>
    <w:p w14:paraId="25CF7FF1" w14:textId="77777777" w:rsidR="00100D26" w:rsidRPr="006631A1" w:rsidRDefault="00100D26" w:rsidP="00100D26">
      <w:pPr>
        <w:jc w:val="both"/>
        <w:rPr>
          <w:rFonts w:ascii="Times New Roman" w:hAnsi="Times New Roman" w:cs="Times New Roman"/>
        </w:rPr>
      </w:pPr>
      <w:r w:rsidRPr="006631A1">
        <w:rPr>
          <w:rFonts w:ascii="Times New Roman" w:hAnsi="Times New Roman" w:cs="Times New Roman"/>
        </w:rPr>
        <w:t>Second, the absence of labelled anomalies limits evaluation to unsupervised analysis. Traditional metrics such as accuracy, precision, recall, and F1-score cannot be computed, requiring reliance on anomaly distribution, visual analysis, and clinical plausibility. While appropriate for unsupervised learning, this restricts direct quantitative comparison with supervised approaches.</w:t>
      </w:r>
    </w:p>
    <w:p w14:paraId="246BFAB2" w14:textId="77777777" w:rsidR="00100D26" w:rsidRPr="006631A1" w:rsidRDefault="00100D26" w:rsidP="00100D26">
      <w:pPr>
        <w:jc w:val="both"/>
        <w:rPr>
          <w:rFonts w:ascii="Times New Roman" w:hAnsi="Times New Roman" w:cs="Times New Roman"/>
        </w:rPr>
      </w:pPr>
    </w:p>
    <w:p w14:paraId="5D7D56B4" w14:textId="77777777" w:rsidR="00100D26" w:rsidRPr="006631A1" w:rsidRDefault="00100D26" w:rsidP="00100D26">
      <w:pPr>
        <w:jc w:val="both"/>
        <w:rPr>
          <w:rFonts w:ascii="Times New Roman" w:hAnsi="Times New Roman" w:cs="Times New Roman"/>
        </w:rPr>
      </w:pPr>
      <w:r w:rsidRPr="006631A1">
        <w:rPr>
          <w:rFonts w:ascii="Times New Roman" w:hAnsi="Times New Roman" w:cs="Times New Roman"/>
        </w:rPr>
        <w:t>Third, SHAP analysis was performed on a sampled subset of the dataset for computational efficiency. Although this provides meaningful global and local insights, it may not capture all subtle patterns present across the full dataset. Additionally, explainability methods themselves require careful interpretation to avoid oversimplification.</w:t>
      </w:r>
    </w:p>
    <w:p w14:paraId="2C7421A4" w14:textId="77777777" w:rsidR="00100D26" w:rsidRPr="006631A1" w:rsidRDefault="00100D26" w:rsidP="00100D26">
      <w:pPr>
        <w:jc w:val="both"/>
        <w:rPr>
          <w:rFonts w:ascii="Times New Roman" w:hAnsi="Times New Roman" w:cs="Times New Roman"/>
        </w:rPr>
      </w:pPr>
    </w:p>
    <w:p w14:paraId="7E3B59C8" w14:textId="77777777" w:rsidR="00100D26" w:rsidRPr="001E2F56" w:rsidRDefault="00100D26" w:rsidP="00100D26">
      <w:pPr>
        <w:jc w:val="both"/>
        <w:rPr>
          <w:rFonts w:ascii="Times New Roman" w:hAnsi="Times New Roman" w:cs="Times New Roman"/>
        </w:rPr>
      </w:pPr>
      <w:r w:rsidRPr="006631A1">
        <w:rPr>
          <w:rFonts w:ascii="Times New Roman" w:hAnsi="Times New Roman" w:cs="Times New Roman"/>
        </w:rPr>
        <w:t>These limitations highlight the importance of cautious interpretation and motivate future validation in real clinical settings.</w:t>
      </w:r>
    </w:p>
    <w:p w14:paraId="45F03941" w14:textId="77777777" w:rsidR="00100D26" w:rsidRDefault="00100D26" w:rsidP="00100D26">
      <w:pPr>
        <w:jc w:val="both"/>
        <w:rPr>
          <w:rFonts w:ascii="Times New Roman" w:hAnsi="Times New Roman" w:cs="Times New Roman"/>
        </w:rPr>
      </w:pPr>
    </w:p>
    <w:p w14:paraId="2BD14629" w14:textId="77777777" w:rsidR="00100D26" w:rsidRPr="00411560" w:rsidRDefault="00100D26" w:rsidP="00100D26">
      <w:pPr>
        <w:jc w:val="both"/>
        <w:rPr>
          <w:rFonts w:ascii="Times New Roman" w:hAnsi="Times New Roman" w:cs="Times New Roman"/>
        </w:rPr>
      </w:pPr>
      <w:r w:rsidRPr="00411560">
        <w:rPr>
          <w:rFonts w:ascii="Times New Roman" w:hAnsi="Times New Roman" w:cs="Times New Roman"/>
        </w:rPr>
        <w:t>Another limitation relates to the assumption inherent in the contamination parameter used by the Isolation Forest model. While the selected value reflects realistic expectations for anomaly prevalence, it remains a heuristic choice. Different clinical contexts may require adaptive or personalised contamination settings to reflect varying patient populations and risk profiles.</w:t>
      </w:r>
    </w:p>
    <w:p w14:paraId="167D5AAE" w14:textId="77777777" w:rsidR="00100D26" w:rsidRPr="00411560" w:rsidRDefault="00100D26" w:rsidP="00100D26">
      <w:pPr>
        <w:jc w:val="both"/>
        <w:rPr>
          <w:rFonts w:ascii="Times New Roman" w:hAnsi="Times New Roman" w:cs="Times New Roman"/>
        </w:rPr>
      </w:pPr>
    </w:p>
    <w:p w14:paraId="620C7922" w14:textId="77777777" w:rsidR="00100D26" w:rsidRPr="00411560" w:rsidRDefault="00100D26" w:rsidP="00100D26">
      <w:pPr>
        <w:jc w:val="both"/>
        <w:rPr>
          <w:rFonts w:ascii="Times New Roman" w:hAnsi="Times New Roman" w:cs="Times New Roman"/>
        </w:rPr>
      </w:pPr>
      <w:r w:rsidRPr="00411560">
        <w:rPr>
          <w:rFonts w:ascii="Times New Roman" w:hAnsi="Times New Roman" w:cs="Times New Roman"/>
        </w:rPr>
        <w:t>Additionally, the study does not incorporate direct clinical validation through expert annotation or outcome-based assessment. Although SHAP explanations align well with established medical knowledge, collaboration with clinicians would provide stronger validation of both anomaly relevance and explanation usefulness. Such validation is particularly important when transitioning from research prototypes to clinical decision-support tools.</w:t>
      </w:r>
    </w:p>
    <w:p w14:paraId="139008D6" w14:textId="77777777" w:rsidR="00100D26" w:rsidRPr="00411560" w:rsidRDefault="00100D26" w:rsidP="00100D26">
      <w:pPr>
        <w:jc w:val="both"/>
        <w:rPr>
          <w:rFonts w:ascii="Times New Roman" w:hAnsi="Times New Roman" w:cs="Times New Roman"/>
        </w:rPr>
      </w:pPr>
    </w:p>
    <w:p w14:paraId="17AFBA68" w14:textId="77777777" w:rsidR="00100D26" w:rsidRDefault="00100D26" w:rsidP="00100D26">
      <w:pPr>
        <w:jc w:val="both"/>
        <w:rPr>
          <w:rFonts w:ascii="Times New Roman" w:hAnsi="Times New Roman" w:cs="Times New Roman"/>
        </w:rPr>
      </w:pPr>
      <w:r w:rsidRPr="00411560">
        <w:rPr>
          <w:rFonts w:ascii="Times New Roman" w:hAnsi="Times New Roman" w:cs="Times New Roman"/>
        </w:rPr>
        <w:t>Finally, the current framework operates in an offline analytical setting. Real-time deployment would introduce additional challenges, including data latency, computational constraints, and integration with existing hospital information systems. Addressing these operational factors is essential before clinical implementation and represents an important avenue for future investigation.</w:t>
      </w:r>
    </w:p>
    <w:p w14:paraId="4B8EF841" w14:textId="77777777" w:rsidR="00100D26" w:rsidRDefault="00100D26" w:rsidP="00100D26">
      <w:pPr>
        <w:jc w:val="both"/>
        <w:rPr>
          <w:rFonts w:ascii="Times New Roman" w:hAnsi="Times New Roman" w:cs="Times New Roman"/>
        </w:rPr>
      </w:pPr>
    </w:p>
    <w:p w14:paraId="46D6B299" w14:textId="77777777" w:rsidR="00100D26" w:rsidRDefault="00100D26" w:rsidP="00100D26">
      <w:pPr>
        <w:jc w:val="both"/>
        <w:rPr>
          <w:rFonts w:ascii="Times New Roman" w:hAnsi="Times New Roman" w:cs="Times New Roman"/>
        </w:rPr>
      </w:pPr>
    </w:p>
    <w:p w14:paraId="358E8162" w14:textId="77777777" w:rsidR="00100D26" w:rsidRDefault="00100D26" w:rsidP="00100D26">
      <w:pPr>
        <w:jc w:val="both"/>
        <w:rPr>
          <w:rFonts w:ascii="Times New Roman" w:hAnsi="Times New Roman" w:cs="Times New Roman"/>
        </w:rPr>
      </w:pPr>
    </w:p>
    <w:p w14:paraId="456CA971" w14:textId="77777777" w:rsidR="007E4685" w:rsidRDefault="007E4685" w:rsidP="00100D26">
      <w:pPr>
        <w:jc w:val="both"/>
        <w:rPr>
          <w:rFonts w:ascii="Times New Roman" w:hAnsi="Times New Roman" w:cs="Times New Roman"/>
        </w:rPr>
      </w:pPr>
    </w:p>
    <w:p w14:paraId="3706525C" w14:textId="77777777" w:rsidR="00100D26" w:rsidRPr="001E2F56" w:rsidRDefault="00100D26" w:rsidP="00100D26">
      <w:pPr>
        <w:jc w:val="both"/>
        <w:rPr>
          <w:rFonts w:ascii="Times New Roman" w:hAnsi="Times New Roman" w:cs="Times New Roman"/>
        </w:rPr>
      </w:pPr>
    </w:p>
    <w:p w14:paraId="08927163" w14:textId="77777777" w:rsidR="00100D26" w:rsidRDefault="00100D26" w:rsidP="00100D26">
      <w:pPr>
        <w:jc w:val="both"/>
        <w:rPr>
          <w:rFonts w:ascii="Times New Roman" w:hAnsi="Times New Roman" w:cs="Times New Roman"/>
          <w:b/>
          <w:bCs/>
        </w:rPr>
      </w:pPr>
      <w:r w:rsidRPr="000C45C5">
        <w:rPr>
          <w:rFonts w:ascii="Times New Roman" w:hAnsi="Times New Roman" w:cs="Times New Roman"/>
          <w:b/>
          <w:bCs/>
        </w:rPr>
        <w:lastRenderedPageBreak/>
        <w:t>5.5 Future Work</w:t>
      </w:r>
    </w:p>
    <w:p w14:paraId="75148DE5" w14:textId="77777777" w:rsidR="00100D26" w:rsidRDefault="00100D26" w:rsidP="00100D26">
      <w:pPr>
        <w:jc w:val="both"/>
        <w:rPr>
          <w:rFonts w:ascii="Times New Roman" w:hAnsi="Times New Roman" w:cs="Times New Roman"/>
          <w:b/>
          <w:bCs/>
        </w:rPr>
      </w:pPr>
    </w:p>
    <w:p w14:paraId="30948D78" w14:textId="77777777" w:rsidR="00100D26" w:rsidRPr="00F758CA" w:rsidRDefault="00100D26" w:rsidP="00100D26">
      <w:pPr>
        <w:jc w:val="both"/>
        <w:rPr>
          <w:rFonts w:ascii="Times New Roman" w:hAnsi="Times New Roman" w:cs="Times New Roman"/>
        </w:rPr>
      </w:pPr>
      <w:r w:rsidRPr="00F758CA">
        <w:rPr>
          <w:rFonts w:ascii="Times New Roman" w:hAnsi="Times New Roman" w:cs="Times New Roman"/>
        </w:rPr>
        <w:t>Future research could extend this work in several directions. The most immediate extension is applying the framework to real-world clinical datasets from hospitals or wearable health devices. This would enable evaluation under realistic conditions and facilitate collaboration with healthcare professionals.</w:t>
      </w:r>
    </w:p>
    <w:p w14:paraId="4E03F10F" w14:textId="77777777" w:rsidR="00100D26" w:rsidRPr="00F758CA" w:rsidRDefault="00100D26" w:rsidP="00100D26">
      <w:pPr>
        <w:jc w:val="both"/>
        <w:rPr>
          <w:rFonts w:ascii="Times New Roman" w:hAnsi="Times New Roman" w:cs="Times New Roman"/>
        </w:rPr>
      </w:pPr>
    </w:p>
    <w:p w14:paraId="0843BCB2" w14:textId="77777777" w:rsidR="00100D26" w:rsidRPr="00F758CA" w:rsidRDefault="00100D26" w:rsidP="00100D26">
      <w:pPr>
        <w:jc w:val="both"/>
        <w:rPr>
          <w:rFonts w:ascii="Times New Roman" w:hAnsi="Times New Roman" w:cs="Times New Roman"/>
        </w:rPr>
      </w:pPr>
      <w:r w:rsidRPr="00F758CA">
        <w:rPr>
          <w:rFonts w:ascii="Times New Roman" w:hAnsi="Times New Roman" w:cs="Times New Roman"/>
        </w:rPr>
        <w:t>Temporal deep learning models such as LSTM autoencoders or transformer-based architectures could also be explored to capture long-term dependencies in physiological signals. These models could be combined with explainability techniques to preserve transparency while improving detection sensitivity.</w:t>
      </w:r>
    </w:p>
    <w:p w14:paraId="29AAAFE3" w14:textId="77777777" w:rsidR="00100D26" w:rsidRPr="00F758CA" w:rsidRDefault="00100D26" w:rsidP="00100D26">
      <w:pPr>
        <w:jc w:val="both"/>
        <w:rPr>
          <w:rFonts w:ascii="Times New Roman" w:hAnsi="Times New Roman" w:cs="Times New Roman"/>
        </w:rPr>
      </w:pPr>
    </w:p>
    <w:p w14:paraId="142A6C49" w14:textId="77777777" w:rsidR="00100D26" w:rsidRPr="00F758CA" w:rsidRDefault="00100D26" w:rsidP="00100D26">
      <w:pPr>
        <w:jc w:val="both"/>
        <w:rPr>
          <w:rFonts w:ascii="Times New Roman" w:hAnsi="Times New Roman" w:cs="Times New Roman"/>
        </w:rPr>
      </w:pPr>
      <w:r w:rsidRPr="00F758CA">
        <w:rPr>
          <w:rFonts w:ascii="Times New Roman" w:hAnsi="Times New Roman" w:cs="Times New Roman"/>
        </w:rPr>
        <w:t>Another promising direction is incorporating clinician feedback into the anomaly detection process. Human-in-the-loop systems could refine anomaly thresholds, personalise baselines, and reduce false alarms over time.</w:t>
      </w:r>
    </w:p>
    <w:p w14:paraId="3A88F7AC" w14:textId="77777777" w:rsidR="00100D26" w:rsidRPr="00F758CA" w:rsidRDefault="00100D26" w:rsidP="00100D26">
      <w:pPr>
        <w:jc w:val="both"/>
        <w:rPr>
          <w:rFonts w:ascii="Times New Roman" w:hAnsi="Times New Roman" w:cs="Times New Roman"/>
        </w:rPr>
      </w:pPr>
    </w:p>
    <w:p w14:paraId="33926271" w14:textId="77777777" w:rsidR="00100D26" w:rsidRDefault="00100D26" w:rsidP="00100D26">
      <w:pPr>
        <w:jc w:val="both"/>
        <w:rPr>
          <w:rFonts w:ascii="Times New Roman" w:hAnsi="Times New Roman" w:cs="Times New Roman"/>
        </w:rPr>
      </w:pPr>
      <w:r w:rsidRPr="00F758CA">
        <w:rPr>
          <w:rFonts w:ascii="Times New Roman" w:hAnsi="Times New Roman" w:cs="Times New Roman"/>
        </w:rPr>
        <w:t>Finally, future studies could quantify alarm reduction and clinical impact metrics, such as response time improvements and patient outcomes, providing stronger evidence for real-world deployment.</w:t>
      </w:r>
    </w:p>
    <w:p w14:paraId="11D7648B" w14:textId="77777777" w:rsidR="00100D26" w:rsidRDefault="00100D26" w:rsidP="00100D26">
      <w:pPr>
        <w:jc w:val="both"/>
        <w:rPr>
          <w:rFonts w:ascii="Times New Roman" w:hAnsi="Times New Roman" w:cs="Times New Roman"/>
        </w:rPr>
      </w:pPr>
    </w:p>
    <w:p w14:paraId="14172476" w14:textId="77777777" w:rsidR="001505F4" w:rsidRDefault="001505F4" w:rsidP="00100D26">
      <w:pPr>
        <w:jc w:val="both"/>
        <w:rPr>
          <w:rFonts w:ascii="Times New Roman" w:hAnsi="Times New Roman" w:cs="Times New Roman"/>
        </w:rPr>
      </w:pPr>
    </w:p>
    <w:p w14:paraId="31858796" w14:textId="77777777" w:rsidR="001505F4" w:rsidRDefault="001505F4" w:rsidP="00100D26">
      <w:pPr>
        <w:jc w:val="both"/>
        <w:rPr>
          <w:rFonts w:ascii="Times New Roman" w:hAnsi="Times New Roman" w:cs="Times New Roman"/>
        </w:rPr>
      </w:pPr>
    </w:p>
    <w:p w14:paraId="64F49108" w14:textId="77777777" w:rsidR="001505F4" w:rsidRDefault="001505F4" w:rsidP="00100D26">
      <w:pPr>
        <w:jc w:val="both"/>
        <w:rPr>
          <w:rFonts w:ascii="Times New Roman" w:hAnsi="Times New Roman" w:cs="Times New Roman"/>
        </w:rPr>
      </w:pPr>
    </w:p>
    <w:p w14:paraId="0A54C113" w14:textId="77777777" w:rsidR="001505F4" w:rsidRDefault="001505F4" w:rsidP="00100D26">
      <w:pPr>
        <w:jc w:val="both"/>
        <w:rPr>
          <w:rFonts w:ascii="Times New Roman" w:hAnsi="Times New Roman" w:cs="Times New Roman"/>
        </w:rPr>
      </w:pPr>
    </w:p>
    <w:p w14:paraId="6E18AE52" w14:textId="77777777" w:rsidR="001505F4" w:rsidRDefault="001505F4" w:rsidP="00100D26">
      <w:pPr>
        <w:jc w:val="both"/>
        <w:rPr>
          <w:rFonts w:ascii="Times New Roman" w:hAnsi="Times New Roman" w:cs="Times New Roman"/>
        </w:rPr>
      </w:pPr>
    </w:p>
    <w:p w14:paraId="2C82ADE4" w14:textId="77777777" w:rsidR="001505F4" w:rsidRDefault="001505F4" w:rsidP="00100D26">
      <w:pPr>
        <w:jc w:val="both"/>
        <w:rPr>
          <w:rFonts w:ascii="Times New Roman" w:hAnsi="Times New Roman" w:cs="Times New Roman"/>
        </w:rPr>
      </w:pPr>
    </w:p>
    <w:p w14:paraId="700F9560" w14:textId="77777777" w:rsidR="001505F4" w:rsidRDefault="001505F4" w:rsidP="00100D26">
      <w:pPr>
        <w:jc w:val="both"/>
        <w:rPr>
          <w:rFonts w:ascii="Times New Roman" w:hAnsi="Times New Roman" w:cs="Times New Roman"/>
        </w:rPr>
      </w:pPr>
    </w:p>
    <w:p w14:paraId="09478AD1" w14:textId="77777777" w:rsidR="005C1719" w:rsidRDefault="005C1719" w:rsidP="00100D26">
      <w:pPr>
        <w:jc w:val="both"/>
        <w:rPr>
          <w:rFonts w:ascii="Times New Roman" w:hAnsi="Times New Roman" w:cs="Times New Roman"/>
        </w:rPr>
      </w:pPr>
    </w:p>
    <w:p w14:paraId="1380A51C" w14:textId="77777777" w:rsidR="005C1719" w:rsidRDefault="005C1719" w:rsidP="00100D26">
      <w:pPr>
        <w:jc w:val="both"/>
        <w:rPr>
          <w:rFonts w:ascii="Times New Roman" w:hAnsi="Times New Roman" w:cs="Times New Roman"/>
        </w:rPr>
      </w:pPr>
    </w:p>
    <w:p w14:paraId="582D638F" w14:textId="77777777" w:rsidR="005C1719" w:rsidRDefault="005C1719" w:rsidP="00100D26">
      <w:pPr>
        <w:jc w:val="both"/>
        <w:rPr>
          <w:rFonts w:ascii="Times New Roman" w:hAnsi="Times New Roman" w:cs="Times New Roman"/>
        </w:rPr>
      </w:pPr>
    </w:p>
    <w:p w14:paraId="2BC5304F" w14:textId="77777777" w:rsidR="005C1719" w:rsidRDefault="005C1719" w:rsidP="00100D26">
      <w:pPr>
        <w:jc w:val="both"/>
        <w:rPr>
          <w:rFonts w:ascii="Times New Roman" w:hAnsi="Times New Roman" w:cs="Times New Roman"/>
        </w:rPr>
      </w:pPr>
    </w:p>
    <w:p w14:paraId="5E73ABB3" w14:textId="77777777" w:rsidR="005C1719" w:rsidRDefault="005C1719" w:rsidP="00100D26">
      <w:pPr>
        <w:jc w:val="both"/>
        <w:rPr>
          <w:rFonts w:ascii="Times New Roman" w:hAnsi="Times New Roman" w:cs="Times New Roman"/>
        </w:rPr>
      </w:pPr>
    </w:p>
    <w:p w14:paraId="0431DBA5" w14:textId="77777777" w:rsidR="005C1719" w:rsidRDefault="005C1719" w:rsidP="00100D26">
      <w:pPr>
        <w:jc w:val="both"/>
        <w:rPr>
          <w:rFonts w:ascii="Times New Roman" w:hAnsi="Times New Roman" w:cs="Times New Roman"/>
        </w:rPr>
      </w:pPr>
    </w:p>
    <w:p w14:paraId="06DFAC53" w14:textId="77777777" w:rsidR="005C1719" w:rsidRDefault="005C1719" w:rsidP="00100D26">
      <w:pPr>
        <w:jc w:val="both"/>
        <w:rPr>
          <w:rFonts w:ascii="Times New Roman" w:hAnsi="Times New Roman" w:cs="Times New Roman"/>
        </w:rPr>
      </w:pPr>
    </w:p>
    <w:p w14:paraId="0ADBEC1C" w14:textId="77777777" w:rsidR="005C1719" w:rsidRDefault="005C1719" w:rsidP="00100D26">
      <w:pPr>
        <w:jc w:val="both"/>
        <w:rPr>
          <w:rFonts w:ascii="Times New Roman" w:hAnsi="Times New Roman" w:cs="Times New Roman"/>
        </w:rPr>
      </w:pPr>
    </w:p>
    <w:p w14:paraId="0F38D3A8" w14:textId="77777777" w:rsidR="00100D26" w:rsidRDefault="00100D26" w:rsidP="00100D26">
      <w:pPr>
        <w:jc w:val="both"/>
        <w:rPr>
          <w:rFonts w:ascii="Times New Roman" w:hAnsi="Times New Roman" w:cs="Times New Roman"/>
        </w:rPr>
      </w:pPr>
    </w:p>
    <w:p w14:paraId="121C9F7D" w14:textId="77777777" w:rsidR="00100D26" w:rsidRDefault="00100D26" w:rsidP="00100D26">
      <w:pPr>
        <w:jc w:val="both"/>
        <w:rPr>
          <w:rFonts w:ascii="Times New Roman" w:hAnsi="Times New Roman" w:cs="Times New Roman"/>
        </w:rPr>
      </w:pPr>
    </w:p>
    <w:p w14:paraId="6F1F2E83" w14:textId="77777777" w:rsidR="00100D26" w:rsidRDefault="00100D26" w:rsidP="00100D26">
      <w:pPr>
        <w:jc w:val="both"/>
        <w:rPr>
          <w:rFonts w:ascii="Times New Roman" w:hAnsi="Times New Roman" w:cs="Times New Roman"/>
          <w:b/>
          <w:bCs/>
        </w:rPr>
      </w:pPr>
      <w:r w:rsidRPr="00F758CA">
        <w:rPr>
          <w:rFonts w:ascii="Times New Roman" w:hAnsi="Times New Roman" w:cs="Times New Roman"/>
          <w:b/>
          <w:bCs/>
        </w:rPr>
        <w:lastRenderedPageBreak/>
        <w:t>5.6 Conclusion</w:t>
      </w:r>
    </w:p>
    <w:p w14:paraId="1A4848F5" w14:textId="77777777" w:rsidR="00100D26" w:rsidRDefault="00100D26" w:rsidP="00100D26">
      <w:pPr>
        <w:jc w:val="both"/>
        <w:rPr>
          <w:rFonts w:ascii="Times New Roman" w:hAnsi="Times New Roman" w:cs="Times New Roman"/>
          <w:b/>
          <w:bCs/>
        </w:rPr>
      </w:pPr>
    </w:p>
    <w:p w14:paraId="6223B219" w14:textId="77777777" w:rsidR="00100D26" w:rsidRPr="00D27E1A" w:rsidRDefault="00100D26" w:rsidP="00100D26">
      <w:pPr>
        <w:jc w:val="both"/>
        <w:rPr>
          <w:rFonts w:ascii="Times New Roman" w:hAnsi="Times New Roman" w:cs="Times New Roman"/>
        </w:rPr>
      </w:pPr>
      <w:r w:rsidRPr="00D27E1A">
        <w:rPr>
          <w:rFonts w:ascii="Times New Roman" w:hAnsi="Times New Roman" w:cs="Times New Roman"/>
        </w:rPr>
        <w:t>This dissertation investigated the use of explainable machine learning for anomaly detection in human vital-sign monitoring. By combining Isolation Forest with SHAP-based explainability, the proposed framework addresses key challenges in healthcare AI, including alarm fatigue, lack of transparency, and limited trust in automated systems.</w:t>
      </w:r>
    </w:p>
    <w:p w14:paraId="0E7453C9" w14:textId="77777777" w:rsidR="00100D26" w:rsidRPr="00D27E1A" w:rsidRDefault="00100D26" w:rsidP="00100D26">
      <w:pPr>
        <w:jc w:val="both"/>
        <w:rPr>
          <w:rFonts w:ascii="Times New Roman" w:hAnsi="Times New Roman" w:cs="Times New Roman"/>
        </w:rPr>
      </w:pPr>
    </w:p>
    <w:p w14:paraId="1FBEEC4F" w14:textId="77777777" w:rsidR="00100D26" w:rsidRPr="00D27E1A" w:rsidRDefault="00100D26" w:rsidP="00100D26">
      <w:pPr>
        <w:jc w:val="both"/>
        <w:rPr>
          <w:rFonts w:ascii="Times New Roman" w:hAnsi="Times New Roman" w:cs="Times New Roman"/>
        </w:rPr>
      </w:pPr>
      <w:r w:rsidRPr="00D27E1A">
        <w:rPr>
          <w:rFonts w:ascii="Times New Roman" w:hAnsi="Times New Roman" w:cs="Times New Roman"/>
        </w:rPr>
        <w:t>The results demonstrate that the framework effectively identifies clinically meaningful anomalies while providing interpretable explanations aligned with medical reasoning. The study contributes to the growing body of research on trustworthy AI in healthcare and highlights the importance of integrating explainability into anomaly detection systems.</w:t>
      </w:r>
    </w:p>
    <w:p w14:paraId="7A7C6591" w14:textId="77777777" w:rsidR="00100D26" w:rsidRPr="00D27E1A" w:rsidRDefault="00100D26" w:rsidP="00100D26">
      <w:pPr>
        <w:jc w:val="both"/>
        <w:rPr>
          <w:rFonts w:ascii="Times New Roman" w:hAnsi="Times New Roman" w:cs="Times New Roman"/>
        </w:rPr>
      </w:pPr>
    </w:p>
    <w:p w14:paraId="115167D6" w14:textId="77777777" w:rsidR="00100D26" w:rsidRDefault="00100D26" w:rsidP="00100D26">
      <w:pPr>
        <w:jc w:val="both"/>
        <w:rPr>
          <w:rFonts w:ascii="Times New Roman" w:hAnsi="Times New Roman" w:cs="Times New Roman"/>
        </w:rPr>
      </w:pPr>
      <w:r w:rsidRPr="00D27E1A">
        <w:rPr>
          <w:rFonts w:ascii="Times New Roman" w:hAnsi="Times New Roman" w:cs="Times New Roman"/>
        </w:rPr>
        <w:t>Overall, the work provides a strong foundation for future research and practical deployment of explainable early warning systems capable of supporting clinicians in complex, data-rich healthcare environments.</w:t>
      </w:r>
    </w:p>
    <w:p w14:paraId="7B092F77" w14:textId="77777777" w:rsidR="00100D26" w:rsidRDefault="00100D26" w:rsidP="00100D26">
      <w:pPr>
        <w:jc w:val="both"/>
        <w:rPr>
          <w:rFonts w:ascii="Times New Roman" w:hAnsi="Times New Roman" w:cs="Times New Roman"/>
        </w:rPr>
      </w:pPr>
    </w:p>
    <w:p w14:paraId="2A6EE74F" w14:textId="77777777" w:rsidR="00100D26" w:rsidRPr="00BC7859" w:rsidRDefault="00100D26" w:rsidP="00100D26">
      <w:pPr>
        <w:jc w:val="both"/>
        <w:rPr>
          <w:rFonts w:ascii="Times New Roman" w:hAnsi="Times New Roman" w:cs="Times New Roman"/>
        </w:rPr>
      </w:pPr>
      <w:r w:rsidRPr="00BC7859">
        <w:rPr>
          <w:rFonts w:ascii="Times New Roman" w:hAnsi="Times New Roman" w:cs="Times New Roman"/>
        </w:rPr>
        <w:t>By demonstrating that explainability can be successfully integrated into unsupervised anomaly detection, this work contributes to the broader movement toward responsible and trustworthy AI in healthcare. The proposed approach shows that high detection performance does not have to come at the expense of transparency, and that interpretable models can provide actionable insights without overwhelming clinicians.</w:t>
      </w:r>
    </w:p>
    <w:p w14:paraId="7BAC9DEF" w14:textId="77777777" w:rsidR="00100D26" w:rsidRPr="00BC7859" w:rsidRDefault="00100D26" w:rsidP="00100D26">
      <w:pPr>
        <w:jc w:val="both"/>
        <w:rPr>
          <w:rFonts w:ascii="Times New Roman" w:hAnsi="Times New Roman" w:cs="Times New Roman"/>
        </w:rPr>
      </w:pPr>
    </w:p>
    <w:p w14:paraId="2833CAAB" w14:textId="77777777" w:rsidR="00100D26" w:rsidRPr="00BC7859" w:rsidRDefault="00100D26" w:rsidP="00100D26">
      <w:pPr>
        <w:jc w:val="both"/>
        <w:rPr>
          <w:rFonts w:ascii="Times New Roman" w:hAnsi="Times New Roman" w:cs="Times New Roman"/>
        </w:rPr>
      </w:pPr>
      <w:r w:rsidRPr="00BC7859">
        <w:rPr>
          <w:rFonts w:ascii="Times New Roman" w:hAnsi="Times New Roman" w:cs="Times New Roman"/>
        </w:rPr>
        <w:t>The findings also highlight the importance of aligning technical design choices with clinical realities. Rather than focusing solely on algorithmic complexity, the study prioritises robustness, interpretability, and practical usability</w:t>
      </w:r>
      <w:r>
        <w:rPr>
          <w:rFonts w:ascii="Times New Roman" w:hAnsi="Times New Roman" w:cs="Times New Roman"/>
        </w:rPr>
        <w:t xml:space="preserve"> </w:t>
      </w:r>
      <w:r w:rsidRPr="00BC7859">
        <w:rPr>
          <w:rFonts w:ascii="Times New Roman" w:hAnsi="Times New Roman" w:cs="Times New Roman"/>
        </w:rPr>
        <w:t>factors that are essential for real-world healthcare adoption. In doing so, the dissertation bridges the gap between machine learning research and clinical application.</w:t>
      </w:r>
    </w:p>
    <w:p w14:paraId="65F2CAE0" w14:textId="77777777" w:rsidR="00100D26" w:rsidRPr="00BC7859" w:rsidRDefault="00100D26" w:rsidP="00100D26">
      <w:pPr>
        <w:jc w:val="both"/>
        <w:rPr>
          <w:rFonts w:ascii="Times New Roman" w:hAnsi="Times New Roman" w:cs="Times New Roman"/>
        </w:rPr>
      </w:pPr>
    </w:p>
    <w:p w14:paraId="2E5DDB87" w14:textId="77777777" w:rsidR="00100D26" w:rsidRPr="00D27E1A" w:rsidRDefault="00100D26" w:rsidP="00100D26">
      <w:pPr>
        <w:jc w:val="both"/>
        <w:rPr>
          <w:rFonts w:ascii="Times New Roman" w:hAnsi="Times New Roman" w:cs="Times New Roman"/>
        </w:rPr>
      </w:pPr>
      <w:r w:rsidRPr="00BC7859">
        <w:rPr>
          <w:rFonts w:ascii="Times New Roman" w:hAnsi="Times New Roman" w:cs="Times New Roman"/>
        </w:rPr>
        <w:t>In conclusion, this research provides a solid methodological and conceptual foundation for the development of explainable early warning systems. With further validation and extension, the proposed framework has the potential to support safer, more efficient, and more trustworthy patient monitoring solutions in increasingly data-rich healthcare environments.</w:t>
      </w:r>
    </w:p>
    <w:p w14:paraId="4A490271" w14:textId="77777777" w:rsidR="00684961" w:rsidRDefault="00684961" w:rsidP="00E01676">
      <w:pPr>
        <w:spacing w:after="0"/>
        <w:jc w:val="both"/>
        <w:rPr>
          <w:rFonts w:ascii="Times New Roman" w:hAnsi="Times New Roman" w:cs="Times New Roman"/>
          <w:lang w:val="en-US"/>
        </w:rPr>
      </w:pPr>
    </w:p>
    <w:p w14:paraId="2AEE2EC8" w14:textId="77777777" w:rsidR="00B95ADA" w:rsidRDefault="00B95ADA" w:rsidP="00E01676">
      <w:pPr>
        <w:spacing w:after="0"/>
        <w:jc w:val="both"/>
        <w:rPr>
          <w:rFonts w:ascii="Times New Roman" w:hAnsi="Times New Roman" w:cs="Times New Roman"/>
          <w:lang w:val="en-US"/>
        </w:rPr>
      </w:pPr>
    </w:p>
    <w:p w14:paraId="2F6E5460" w14:textId="77777777" w:rsidR="00B95ADA" w:rsidRDefault="00B95ADA" w:rsidP="00E01676">
      <w:pPr>
        <w:spacing w:after="0"/>
        <w:jc w:val="both"/>
        <w:rPr>
          <w:rFonts w:ascii="Times New Roman" w:hAnsi="Times New Roman" w:cs="Times New Roman"/>
          <w:lang w:val="en-US"/>
        </w:rPr>
      </w:pPr>
    </w:p>
    <w:p w14:paraId="5C8A9ECC" w14:textId="77777777" w:rsidR="00B95ADA" w:rsidRDefault="00B95ADA" w:rsidP="00E01676">
      <w:pPr>
        <w:spacing w:after="0"/>
        <w:jc w:val="both"/>
        <w:rPr>
          <w:rFonts w:ascii="Times New Roman" w:hAnsi="Times New Roman" w:cs="Times New Roman"/>
          <w:lang w:val="en-US"/>
        </w:rPr>
      </w:pPr>
    </w:p>
    <w:p w14:paraId="505A6629" w14:textId="260998C6" w:rsidR="00B95ADA" w:rsidRDefault="0082440A" w:rsidP="00E01676">
      <w:pPr>
        <w:spacing w:after="0"/>
        <w:jc w:val="both"/>
        <w:rPr>
          <w:rFonts w:ascii="Times New Roman" w:hAnsi="Times New Roman" w:cs="Times New Roman"/>
          <w:b/>
          <w:bCs/>
        </w:rPr>
      </w:pPr>
      <w:r w:rsidRPr="0082440A">
        <w:rPr>
          <w:rFonts w:ascii="Times New Roman" w:hAnsi="Times New Roman" w:cs="Times New Roman"/>
          <w:b/>
          <w:bCs/>
        </w:rPr>
        <w:t>5.7 Research Contributions and Practical Significance</w:t>
      </w:r>
      <w:r>
        <w:rPr>
          <w:rFonts w:ascii="Times New Roman" w:hAnsi="Times New Roman" w:cs="Times New Roman"/>
          <w:b/>
          <w:bCs/>
        </w:rPr>
        <w:t xml:space="preserve">   </w:t>
      </w:r>
    </w:p>
    <w:p w14:paraId="1FCE11C6" w14:textId="77777777" w:rsidR="0082440A" w:rsidRDefault="0082440A" w:rsidP="00E01676">
      <w:pPr>
        <w:spacing w:after="0"/>
        <w:jc w:val="both"/>
        <w:rPr>
          <w:rFonts w:ascii="Times New Roman" w:hAnsi="Times New Roman" w:cs="Times New Roman"/>
          <w:b/>
          <w:bCs/>
        </w:rPr>
      </w:pPr>
    </w:p>
    <w:p w14:paraId="6CCB6DDD" w14:textId="77777777" w:rsidR="007E638F" w:rsidRPr="007E638F" w:rsidRDefault="007E638F" w:rsidP="007E638F">
      <w:pPr>
        <w:spacing w:after="0"/>
        <w:jc w:val="both"/>
        <w:rPr>
          <w:rFonts w:ascii="Times New Roman" w:hAnsi="Times New Roman" w:cs="Times New Roman"/>
          <w:lang w:val="en-US"/>
        </w:rPr>
      </w:pPr>
    </w:p>
    <w:p w14:paraId="5342B636" w14:textId="77777777" w:rsidR="007E638F" w:rsidRPr="007E638F" w:rsidRDefault="007E638F" w:rsidP="007E638F">
      <w:pPr>
        <w:spacing w:after="0"/>
        <w:jc w:val="both"/>
        <w:rPr>
          <w:rFonts w:ascii="Times New Roman" w:hAnsi="Times New Roman" w:cs="Times New Roman"/>
          <w:lang w:val="en-US"/>
        </w:rPr>
      </w:pPr>
      <w:r w:rsidRPr="007E638F">
        <w:rPr>
          <w:rFonts w:ascii="Times New Roman" w:hAnsi="Times New Roman" w:cs="Times New Roman"/>
          <w:lang w:val="en-US"/>
        </w:rPr>
        <w:t>This dissertation makes several important contributions to the field of healthcare data science and explainable artificial intelligence. First, it demonstrates that unsupervised anomaly detection can be effectively applied to multivariate vital-sign data without reliance on labelled clinical events. This is particularly significant given the scarcity of annotated medical datasets and the high cost of clinical data labelling.</w:t>
      </w:r>
    </w:p>
    <w:p w14:paraId="41552A6E" w14:textId="77777777" w:rsidR="007E638F" w:rsidRPr="007E638F" w:rsidRDefault="007E638F" w:rsidP="007E638F">
      <w:pPr>
        <w:spacing w:after="0"/>
        <w:jc w:val="both"/>
        <w:rPr>
          <w:rFonts w:ascii="Times New Roman" w:hAnsi="Times New Roman" w:cs="Times New Roman"/>
          <w:lang w:val="en-US"/>
        </w:rPr>
      </w:pPr>
    </w:p>
    <w:p w14:paraId="7B499E9D" w14:textId="77777777" w:rsidR="007E638F" w:rsidRPr="007E638F" w:rsidRDefault="007E638F" w:rsidP="007E638F">
      <w:pPr>
        <w:spacing w:after="0"/>
        <w:jc w:val="both"/>
        <w:rPr>
          <w:rFonts w:ascii="Times New Roman" w:hAnsi="Times New Roman" w:cs="Times New Roman"/>
          <w:lang w:val="en-US"/>
        </w:rPr>
      </w:pPr>
      <w:r w:rsidRPr="007E638F">
        <w:rPr>
          <w:rFonts w:ascii="Times New Roman" w:hAnsi="Times New Roman" w:cs="Times New Roman"/>
          <w:lang w:val="en-US"/>
        </w:rPr>
        <w:t>Second, the study contributes methodologically by integrating Isolation Forest with SHAP-based explainability in a unified framework tailored for healthcare monitoring. While anomaly detection and explainability are often studied independently, this research demonstrates the practical value of combining both components to address clinical requirements for transparency and trust. The proposed framework shows that interpretable models can provide meaningful insights without sacrificing detection capability.</w:t>
      </w:r>
    </w:p>
    <w:p w14:paraId="5256F960" w14:textId="77777777" w:rsidR="007E638F" w:rsidRPr="007E638F" w:rsidRDefault="007E638F" w:rsidP="007E638F">
      <w:pPr>
        <w:spacing w:after="0"/>
        <w:jc w:val="both"/>
        <w:rPr>
          <w:rFonts w:ascii="Times New Roman" w:hAnsi="Times New Roman" w:cs="Times New Roman"/>
          <w:lang w:val="en-US"/>
        </w:rPr>
      </w:pPr>
    </w:p>
    <w:p w14:paraId="6DA9B9F4" w14:textId="77777777" w:rsidR="007E638F" w:rsidRPr="007E638F" w:rsidRDefault="007E638F" w:rsidP="007E638F">
      <w:pPr>
        <w:spacing w:after="0"/>
        <w:jc w:val="both"/>
        <w:rPr>
          <w:rFonts w:ascii="Times New Roman" w:hAnsi="Times New Roman" w:cs="Times New Roman"/>
          <w:lang w:val="en-US"/>
        </w:rPr>
      </w:pPr>
      <w:r w:rsidRPr="007E638F">
        <w:rPr>
          <w:rFonts w:ascii="Times New Roman" w:hAnsi="Times New Roman" w:cs="Times New Roman"/>
          <w:lang w:val="en-US"/>
        </w:rPr>
        <w:t>Third, the research contributes empirically by validating that the detected anomalies align with established clinical indicators such as temperature instability, hypoxia, respiratory irregularities, and cardiovascular stress. The consistency between model explanations and medical reasoning supports the argument that explainable machine learning can augment, rather than contradict, clinical expertise.</w:t>
      </w:r>
    </w:p>
    <w:p w14:paraId="234FBCEE" w14:textId="77777777" w:rsidR="007E638F" w:rsidRPr="007E638F" w:rsidRDefault="007E638F" w:rsidP="007E638F">
      <w:pPr>
        <w:spacing w:after="0"/>
        <w:jc w:val="both"/>
        <w:rPr>
          <w:rFonts w:ascii="Times New Roman" w:hAnsi="Times New Roman" w:cs="Times New Roman"/>
          <w:lang w:val="en-US"/>
        </w:rPr>
      </w:pPr>
    </w:p>
    <w:p w14:paraId="450FB088" w14:textId="77777777" w:rsidR="007E638F" w:rsidRPr="007E638F" w:rsidRDefault="007E638F" w:rsidP="007E638F">
      <w:pPr>
        <w:spacing w:after="0"/>
        <w:jc w:val="both"/>
        <w:rPr>
          <w:rFonts w:ascii="Times New Roman" w:hAnsi="Times New Roman" w:cs="Times New Roman"/>
          <w:lang w:val="en-US"/>
        </w:rPr>
      </w:pPr>
      <w:r w:rsidRPr="007E638F">
        <w:rPr>
          <w:rFonts w:ascii="Times New Roman" w:hAnsi="Times New Roman" w:cs="Times New Roman"/>
          <w:lang w:val="en-US"/>
        </w:rPr>
        <w:t>From a practical perspective, the framework has potential applications across multiple healthcare contexts. In intensive care units, it may support early identification of subtle deterioration patterns that precede critical events. In step-down units and general wards, it could assist in prioritising patient monitoring and reducing alarm overload. In remote patient monitoring scenarios, the approach may enable more reliable detection of meaningful physiological changes while minimising false alerts caused by daily activities.</w:t>
      </w:r>
    </w:p>
    <w:p w14:paraId="05F4227C" w14:textId="77777777" w:rsidR="007E638F" w:rsidRPr="007E638F" w:rsidRDefault="007E638F" w:rsidP="007E638F">
      <w:pPr>
        <w:spacing w:after="0"/>
        <w:jc w:val="both"/>
        <w:rPr>
          <w:rFonts w:ascii="Times New Roman" w:hAnsi="Times New Roman" w:cs="Times New Roman"/>
          <w:lang w:val="en-US"/>
        </w:rPr>
      </w:pPr>
    </w:p>
    <w:p w14:paraId="01DB90B2" w14:textId="77777777" w:rsidR="007E638F" w:rsidRPr="007E638F" w:rsidRDefault="007E638F" w:rsidP="007E638F">
      <w:pPr>
        <w:spacing w:after="0"/>
        <w:jc w:val="both"/>
        <w:rPr>
          <w:rFonts w:ascii="Times New Roman" w:hAnsi="Times New Roman" w:cs="Times New Roman"/>
          <w:lang w:val="en-US"/>
        </w:rPr>
      </w:pPr>
      <w:r w:rsidRPr="007E638F">
        <w:rPr>
          <w:rFonts w:ascii="Times New Roman" w:hAnsi="Times New Roman" w:cs="Times New Roman"/>
          <w:lang w:val="en-US"/>
        </w:rPr>
        <w:t>Furthermore, the modular design of the system allows for straightforward extension and integration into existing monitoring infrastructures. Components such as feature engineering, anomaly detection, and explainability can be adapted independently, enabling future personalisation based on patient profiles or clinical specialties.</w:t>
      </w:r>
    </w:p>
    <w:p w14:paraId="5F4A9F21" w14:textId="77777777" w:rsidR="007E638F" w:rsidRPr="007E638F" w:rsidRDefault="007E638F" w:rsidP="007E638F">
      <w:pPr>
        <w:spacing w:after="0"/>
        <w:jc w:val="both"/>
        <w:rPr>
          <w:rFonts w:ascii="Times New Roman" w:hAnsi="Times New Roman" w:cs="Times New Roman"/>
          <w:lang w:val="en-US"/>
        </w:rPr>
      </w:pPr>
    </w:p>
    <w:p w14:paraId="319273E4" w14:textId="37F7B927" w:rsidR="00B95ADA" w:rsidRDefault="007E638F" w:rsidP="00E01676">
      <w:pPr>
        <w:spacing w:after="0"/>
        <w:jc w:val="both"/>
        <w:rPr>
          <w:rFonts w:ascii="Times New Roman" w:hAnsi="Times New Roman" w:cs="Times New Roman"/>
          <w:lang w:val="en-US"/>
        </w:rPr>
      </w:pPr>
      <w:r w:rsidRPr="007E638F">
        <w:rPr>
          <w:rFonts w:ascii="Times New Roman" w:hAnsi="Times New Roman" w:cs="Times New Roman"/>
          <w:lang w:val="en-US"/>
        </w:rPr>
        <w:t>Overall, this research contributes to the ongoing shift toward responsible, transparent, and data-driven healthcare technologies. By demonstrating a practical balance between performance, interpretability, and clinical relevance, the dissertation provides a strong foundation for future research and real-world deployment of explainable early warning systems.</w:t>
      </w:r>
    </w:p>
    <w:p w14:paraId="4D5D14CD" w14:textId="77777777" w:rsidR="00B95ADA" w:rsidRDefault="00B95ADA" w:rsidP="00E01676">
      <w:pPr>
        <w:spacing w:after="0"/>
        <w:jc w:val="both"/>
        <w:rPr>
          <w:rFonts w:ascii="Times New Roman" w:hAnsi="Times New Roman" w:cs="Times New Roman"/>
          <w:lang w:val="en-US"/>
        </w:rPr>
      </w:pPr>
    </w:p>
    <w:p w14:paraId="554617A7" w14:textId="30D69504" w:rsidR="00B95ADA" w:rsidRDefault="00820514" w:rsidP="00E01676">
      <w:pPr>
        <w:spacing w:after="0"/>
        <w:jc w:val="both"/>
        <w:rPr>
          <w:rFonts w:ascii="Times New Roman" w:hAnsi="Times New Roman" w:cs="Times New Roman"/>
          <w:lang w:val="en-US"/>
        </w:rPr>
      </w:pPr>
      <w:r w:rsidRPr="00820514">
        <w:rPr>
          <w:rFonts w:ascii="Times New Roman" w:hAnsi="Times New Roman" w:cs="Times New Roman"/>
        </w:rPr>
        <w:t>In addition, this research highlights the practical feasibility of deploying explainable anomaly detection models in real-world healthcare systems without introducing excessive computational or operational complexity. By relying on efficient unsupervised learning and post-hoc explainability rather than heavily parameterised deep architectures, the proposed framework remains accessible for resource-constrained clinical environments. This balance between performance, transparency, and practicality reinforces the relevance of the study for applied healthcare analytics and supports its suitability for future translational research and deployment.</w:t>
      </w:r>
    </w:p>
    <w:p w14:paraId="75E5FC36" w14:textId="77777777" w:rsidR="00B95ADA" w:rsidRDefault="00B95ADA" w:rsidP="00E01676">
      <w:pPr>
        <w:spacing w:after="0"/>
        <w:jc w:val="both"/>
        <w:rPr>
          <w:rFonts w:ascii="Times New Roman" w:hAnsi="Times New Roman" w:cs="Times New Roman"/>
          <w:lang w:val="en-US"/>
        </w:rPr>
      </w:pPr>
    </w:p>
    <w:p w14:paraId="71FB96C3" w14:textId="77777777" w:rsidR="00B95ADA" w:rsidRDefault="00B95ADA" w:rsidP="00E01676">
      <w:pPr>
        <w:spacing w:after="0"/>
        <w:jc w:val="both"/>
        <w:rPr>
          <w:rFonts w:ascii="Times New Roman" w:hAnsi="Times New Roman" w:cs="Times New Roman"/>
          <w:lang w:val="en-US"/>
        </w:rPr>
      </w:pPr>
    </w:p>
    <w:p w14:paraId="5FA146AD" w14:textId="77777777" w:rsidR="00B95ADA" w:rsidRDefault="00B95ADA" w:rsidP="00E01676">
      <w:pPr>
        <w:spacing w:after="0"/>
        <w:jc w:val="both"/>
        <w:rPr>
          <w:rFonts w:ascii="Times New Roman" w:hAnsi="Times New Roman" w:cs="Times New Roman"/>
          <w:lang w:val="en-US"/>
        </w:rPr>
      </w:pPr>
    </w:p>
    <w:p w14:paraId="1C64994A" w14:textId="77777777" w:rsidR="00B95ADA" w:rsidRDefault="00B95ADA" w:rsidP="00E01676">
      <w:pPr>
        <w:spacing w:after="0"/>
        <w:jc w:val="both"/>
        <w:rPr>
          <w:rFonts w:ascii="Times New Roman" w:hAnsi="Times New Roman" w:cs="Times New Roman"/>
          <w:lang w:val="en-US"/>
        </w:rPr>
      </w:pPr>
    </w:p>
    <w:p w14:paraId="34555F72" w14:textId="77777777" w:rsidR="00B95ADA" w:rsidRDefault="00B95ADA" w:rsidP="00E01676">
      <w:pPr>
        <w:spacing w:after="0"/>
        <w:jc w:val="both"/>
        <w:rPr>
          <w:rFonts w:ascii="Times New Roman" w:hAnsi="Times New Roman" w:cs="Times New Roman"/>
          <w:lang w:val="en-US"/>
        </w:rPr>
      </w:pPr>
    </w:p>
    <w:p w14:paraId="62E63873" w14:textId="77777777" w:rsidR="00B95ADA" w:rsidRDefault="00B95ADA" w:rsidP="00E01676">
      <w:pPr>
        <w:spacing w:after="0"/>
        <w:jc w:val="both"/>
        <w:rPr>
          <w:rFonts w:ascii="Times New Roman" w:hAnsi="Times New Roman" w:cs="Times New Roman"/>
          <w:lang w:val="en-US"/>
        </w:rPr>
      </w:pPr>
    </w:p>
    <w:p w14:paraId="5754BE00" w14:textId="77777777" w:rsidR="00B95ADA" w:rsidRDefault="00B95ADA" w:rsidP="00E01676">
      <w:pPr>
        <w:spacing w:after="0"/>
        <w:jc w:val="both"/>
        <w:rPr>
          <w:rFonts w:ascii="Times New Roman" w:hAnsi="Times New Roman" w:cs="Times New Roman"/>
          <w:lang w:val="en-US"/>
        </w:rPr>
      </w:pPr>
    </w:p>
    <w:p w14:paraId="3F357ABB" w14:textId="77777777" w:rsidR="00B95ADA" w:rsidRDefault="00B95ADA" w:rsidP="00E01676">
      <w:pPr>
        <w:spacing w:after="0"/>
        <w:jc w:val="both"/>
        <w:rPr>
          <w:rFonts w:ascii="Times New Roman" w:hAnsi="Times New Roman" w:cs="Times New Roman"/>
          <w:lang w:val="en-US"/>
        </w:rPr>
      </w:pPr>
    </w:p>
    <w:p w14:paraId="28D0D146" w14:textId="77777777" w:rsidR="00B95ADA" w:rsidRDefault="00B95ADA" w:rsidP="00E01676">
      <w:pPr>
        <w:spacing w:after="0"/>
        <w:jc w:val="both"/>
        <w:rPr>
          <w:rFonts w:ascii="Times New Roman" w:hAnsi="Times New Roman" w:cs="Times New Roman"/>
          <w:lang w:val="en-US"/>
        </w:rPr>
      </w:pPr>
    </w:p>
    <w:p w14:paraId="099B4ED9" w14:textId="77777777" w:rsidR="00B95ADA" w:rsidRDefault="00B95ADA" w:rsidP="00E01676">
      <w:pPr>
        <w:spacing w:after="0"/>
        <w:jc w:val="both"/>
        <w:rPr>
          <w:rFonts w:ascii="Times New Roman" w:hAnsi="Times New Roman" w:cs="Times New Roman"/>
          <w:lang w:val="en-US"/>
        </w:rPr>
      </w:pPr>
    </w:p>
    <w:p w14:paraId="3E6E52B5" w14:textId="77777777" w:rsidR="00462616" w:rsidRDefault="00462616" w:rsidP="00E01676">
      <w:pPr>
        <w:spacing w:after="0"/>
        <w:jc w:val="both"/>
        <w:rPr>
          <w:rFonts w:ascii="Times New Roman" w:hAnsi="Times New Roman" w:cs="Times New Roman"/>
          <w:lang w:val="en-US"/>
        </w:rPr>
      </w:pPr>
    </w:p>
    <w:p w14:paraId="1C5BAF4C" w14:textId="77777777" w:rsidR="00B167D9" w:rsidRDefault="00B167D9" w:rsidP="00E01676">
      <w:pPr>
        <w:spacing w:after="0"/>
        <w:jc w:val="both"/>
        <w:rPr>
          <w:rFonts w:ascii="Times New Roman" w:hAnsi="Times New Roman" w:cs="Times New Roman"/>
          <w:lang w:val="en-US"/>
        </w:rPr>
      </w:pPr>
    </w:p>
    <w:p w14:paraId="477F92E6" w14:textId="77777777" w:rsidR="00AF04FD" w:rsidRDefault="00AF04FD" w:rsidP="00E01676">
      <w:pPr>
        <w:spacing w:after="0"/>
        <w:jc w:val="both"/>
        <w:rPr>
          <w:rFonts w:ascii="Times New Roman" w:hAnsi="Times New Roman" w:cs="Times New Roman"/>
          <w:lang w:val="en-US"/>
        </w:rPr>
      </w:pPr>
    </w:p>
    <w:p w14:paraId="71C0A5FC" w14:textId="77777777" w:rsidR="00B95ADA" w:rsidRDefault="00B95ADA" w:rsidP="00E01676">
      <w:pPr>
        <w:spacing w:after="0"/>
        <w:jc w:val="both"/>
        <w:rPr>
          <w:rFonts w:ascii="Times New Roman" w:hAnsi="Times New Roman" w:cs="Times New Roman"/>
          <w:lang w:val="en-US"/>
        </w:rPr>
      </w:pPr>
    </w:p>
    <w:p w14:paraId="27044516" w14:textId="149B1CD5" w:rsidR="00B95ADA" w:rsidRPr="00480ECB" w:rsidRDefault="00B95ADA" w:rsidP="00B95ADA">
      <w:pPr>
        <w:spacing w:after="0"/>
        <w:jc w:val="center"/>
        <w:rPr>
          <w:rFonts w:ascii="Times New Roman" w:hAnsi="Times New Roman" w:cs="Times New Roman"/>
          <w:b/>
          <w:bCs/>
          <w:sz w:val="24"/>
          <w:szCs w:val="24"/>
          <w:lang w:val="en-US"/>
        </w:rPr>
      </w:pPr>
      <w:r w:rsidRPr="00480ECB">
        <w:rPr>
          <w:rFonts w:ascii="Times New Roman" w:hAnsi="Times New Roman" w:cs="Times New Roman"/>
          <w:b/>
          <w:bCs/>
          <w:sz w:val="24"/>
          <w:szCs w:val="24"/>
          <w:lang w:val="en-US"/>
        </w:rPr>
        <w:lastRenderedPageBreak/>
        <w:t>References</w:t>
      </w:r>
    </w:p>
    <w:p w14:paraId="4076F698" w14:textId="77777777" w:rsidR="00B95ADA" w:rsidRDefault="00B95ADA" w:rsidP="006574D7">
      <w:pPr>
        <w:spacing w:after="0"/>
        <w:jc w:val="both"/>
        <w:rPr>
          <w:rFonts w:ascii="Times New Roman" w:hAnsi="Times New Roman" w:cs="Times New Roman"/>
          <w:b/>
          <w:bCs/>
          <w:lang w:val="en-US"/>
        </w:rPr>
      </w:pPr>
    </w:p>
    <w:p w14:paraId="70EC9EE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Chandola, V., Banerjee, A. &amp; Kumar, V. (2009) ‘Anomaly detection: A survey’, ACM Computing Surveys, 41(3), pp. 1–58.</w:t>
      </w:r>
    </w:p>
    <w:p w14:paraId="4099B7B9"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10.1145/1541880.1541882.</w:t>
      </w:r>
    </w:p>
    <w:p w14:paraId="642A14F0"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3D722822"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Haule, H., Mbowe, K. &amp; Mallya, J. (2025) ‘Hybrid VAE and Isolation Forest for enhanced anomaly detection in smart health applications’, IEEE Access, 13, pp. 11234–11249.</w:t>
      </w:r>
    </w:p>
    <w:p w14:paraId="5F7A7E3C"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7949B47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Hravnak, M., Edwards, L., Clontz, A., Valenta, C. &amp; Pinsky, M.R. (2011) ‘Defining real‐time physiologic deterioration in the ICU: Nurse response time and alert fatigue’, Heart &amp; Lung, 40(2), pp. 85–90.</w:t>
      </w:r>
    </w:p>
    <w:p w14:paraId="1B9E0072"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10.1016/j.hrtlng.2010.02.001.</w:t>
      </w:r>
    </w:p>
    <w:p w14:paraId="1783D196"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370C1580"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Lauritsen, S.M. et al. (2020) ‘Explainable artificial intelligence model for real-time early warning score in acute critical illness’, Nature Communications, 11, pp. 1–11.</w:t>
      </w:r>
    </w:p>
    <w:p w14:paraId="65A19734"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10.1038/s41467-020-17431-x.</w:t>
      </w:r>
    </w:p>
    <w:p w14:paraId="03329F94"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4820A3A4"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Liu, F.T., Ting, K.M. &amp; Zhou, Z.-H. (2008) ‘Isolation Forest’, Proceedings of the 8th IEEE International Conference on Data Mining, pp. 413–422.</w:t>
      </w:r>
    </w:p>
    <w:p w14:paraId="2732B13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10.1109/ICDM.2008.17.</w:t>
      </w:r>
    </w:p>
    <w:p w14:paraId="5EC60F6E"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6F4AD77C"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Lundberg, S.M. &amp; Lee, S.-I. (2017) ‘A unified approach to interpreting model predictions’, Advances in Neural Information Processing Systems (NIPS), 30, pp. 4765–4774.</w:t>
      </w:r>
    </w:p>
    <w:p w14:paraId="253998CC"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2DA7A18D"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Muhammad, D., Altaf, M., Shahid, M. &amp; Aleem, M. (2024) ‘A systematic review of explainable artificial intelligence in medical systems’, XAI Review Journal, 2(1), pp. 1–22.</w:t>
      </w:r>
    </w:p>
    <w:p w14:paraId="12ED7717"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3AFE712B"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Muralitharan, S., Mohammed, M., Jameel, B. &amp; Samy, L. (2021) ‘Machine learning–based early warning systems: A scoping review’, JMIR Medical Informatics, 9(7), e26645.</w:t>
      </w:r>
    </w:p>
    <w:p w14:paraId="4E4840DB"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10.2196/26645.</w:t>
      </w:r>
    </w:p>
    <w:p w14:paraId="44ED0147"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5356D3F6"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Rajkomar, A., Dean, J. &amp; Kohane, I. (2019) ‘Machine learning in medicine’, New England Journal of Medicine, 380(14), pp. 1347–1358.</w:t>
      </w:r>
    </w:p>
    <w:p w14:paraId="450E7609"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10.1056/NEJMra1814259.</w:t>
      </w:r>
    </w:p>
    <w:p w14:paraId="56D2FFCD"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77AC2EB7"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Sendelbach, S. &amp; Funk, M. (2013) ‘Alarm fatigue: A patient safety concern’, AACN Advanced Critical Care, 24(4), pp. 378–386.</w:t>
      </w:r>
    </w:p>
    <w:p w14:paraId="23891B1E"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10.1097/NCI.0b013e3182a903f9.</w:t>
      </w:r>
    </w:p>
    <w:p w14:paraId="5DE21275" w14:textId="77777777" w:rsidR="0052078A" w:rsidRPr="0052078A" w:rsidRDefault="0052078A" w:rsidP="00480ECB">
      <w:pPr>
        <w:spacing w:after="0" w:line="240" w:lineRule="auto"/>
        <w:ind w:left="720" w:hanging="720"/>
        <w:jc w:val="both"/>
        <w:rPr>
          <w:rFonts w:ascii="Times New Roman" w:hAnsi="Times New Roman" w:cs="Times New Roman"/>
          <w:lang w:val="en-US"/>
        </w:rPr>
      </w:pPr>
    </w:p>
    <w:p w14:paraId="44EAF410" w14:textId="77777777" w:rsidR="0052078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Tabassum, M., Rahman, A., Islam, S. &amp; Al Mamun, M. (2024) ‘Isolation Forest and Local Outlier Factor for anomaly detection in smart health monitoring systems’, Sensors, 24(3), pp. 1–18.</w:t>
      </w:r>
    </w:p>
    <w:p w14:paraId="3D588A3A" w14:textId="04A1D053" w:rsidR="00B95ADA" w:rsidRPr="0052078A" w:rsidRDefault="0052078A" w:rsidP="00480ECB">
      <w:pPr>
        <w:spacing w:after="0" w:line="240" w:lineRule="auto"/>
        <w:ind w:left="720" w:hanging="720"/>
        <w:jc w:val="both"/>
        <w:rPr>
          <w:rFonts w:ascii="Times New Roman" w:hAnsi="Times New Roman" w:cs="Times New Roman"/>
          <w:lang w:val="en-US"/>
        </w:rPr>
      </w:pPr>
      <w:r w:rsidRPr="0052078A">
        <w:rPr>
          <w:rFonts w:ascii="Times New Roman" w:hAnsi="Times New Roman" w:cs="Times New Roman"/>
          <w:lang w:val="en-US"/>
        </w:rPr>
        <w:t>doi: 10.3390/s24030678.</w:t>
      </w:r>
    </w:p>
    <w:sectPr w:rsidR="00B95ADA" w:rsidRPr="00520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5C05"/>
    <w:multiLevelType w:val="hybridMultilevel"/>
    <w:tmpl w:val="D4381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B031A5"/>
    <w:multiLevelType w:val="hybridMultilevel"/>
    <w:tmpl w:val="693A5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82F65"/>
    <w:multiLevelType w:val="hybridMultilevel"/>
    <w:tmpl w:val="C1460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A34046"/>
    <w:multiLevelType w:val="hybridMultilevel"/>
    <w:tmpl w:val="E3524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3C2F44"/>
    <w:multiLevelType w:val="hybridMultilevel"/>
    <w:tmpl w:val="E98E9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AE20D8"/>
    <w:multiLevelType w:val="hybridMultilevel"/>
    <w:tmpl w:val="68CE0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F21AB4"/>
    <w:multiLevelType w:val="hybridMultilevel"/>
    <w:tmpl w:val="56846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117BDB"/>
    <w:multiLevelType w:val="multilevel"/>
    <w:tmpl w:val="BF4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0C27"/>
    <w:multiLevelType w:val="hybridMultilevel"/>
    <w:tmpl w:val="BE4E2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E71133"/>
    <w:multiLevelType w:val="hybridMultilevel"/>
    <w:tmpl w:val="11AC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E17331"/>
    <w:multiLevelType w:val="hybridMultilevel"/>
    <w:tmpl w:val="D6E6B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7D66C8"/>
    <w:multiLevelType w:val="hybridMultilevel"/>
    <w:tmpl w:val="8FA42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8C505E"/>
    <w:multiLevelType w:val="hybridMultilevel"/>
    <w:tmpl w:val="DD627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A1575D"/>
    <w:multiLevelType w:val="hybridMultilevel"/>
    <w:tmpl w:val="948C6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4E42C3"/>
    <w:multiLevelType w:val="hybridMultilevel"/>
    <w:tmpl w:val="02F4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5E0FA3"/>
    <w:multiLevelType w:val="hybridMultilevel"/>
    <w:tmpl w:val="1F6CB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6909D3"/>
    <w:multiLevelType w:val="hybridMultilevel"/>
    <w:tmpl w:val="27FEB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F74947"/>
    <w:multiLevelType w:val="hybridMultilevel"/>
    <w:tmpl w:val="FDA2D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9C1DA7"/>
    <w:multiLevelType w:val="hybridMultilevel"/>
    <w:tmpl w:val="98B4E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BE4D87"/>
    <w:multiLevelType w:val="hybridMultilevel"/>
    <w:tmpl w:val="FBD47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9C5622"/>
    <w:multiLevelType w:val="hybridMultilevel"/>
    <w:tmpl w:val="43A2F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A3236C"/>
    <w:multiLevelType w:val="hybridMultilevel"/>
    <w:tmpl w:val="26785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3A43F9"/>
    <w:multiLevelType w:val="hybridMultilevel"/>
    <w:tmpl w:val="E1E49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EF5CFD"/>
    <w:multiLevelType w:val="hybridMultilevel"/>
    <w:tmpl w:val="5F329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AC1714"/>
    <w:multiLevelType w:val="hybridMultilevel"/>
    <w:tmpl w:val="AC1C4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A2727B"/>
    <w:multiLevelType w:val="hybridMultilevel"/>
    <w:tmpl w:val="5C0E0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AA5801"/>
    <w:multiLevelType w:val="hybridMultilevel"/>
    <w:tmpl w:val="DC705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CC1DC5"/>
    <w:multiLevelType w:val="hybridMultilevel"/>
    <w:tmpl w:val="72A21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001DC7"/>
    <w:multiLevelType w:val="hybridMultilevel"/>
    <w:tmpl w:val="16BEB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4E1FBE"/>
    <w:multiLevelType w:val="hybridMultilevel"/>
    <w:tmpl w:val="FBC2D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E25F12"/>
    <w:multiLevelType w:val="hybridMultilevel"/>
    <w:tmpl w:val="13424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70449F"/>
    <w:multiLevelType w:val="hybridMultilevel"/>
    <w:tmpl w:val="ADDC5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72744B"/>
    <w:multiLevelType w:val="hybridMultilevel"/>
    <w:tmpl w:val="8126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C67471"/>
    <w:multiLevelType w:val="hybridMultilevel"/>
    <w:tmpl w:val="C23278B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73A6F3D"/>
    <w:multiLevelType w:val="hybridMultilevel"/>
    <w:tmpl w:val="869442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15391C"/>
    <w:multiLevelType w:val="hybridMultilevel"/>
    <w:tmpl w:val="52422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CD2218"/>
    <w:multiLevelType w:val="hybridMultilevel"/>
    <w:tmpl w:val="3A1CA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FE56730"/>
    <w:multiLevelType w:val="hybridMultilevel"/>
    <w:tmpl w:val="C9148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4D63F4"/>
    <w:multiLevelType w:val="hybridMultilevel"/>
    <w:tmpl w:val="A142F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6568737">
    <w:abstractNumId w:val="24"/>
  </w:num>
  <w:num w:numId="2" w16cid:durableId="1691297553">
    <w:abstractNumId w:val="33"/>
  </w:num>
  <w:num w:numId="3" w16cid:durableId="132792763">
    <w:abstractNumId w:val="34"/>
  </w:num>
  <w:num w:numId="4" w16cid:durableId="325211562">
    <w:abstractNumId w:val="9"/>
  </w:num>
  <w:num w:numId="5" w16cid:durableId="1339430275">
    <w:abstractNumId w:val="35"/>
  </w:num>
  <w:num w:numId="6" w16cid:durableId="378289727">
    <w:abstractNumId w:val="16"/>
  </w:num>
  <w:num w:numId="7" w16cid:durableId="270824099">
    <w:abstractNumId w:val="6"/>
  </w:num>
  <w:num w:numId="8" w16cid:durableId="1884052577">
    <w:abstractNumId w:val="19"/>
  </w:num>
  <w:num w:numId="9" w16cid:durableId="1390692280">
    <w:abstractNumId w:val="10"/>
  </w:num>
  <w:num w:numId="10" w16cid:durableId="981808736">
    <w:abstractNumId w:val="13"/>
  </w:num>
  <w:num w:numId="11" w16cid:durableId="770393378">
    <w:abstractNumId w:val="28"/>
  </w:num>
  <w:num w:numId="12" w16cid:durableId="559752849">
    <w:abstractNumId w:val="25"/>
  </w:num>
  <w:num w:numId="13" w16cid:durableId="114951794">
    <w:abstractNumId w:val="37"/>
  </w:num>
  <w:num w:numId="14" w16cid:durableId="1176070209">
    <w:abstractNumId w:val="23"/>
  </w:num>
  <w:num w:numId="15" w16cid:durableId="556429933">
    <w:abstractNumId w:val="3"/>
  </w:num>
  <w:num w:numId="16" w16cid:durableId="949162586">
    <w:abstractNumId w:val="22"/>
  </w:num>
  <w:num w:numId="17" w16cid:durableId="1401097284">
    <w:abstractNumId w:val="12"/>
  </w:num>
  <w:num w:numId="18" w16cid:durableId="1744451701">
    <w:abstractNumId w:val="14"/>
  </w:num>
  <w:num w:numId="19" w16cid:durableId="56630606">
    <w:abstractNumId w:val="7"/>
  </w:num>
  <w:num w:numId="20" w16cid:durableId="1324554028">
    <w:abstractNumId w:val="11"/>
  </w:num>
  <w:num w:numId="21" w16cid:durableId="1246039361">
    <w:abstractNumId w:val="18"/>
  </w:num>
  <w:num w:numId="22" w16cid:durableId="1249343656">
    <w:abstractNumId w:val="2"/>
  </w:num>
  <w:num w:numId="23" w16cid:durableId="1967852585">
    <w:abstractNumId w:val="20"/>
  </w:num>
  <w:num w:numId="24" w16cid:durableId="1771700335">
    <w:abstractNumId w:val="29"/>
  </w:num>
  <w:num w:numId="25" w16cid:durableId="1853253532">
    <w:abstractNumId w:val="1"/>
  </w:num>
  <w:num w:numId="26" w16cid:durableId="805927543">
    <w:abstractNumId w:val="38"/>
  </w:num>
  <w:num w:numId="27" w16cid:durableId="1904870271">
    <w:abstractNumId w:val="30"/>
  </w:num>
  <w:num w:numId="28" w16cid:durableId="1558318593">
    <w:abstractNumId w:val="36"/>
  </w:num>
  <w:num w:numId="29" w16cid:durableId="1946577988">
    <w:abstractNumId w:val="21"/>
  </w:num>
  <w:num w:numId="30" w16cid:durableId="1872104717">
    <w:abstractNumId w:val="32"/>
  </w:num>
  <w:num w:numId="31" w16cid:durableId="712853767">
    <w:abstractNumId w:val="31"/>
  </w:num>
  <w:num w:numId="32" w16cid:durableId="1264991075">
    <w:abstractNumId w:val="4"/>
  </w:num>
  <w:num w:numId="33" w16cid:durableId="1628929382">
    <w:abstractNumId w:val="5"/>
  </w:num>
  <w:num w:numId="34" w16cid:durableId="970131290">
    <w:abstractNumId w:val="17"/>
  </w:num>
  <w:num w:numId="35" w16cid:durableId="1087195409">
    <w:abstractNumId w:val="27"/>
  </w:num>
  <w:num w:numId="36" w16cid:durableId="187716613">
    <w:abstractNumId w:val="0"/>
  </w:num>
  <w:num w:numId="37" w16cid:durableId="1737630797">
    <w:abstractNumId w:val="26"/>
  </w:num>
  <w:num w:numId="38" w16cid:durableId="1445921472">
    <w:abstractNumId w:val="15"/>
  </w:num>
  <w:num w:numId="39" w16cid:durableId="1157577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74"/>
    <w:rsid w:val="00022C06"/>
    <w:rsid w:val="00023111"/>
    <w:rsid w:val="00060951"/>
    <w:rsid w:val="000C184A"/>
    <w:rsid w:val="000E037C"/>
    <w:rsid w:val="00100D26"/>
    <w:rsid w:val="00101B0F"/>
    <w:rsid w:val="00123B0A"/>
    <w:rsid w:val="001319B1"/>
    <w:rsid w:val="00134314"/>
    <w:rsid w:val="001505F4"/>
    <w:rsid w:val="00164FB6"/>
    <w:rsid w:val="00175AA0"/>
    <w:rsid w:val="00182A97"/>
    <w:rsid w:val="001A3B8A"/>
    <w:rsid w:val="001E2F56"/>
    <w:rsid w:val="001F1F2D"/>
    <w:rsid w:val="00222BAD"/>
    <w:rsid w:val="00225E30"/>
    <w:rsid w:val="00254444"/>
    <w:rsid w:val="00255850"/>
    <w:rsid w:val="00281531"/>
    <w:rsid w:val="002E53EC"/>
    <w:rsid w:val="002F4AB9"/>
    <w:rsid w:val="00303379"/>
    <w:rsid w:val="003049BF"/>
    <w:rsid w:val="003223EB"/>
    <w:rsid w:val="00326553"/>
    <w:rsid w:val="00334719"/>
    <w:rsid w:val="00336BB4"/>
    <w:rsid w:val="00337B81"/>
    <w:rsid w:val="003439A5"/>
    <w:rsid w:val="00352ADA"/>
    <w:rsid w:val="003618B1"/>
    <w:rsid w:val="00391604"/>
    <w:rsid w:val="00462616"/>
    <w:rsid w:val="00470024"/>
    <w:rsid w:val="00470268"/>
    <w:rsid w:val="0047427F"/>
    <w:rsid w:val="00480ECB"/>
    <w:rsid w:val="004B6FF2"/>
    <w:rsid w:val="004E7347"/>
    <w:rsid w:val="004F26A6"/>
    <w:rsid w:val="004F6CA6"/>
    <w:rsid w:val="0052078A"/>
    <w:rsid w:val="00554BC8"/>
    <w:rsid w:val="0056742B"/>
    <w:rsid w:val="00573E32"/>
    <w:rsid w:val="00576C65"/>
    <w:rsid w:val="00582B3E"/>
    <w:rsid w:val="005963FD"/>
    <w:rsid w:val="00597E64"/>
    <w:rsid w:val="005C1719"/>
    <w:rsid w:val="005D4846"/>
    <w:rsid w:val="005F370D"/>
    <w:rsid w:val="0060352F"/>
    <w:rsid w:val="0064199E"/>
    <w:rsid w:val="00641AF2"/>
    <w:rsid w:val="006448F6"/>
    <w:rsid w:val="00653FE4"/>
    <w:rsid w:val="006574D7"/>
    <w:rsid w:val="00677988"/>
    <w:rsid w:val="00682D57"/>
    <w:rsid w:val="006835AC"/>
    <w:rsid w:val="00684961"/>
    <w:rsid w:val="00696124"/>
    <w:rsid w:val="006B62ED"/>
    <w:rsid w:val="006B77FE"/>
    <w:rsid w:val="006D11CB"/>
    <w:rsid w:val="006E1691"/>
    <w:rsid w:val="00716893"/>
    <w:rsid w:val="00746146"/>
    <w:rsid w:val="00751970"/>
    <w:rsid w:val="007A11CE"/>
    <w:rsid w:val="007C445A"/>
    <w:rsid w:val="007E4685"/>
    <w:rsid w:val="007E638F"/>
    <w:rsid w:val="007E7F75"/>
    <w:rsid w:val="007F2963"/>
    <w:rsid w:val="007F3729"/>
    <w:rsid w:val="007F47C5"/>
    <w:rsid w:val="0080126D"/>
    <w:rsid w:val="00820514"/>
    <w:rsid w:val="0082440A"/>
    <w:rsid w:val="00836C44"/>
    <w:rsid w:val="00872C20"/>
    <w:rsid w:val="0088510C"/>
    <w:rsid w:val="0089629B"/>
    <w:rsid w:val="008E6705"/>
    <w:rsid w:val="00913C22"/>
    <w:rsid w:val="00913F0C"/>
    <w:rsid w:val="009168E2"/>
    <w:rsid w:val="00926A5B"/>
    <w:rsid w:val="00931029"/>
    <w:rsid w:val="0093783A"/>
    <w:rsid w:val="009A6738"/>
    <w:rsid w:val="009D5C9D"/>
    <w:rsid w:val="009E581B"/>
    <w:rsid w:val="009F299B"/>
    <w:rsid w:val="00A124B0"/>
    <w:rsid w:val="00A65A62"/>
    <w:rsid w:val="00A805FF"/>
    <w:rsid w:val="00A81DAF"/>
    <w:rsid w:val="00A83780"/>
    <w:rsid w:val="00AB3FAE"/>
    <w:rsid w:val="00AE7D6B"/>
    <w:rsid w:val="00AF04FD"/>
    <w:rsid w:val="00AF2B48"/>
    <w:rsid w:val="00B01916"/>
    <w:rsid w:val="00B06E58"/>
    <w:rsid w:val="00B167D9"/>
    <w:rsid w:val="00B35F9F"/>
    <w:rsid w:val="00B506AC"/>
    <w:rsid w:val="00B66674"/>
    <w:rsid w:val="00B95ADA"/>
    <w:rsid w:val="00BC6D92"/>
    <w:rsid w:val="00BE0987"/>
    <w:rsid w:val="00C072FB"/>
    <w:rsid w:val="00C2146D"/>
    <w:rsid w:val="00C2356D"/>
    <w:rsid w:val="00C376CB"/>
    <w:rsid w:val="00C426A4"/>
    <w:rsid w:val="00C76B0F"/>
    <w:rsid w:val="00C9352C"/>
    <w:rsid w:val="00CD0CDC"/>
    <w:rsid w:val="00D00AE4"/>
    <w:rsid w:val="00D20A2B"/>
    <w:rsid w:val="00D26F9B"/>
    <w:rsid w:val="00D43D24"/>
    <w:rsid w:val="00D6584A"/>
    <w:rsid w:val="00D764CE"/>
    <w:rsid w:val="00DB5644"/>
    <w:rsid w:val="00DC4392"/>
    <w:rsid w:val="00DD3E15"/>
    <w:rsid w:val="00DD479C"/>
    <w:rsid w:val="00DF2122"/>
    <w:rsid w:val="00DF32EF"/>
    <w:rsid w:val="00E01676"/>
    <w:rsid w:val="00E0376B"/>
    <w:rsid w:val="00E05CA9"/>
    <w:rsid w:val="00E43B1A"/>
    <w:rsid w:val="00E84E73"/>
    <w:rsid w:val="00EA75B2"/>
    <w:rsid w:val="00ED5A86"/>
    <w:rsid w:val="00EF2E35"/>
    <w:rsid w:val="00F45106"/>
    <w:rsid w:val="00F7717C"/>
    <w:rsid w:val="00FB4B5D"/>
    <w:rsid w:val="00FD39CB"/>
    <w:rsid w:val="00F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83D0"/>
  <w15:chartTrackingRefBased/>
  <w15:docId w15:val="{9B18A8F5-8A28-471F-A3A7-4751F516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40A"/>
  </w:style>
  <w:style w:type="paragraph" w:styleId="Heading1">
    <w:name w:val="heading 1"/>
    <w:basedOn w:val="Normal"/>
    <w:next w:val="Normal"/>
    <w:link w:val="Heading1Char"/>
    <w:uiPriority w:val="9"/>
    <w:qFormat/>
    <w:rsid w:val="00B66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6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674"/>
    <w:rPr>
      <w:rFonts w:eastAsiaTheme="majorEastAsia" w:cstheme="majorBidi"/>
      <w:color w:val="272727" w:themeColor="text1" w:themeTint="D8"/>
    </w:rPr>
  </w:style>
  <w:style w:type="paragraph" w:styleId="Title">
    <w:name w:val="Title"/>
    <w:basedOn w:val="Normal"/>
    <w:next w:val="Normal"/>
    <w:link w:val="TitleChar"/>
    <w:uiPriority w:val="10"/>
    <w:qFormat/>
    <w:rsid w:val="00B6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674"/>
    <w:pPr>
      <w:spacing w:before="160"/>
      <w:jc w:val="center"/>
    </w:pPr>
    <w:rPr>
      <w:i/>
      <w:iCs/>
      <w:color w:val="404040" w:themeColor="text1" w:themeTint="BF"/>
    </w:rPr>
  </w:style>
  <w:style w:type="character" w:customStyle="1" w:styleId="QuoteChar">
    <w:name w:val="Quote Char"/>
    <w:basedOn w:val="DefaultParagraphFont"/>
    <w:link w:val="Quote"/>
    <w:uiPriority w:val="29"/>
    <w:rsid w:val="00B66674"/>
    <w:rPr>
      <w:i/>
      <w:iCs/>
      <w:color w:val="404040" w:themeColor="text1" w:themeTint="BF"/>
    </w:rPr>
  </w:style>
  <w:style w:type="paragraph" w:styleId="ListParagraph">
    <w:name w:val="List Paragraph"/>
    <w:basedOn w:val="Normal"/>
    <w:uiPriority w:val="34"/>
    <w:qFormat/>
    <w:rsid w:val="00B66674"/>
    <w:pPr>
      <w:ind w:left="720"/>
      <w:contextualSpacing/>
    </w:pPr>
  </w:style>
  <w:style w:type="character" w:styleId="IntenseEmphasis">
    <w:name w:val="Intense Emphasis"/>
    <w:basedOn w:val="DefaultParagraphFont"/>
    <w:uiPriority w:val="21"/>
    <w:qFormat/>
    <w:rsid w:val="00B66674"/>
    <w:rPr>
      <w:i/>
      <w:iCs/>
      <w:color w:val="2F5496" w:themeColor="accent1" w:themeShade="BF"/>
    </w:rPr>
  </w:style>
  <w:style w:type="paragraph" w:styleId="IntenseQuote">
    <w:name w:val="Intense Quote"/>
    <w:basedOn w:val="Normal"/>
    <w:next w:val="Normal"/>
    <w:link w:val="IntenseQuoteChar"/>
    <w:uiPriority w:val="30"/>
    <w:qFormat/>
    <w:rsid w:val="00B66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674"/>
    <w:rPr>
      <w:i/>
      <w:iCs/>
      <w:color w:val="2F5496" w:themeColor="accent1" w:themeShade="BF"/>
    </w:rPr>
  </w:style>
  <w:style w:type="character" w:styleId="IntenseReference">
    <w:name w:val="Intense Reference"/>
    <w:basedOn w:val="DefaultParagraphFont"/>
    <w:uiPriority w:val="32"/>
    <w:qFormat/>
    <w:rsid w:val="00B666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11590</Words>
  <Characters>66067</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Eswar Surya</cp:lastModifiedBy>
  <cp:revision>2</cp:revision>
  <dcterms:created xsi:type="dcterms:W3CDTF">2026-01-07T01:55:00Z</dcterms:created>
  <dcterms:modified xsi:type="dcterms:W3CDTF">2026-01-07T01:55:00Z</dcterms:modified>
</cp:coreProperties>
</file>