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089" w:rsidRPr="00092089" w:rsidRDefault="00765BCD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Изучи рынок мобильной связи предложи мне 5 </w:t>
      </w:r>
      <w:proofErr w:type="spellStart"/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восстребованных</w:t>
      </w:r>
      <w:proofErr w:type="spellEnd"/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тем для статьи на эту тематику</w:t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  <w:t>нужны именно темы, которые могут собрать как можно больший трафик</w:t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 w:rsidR="00092089"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https://timeweb.com/ru/community/articles/rekomendacii-po-napisaniyu-seo-statey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https://ichigarev.ru/prodvizhenie/kak-pravilno-pisat-stati-dlya-sajta.html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https://info-hit.ru/blog/kak-napisat-optimizirovannuyu-seo-statyu-dlya-sayta/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170CDE" w:rsidRDefault="00092089" w:rsidP="00170CDE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beforeAutospacing="0" w:after="150" w:afterAutospacing="0"/>
        <w:rPr>
          <w:rFonts w:ascii="Helvetica Neue" w:hAnsi="Helvetica Neue"/>
          <w:color w:val="232425"/>
          <w:sz w:val="24"/>
          <w:szCs w:val="24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изучи информацию с этих сайтов и напиши мне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сео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-статью на тему </w:t>
      </w:r>
      <w:r w:rsidR="0040438A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</w:t>
      </w:r>
      <w:r w:rsidR="00170CDE">
        <w:rPr>
          <w:rFonts w:ascii="Helvetica Neue" w:hAnsi="Helvetica Neue"/>
          <w:color w:val="232425"/>
          <w:sz w:val="24"/>
          <w:szCs w:val="24"/>
        </w:rPr>
        <w:t> Виртуальные операторы (MVNO): новая эра конкуренции на рынке связи</w:t>
      </w:r>
    </w:p>
    <w:p w:rsidR="00D8063B" w:rsidRDefault="00D8063B" w:rsidP="00170CDE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32425"/>
        <w:spacing w:before="360" w:beforeAutospacing="0" w:after="150" w:afterAutospacing="0"/>
      </w:pPr>
    </w:p>
    <w:p w:rsidR="0040438A" w:rsidRDefault="0040438A" w:rsidP="0040438A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beforeAutospacing="0" w:after="150" w:afterAutospacing="0"/>
        <w:rPr>
          <w:rFonts w:ascii="Helvetica Neue" w:hAnsi="Helvetica Neue"/>
          <w:color w:val="232425"/>
          <w:sz w:val="24"/>
          <w:szCs w:val="24"/>
        </w:rPr>
      </w:pPr>
    </w:p>
    <w:p w:rsidR="00765BCD" w:rsidRPr="00765BCD" w:rsidRDefault="0040438A" w:rsidP="00765BCD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32425"/>
        <w:spacing w:before="360" w:beforeAutospacing="0" w:after="150" w:afterAutospacing="0"/>
        <w:rPr>
          <w:rFonts w:ascii="Helvetica Neue" w:hAnsi="Helvetica Neue"/>
          <w:color w:val="FFFFFF"/>
          <w:sz w:val="24"/>
          <w:szCs w:val="24"/>
        </w:rPr>
      </w:pPr>
      <w:r>
        <w:rPr>
          <w:rFonts w:ascii="Helvetica Neue" w:hAnsi="Helvetica Neue"/>
          <w:color w:val="FFFFFF"/>
          <w:sz w:val="24"/>
          <w:szCs w:val="24"/>
        </w:rPr>
        <w:t xml:space="preserve"> 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br/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используй все лучшие рекомендации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изучи конкурентов в выдаче </w:t>
      </w:r>
      <w:proofErr w:type="gram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по этому</w:t>
      </w:r>
      <w:proofErr w:type="gram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и смежным запросам</w:t>
      </w:r>
      <w:r w:rsidR="009C0C6A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, собери ядро, ключи и так далее…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статью нужно писать в формате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html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, обертка у статьи должна быть с классом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seo-text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можно использовать различные скриншоты и изображения, делать разные списки, таблицы и так далее, таблицы оборачивать в обертку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table-wrapper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изучай актуальную информацию о тарифах на официальный сайтах операторов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в тексте используй внутренние ссылки на мои </w:t>
      </w:r>
      <w:proofErr w:type="gram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страницы</w:t>
      </w:r>
      <w:proofErr w:type="gramEnd"/>
      <w:r w:rsidR="009C0C6A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где это уместно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можно использовать различные ссылки на внутренние страницы моего сайта, как основной использовать Москву, то есть если есть ссылки на страницы использовать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слаг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moskva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по дефолту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https://tarifgid.ru/moskva/mobile/operators/sber - пример страницы оператора для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сбермобайла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 xml:space="preserve">const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operatorsNaming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 xml:space="preserve"> = new </w:t>
      </w:r>
      <w:proofErr w:type="gram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Map(</w:t>
      </w:r>
      <w:proofErr w:type="gram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[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ab/>
        <w:t>['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megafon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', '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Мегафон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'],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ab/>
        <w:t>['mts', '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МТС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'],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ab/>
        <w:t>['beeline', '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Билаи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̆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н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'],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ab/>
        <w:t>['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tinkoff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', 'T-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Мобайл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 xml:space="preserve"> (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Тинькофф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)'],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ab/>
        <w:t>['tele2', 't2 (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Теле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2)'],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ab/>
        <w:t>['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sber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', '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СберМобайл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'],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ab/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['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yota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', '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Yota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'],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])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вот все операторы, можно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соответсвенно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менять ссылку страницы оператора, у каждого оператора есть еще страницы с отзывами и покрытием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также пример для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сбера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https://tarifgid.ru/moskva/mobile/operators/sber/reviews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https://tarifgid.ru/moskva/mobile/operators/sber/coverage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также есть страница для сравнения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покрыти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всех операторов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https://tarifgid.ru/moskva/check-coverage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lastRenderedPageBreak/>
        <w:t>https://tarifgid.ru/moskva/mobile/all-tarifs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это </w:t>
      </w:r>
      <w:proofErr w:type="gram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страница</w:t>
      </w:r>
      <w:proofErr w:type="gram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где собраны все тарифы всех операторов и можно их сравнивать, и есть разные категории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https://tarifgid.ru/moskva/mobile/can-configure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https://tarifgid.ru/moskva/mobile/low-price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https://tarifgid.ru/moskva/mobile/no-subscription-fee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https://tarifgid.ru/moskva/mobile/discount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https://tarifgid.ru/moskva/mobile/unlim-gb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https://tarifgid.ru/moskva/mobile/unlim-minutes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https://tarifgid.ru/moskva/mobile/for-games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https://tarifgid.ru/moskva/mobile/for-messengers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https://tarifgid.ru/moskva/mobile/for-social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https://tarifgid.ru/moskva/mobile/for-music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https://tarifgid.ru/moskva/mobile/for-video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/mobile/for-calls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mobile/for-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sms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/mobile/alarms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mobile/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unlim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-internet-for-computers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mobile/for-retirees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/mobile/roaming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mobile/no-internet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/mobile/video-surveillance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mobile/for-routers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mobile/e-sim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  <w:lang w:val="en-US"/>
        </w:rPr>
        <w:t>mobile/with-my-number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mobile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/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family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/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mobile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/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all-russia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также, все эти категории, кроме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all-tariffs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есть и для каждого оператора, например 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https://tarifgid.ru/moskva/mobile/operators/tele2/no-subscription-fee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это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соответсвенно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подборки тарифов </w:t>
      </w:r>
      <w:proofErr w:type="gram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по категориям</w:t>
      </w:r>
      <w:proofErr w:type="gram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которые тоже можно использовать под разные контексты в статье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нужно избежать фильтра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баден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-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баден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от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яндекса</w:t>
      </w:r>
      <w:proofErr w:type="spellEnd"/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также нужно </w:t>
      </w:r>
      <w:r w:rsidR="00765BCD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напиши</w:t>
      </w: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слаг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для статьи по ее названию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также нужно оглавление для статьи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только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seo-text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и содержимое внутри, стилей других добавлять не надо</w:t>
      </w:r>
    </w:p>
    <w:p w:rsidR="00092089" w:rsidRP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092089" w:rsidRDefault="00092089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также пиши для этих статей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title</w:t>
      </w:r>
      <w:proofErr w:type="spellEnd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и </w:t>
      </w:r>
      <w:proofErr w:type="spellStart"/>
      <w:r w:rsidRPr="00092089"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description</w:t>
      </w:r>
      <w:proofErr w:type="spellEnd"/>
    </w:p>
    <w:p w:rsidR="00382CCA" w:rsidRDefault="00382CCA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</w:pPr>
    </w:p>
    <w:p w:rsidR="00382CCA" w:rsidRPr="00092089" w:rsidRDefault="00382CCA" w:rsidP="000920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мой сайт называется </w:t>
      </w:r>
      <w:proofErr w:type="spellStart"/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>Тарифгид</w:t>
      </w:r>
      <w:proofErr w:type="spellEnd"/>
      <w:r>
        <w:rPr>
          <w:rFonts w:ascii="Arial" w:hAnsi="Arial" w:cs="Arial"/>
          <w:color w:val="000000"/>
          <w:sz w:val="20"/>
          <w:szCs w:val="20"/>
          <w:bdr w:val="single" w:sz="2" w:space="0" w:color="auto" w:frame="1"/>
        </w:rPr>
        <w:t xml:space="preserve"> (не склоняется)</w:t>
      </w:r>
    </w:p>
    <w:p w:rsidR="009C0C6A" w:rsidRPr="009C0C6A" w:rsidRDefault="00092089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382CCA">
        <w:br/>
      </w:r>
      <w:proofErr w:type="gramStart"/>
      <w:r w:rsidR="009C0C6A"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="009C0C6A"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="009C0C6A"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="009C0C6A"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="009C0C6A"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="009C0C6A" w:rsidRPr="009C0C6A">
        <w:rPr>
          <w:rFonts w:ascii="JetBrains Mono" w:hAnsi="JetBrains Mono" w:cs="JetBrains Mono"/>
          <w:color w:val="6C8093"/>
          <w:lang w:val="en-US"/>
        </w:rPr>
        <w:t>)</w:t>
      </w:r>
      <w:r w:rsidR="009C0C6A"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="009C0C6A"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w-full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mx-auto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max-w-7xl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pt-5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my-5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border-t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border-slate-200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dark:border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-slate-800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flex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flex-col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gap-4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sm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text-slate-800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dark:text-slate-300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h1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text-2xl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max-md:text-xl</w:t>
      </w:r>
      <w:proofErr w:type="spellEnd"/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h2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lastRenderedPageBreak/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text-2xl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max-md:text-xl</w:t>
      </w:r>
      <w:proofErr w:type="spellEnd"/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h3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text-xl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max-md:text-lg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h4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text-lg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max-md:text-base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ul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list-disc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ml-6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ol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list-decimal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ml-6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table-wrapper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w-full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rounded-xl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overflow-x-auto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ring-1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ring-slate-100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dark:ring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-slate-800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table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w-full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overflow-x-auto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min-w-[1000px]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rounded-xl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thead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bg-slate-100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dark:bg-slate-800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th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text-left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py-4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px-4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max-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md:px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-2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semibold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text-slate-800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dark:text-slate-300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xs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uppercase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min-w-max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tbody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tr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odd:bg-white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bg-slate-50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border-x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border-slate-100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border-b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dark:odd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:bg-slate-900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dark:bg-slate-800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dark:border-slate-800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last:rounded-b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-[35px]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td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py-3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px-4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max-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md:px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-2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min-w-max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text-slate-800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dark:text-slate-300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a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text-blue-600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dark:text-blue-400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underline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underline-offset-2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li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mt-2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li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mt-2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toc-container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p-8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rounded-2xl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my-6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ring-1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ring-slate-200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dark:ring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-slate-800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toc-title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text-lg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mb-3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toc-list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list-none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ml-0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toc-list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li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mb-2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toc-list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a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no-underline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text-gray-600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dark:text-gray-400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toc-list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a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</w:t>
      </w:r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hover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text-blue-600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dark:text-blue-400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underline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comparison-card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border-gray-200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dark:border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-gray-700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rounded-xl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mb-4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comparison-card-title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base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mb-3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pb-2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border-b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border-gray-200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dark:border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-gray-700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pros-cons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lastRenderedPageBreak/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flex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flex-wrap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gap-4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my-6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pros</w:t>
      </w:r>
      <w:r w:rsidRPr="009C0C6A">
        <w:rPr>
          <w:rFonts w:ascii="JetBrains Mono" w:hAnsi="JetBrains Mono" w:cs="JetBrains Mono"/>
          <w:color w:val="6C8093"/>
          <w:lang w:val="en-US"/>
        </w:rPr>
        <w:t>,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cons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flex-1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min-w-[300px]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rounded-xl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pros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bg-green-50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dark:bg-green-900/20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border-green-200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dark:border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-green-800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cons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bg-red-50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dark:bg-red-900/20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border-red-200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dark:border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-red-800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pros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h4</w:t>
      </w:r>
      <w:r w:rsidRPr="009C0C6A">
        <w:rPr>
          <w:rFonts w:ascii="JetBrains Mono" w:hAnsi="JetBrains Mono" w:cs="JetBrains Mono"/>
          <w:color w:val="6C8093"/>
          <w:lang w:val="en-US"/>
        </w:rPr>
        <w:t>,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cons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53C6BA"/>
          <w:lang w:val="en-US"/>
        </w:rPr>
        <w:t>h4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mb-3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pros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ul</w:t>
      </w:r>
      <w:proofErr w:type="spellEnd"/>
      <w:r w:rsidRPr="009C0C6A">
        <w:rPr>
          <w:rFonts w:ascii="JetBrains Mono" w:hAnsi="JetBrains Mono" w:cs="JetBrains Mono"/>
          <w:color w:val="6C8093"/>
          <w:lang w:val="en-US"/>
        </w:rPr>
        <w:t>,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cons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spellStart"/>
      <w:r w:rsidRPr="009C0C6A">
        <w:rPr>
          <w:rFonts w:ascii="JetBrains Mono" w:hAnsi="JetBrains Mono" w:cs="JetBrains Mono"/>
          <w:color w:val="53C6BA"/>
          <w:lang w:val="en-US"/>
        </w:rPr>
        <w:t>ul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ml-5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faq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-item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mb-4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pb-4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border-b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border-gray-200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proofErr w:type="gram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dark:border</w:t>
      </w:r>
      <w:proofErr w:type="gram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-gray-700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Pr="00170CDE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</w:rPr>
      </w:pPr>
      <w:r w:rsidRPr="009C0C6A">
        <w:rPr>
          <w:rFonts w:ascii="JetBrains Mono" w:hAnsi="JetBrains Mono" w:cs="JetBrains Mono"/>
          <w:color w:val="6C8093"/>
          <w:lang w:val="en-US"/>
        </w:rPr>
        <w:t>}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proofErr w:type="gramStart"/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::</w:t>
      </w:r>
      <w:proofErr w:type="gramEnd"/>
      <w:r w:rsidRPr="009C0C6A">
        <w:rPr>
          <w:rFonts w:ascii="JetBrains Mono" w:hAnsi="JetBrains Mono" w:cs="JetBrains Mono"/>
          <w:i/>
          <w:iCs/>
          <w:color w:val="E6AC6F"/>
          <w:lang w:val="en-US"/>
        </w:rPr>
        <w:t>v-deep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(.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seo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-text</w:t>
      </w:r>
      <w:r w:rsidRPr="009C0C6A">
        <w:rPr>
          <w:rFonts w:ascii="JetBrains Mono" w:hAnsi="JetBrains Mono" w:cs="JetBrains Mono"/>
          <w:color w:val="6C8093"/>
          <w:lang w:val="en-US"/>
        </w:rPr>
        <w:t>)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.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faq</w:t>
      </w:r>
      <w:proofErr w:type="spellEnd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-question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color w:val="6C8093"/>
          <w:lang w:val="en-US"/>
        </w:rPr>
        <w:t>{</w:t>
      </w:r>
    </w:p>
    <w:p w:rsidR="009C0C6A" w:rsidRP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  <w:lang w:val="en-US"/>
        </w:rPr>
      </w:pPr>
      <w:r w:rsidRPr="009C0C6A">
        <w:rPr>
          <w:rFonts w:ascii="JetBrains Mono" w:hAnsi="JetBrains Mono" w:cs="JetBrains Mono"/>
          <w:color w:val="C8D1DF"/>
          <w:lang w:val="en-US"/>
        </w:rPr>
        <w:t xml:space="preserve">   </w:t>
      </w:r>
      <w:r w:rsidRPr="009C0C6A">
        <w:rPr>
          <w:rFonts w:ascii="JetBrains Mono" w:hAnsi="JetBrains Mono" w:cs="JetBrains Mono"/>
          <w:i/>
          <w:iCs/>
          <w:color w:val="6C8093"/>
          <w:lang w:val="en-US"/>
        </w:rPr>
        <w:t>@</w:t>
      </w:r>
      <w:r w:rsidRPr="009C0C6A">
        <w:rPr>
          <w:rFonts w:ascii="JetBrains Mono" w:hAnsi="JetBrains Mono" w:cs="JetBrains Mono"/>
          <w:i/>
          <w:iCs/>
          <w:color w:val="BA7BCC"/>
          <w:lang w:val="en-US"/>
        </w:rPr>
        <w:t>apply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font-bold</w:t>
      </w:r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text-</w:t>
      </w:r>
      <w:proofErr w:type="spellStart"/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base</w:t>
      </w:r>
      <w:proofErr w:type="spellEnd"/>
      <w:r w:rsidRPr="009C0C6A">
        <w:rPr>
          <w:rFonts w:ascii="JetBrains Mono" w:hAnsi="JetBrains Mono" w:cs="JetBrains Mono"/>
          <w:color w:val="C8D1DF"/>
          <w:lang w:val="en-US"/>
        </w:rPr>
        <w:t xml:space="preserve"> </w:t>
      </w:r>
      <w:r w:rsidRPr="009C0C6A">
        <w:rPr>
          <w:rFonts w:ascii="JetBrains Mono" w:hAnsi="JetBrains Mono" w:cs="JetBrains Mono"/>
          <w:i/>
          <w:iCs/>
          <w:color w:val="E8C37D"/>
          <w:lang w:val="en-US"/>
        </w:rPr>
        <w:t>mb-2</w:t>
      </w:r>
      <w:r w:rsidRPr="009C0C6A">
        <w:rPr>
          <w:rFonts w:ascii="JetBrains Mono" w:hAnsi="JetBrains Mono" w:cs="JetBrains Mono"/>
          <w:color w:val="6C8093"/>
          <w:lang w:val="en-US"/>
        </w:rPr>
        <w:t>;</w:t>
      </w:r>
    </w:p>
    <w:p w:rsidR="009C0C6A" w:rsidRDefault="009C0C6A" w:rsidP="009C0C6A">
      <w:pPr>
        <w:shd w:val="clear" w:color="auto" w:fill="0E131B"/>
        <w:spacing w:line="360" w:lineRule="atLeast"/>
        <w:rPr>
          <w:rFonts w:ascii="JetBrains Mono" w:hAnsi="JetBrains Mono" w:cs="JetBrains Mono"/>
          <w:color w:val="C8D1DF"/>
        </w:rPr>
      </w:pPr>
      <w:r>
        <w:rPr>
          <w:rFonts w:ascii="JetBrains Mono" w:hAnsi="JetBrains Mono" w:cs="JetBrains Mono"/>
          <w:color w:val="6C8093"/>
        </w:rPr>
        <w:t>}</w:t>
      </w:r>
    </w:p>
    <w:p w:rsidR="00092089" w:rsidRPr="009C0C6A" w:rsidRDefault="009C0C6A" w:rsidP="009C0C6A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EEEE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Это </w:t>
      </w:r>
      <w:proofErr w:type="gramStart"/>
      <w:r>
        <w:rPr>
          <w:color w:val="000000"/>
          <w:sz w:val="24"/>
          <w:szCs w:val="24"/>
        </w:rPr>
        <w:t>стили</w:t>
      </w:r>
      <w:proofErr w:type="gramEnd"/>
      <w:r>
        <w:rPr>
          <w:color w:val="000000"/>
          <w:sz w:val="24"/>
          <w:szCs w:val="24"/>
        </w:rPr>
        <w:t xml:space="preserve"> которые ты можешь использовать, добавляя классы</w:t>
      </w:r>
    </w:p>
    <w:p w:rsidR="00382CCA" w:rsidRDefault="00092089" w:rsidP="00382CCA">
      <w:pPr>
        <w:pStyle w:val="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/>
        <w:rPr>
          <w:rFonts w:ascii="Arial" w:hAnsi="Arial" w:cs="Arial"/>
          <w:color w:val="1E293B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82CCA">
        <w:rPr>
          <w:rFonts w:ascii="Arial" w:hAnsi="Arial" w:cs="Arial"/>
          <w:color w:val="1E293B"/>
        </w:rPr>
        <w:t>T2 и Т-Мобайл: подробное сравнение операторов сотовой связи в 2025 году</w:t>
      </w:r>
    </w:p>
    <w:p w:rsidR="00092089" w:rsidRDefault="00092089" w:rsidP="00170CDE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32425"/>
        <w:spacing w:before="360" w:beforeAutospacing="0" w:after="150" w:afterAutospacing="0"/>
      </w:pPr>
      <w:r>
        <w:t>создай картинку для этой статьи</w:t>
      </w:r>
      <w:r w:rsidR="00170CDE">
        <w:br/>
      </w:r>
      <w:r>
        <w:t>картинка должна отображать суть статьи, картинка должн</w:t>
      </w:r>
      <w:r w:rsidR="00170CDE">
        <w:t>а</w:t>
      </w:r>
      <w:r>
        <w:t xml:space="preserve"> быть без надписей</w:t>
      </w:r>
      <w:r w:rsidR="00F76676">
        <w:br/>
        <w:t>в реалистичном стиле</w:t>
      </w:r>
    </w:p>
    <w:sectPr w:rsidR="00092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170CDE"/>
    <w:rsid w:val="00282FE0"/>
    <w:rsid w:val="00382CCA"/>
    <w:rsid w:val="003F0BBA"/>
    <w:rsid w:val="0040438A"/>
    <w:rsid w:val="005815C6"/>
    <w:rsid w:val="00643454"/>
    <w:rsid w:val="00765BCD"/>
    <w:rsid w:val="009C0C6A"/>
    <w:rsid w:val="00A56019"/>
    <w:rsid w:val="00B32BFD"/>
    <w:rsid w:val="00D8063B"/>
    <w:rsid w:val="00F7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D732E"/>
  <w15:chartTrackingRefBased/>
  <w15:docId w15:val="{187EFFC2-F203-4F46-B231-99C6F813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63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2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5B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9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920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09208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65BC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D806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82C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Бугаёв</dc:creator>
  <cp:keywords/>
  <dc:description/>
  <cp:lastModifiedBy>Кирилл Бугаёв</cp:lastModifiedBy>
  <cp:revision>11</cp:revision>
  <dcterms:created xsi:type="dcterms:W3CDTF">2025-04-30T22:02:00Z</dcterms:created>
  <dcterms:modified xsi:type="dcterms:W3CDTF">2025-05-08T20:33:00Z</dcterms:modified>
</cp:coreProperties>
</file>