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34EA8A" w14:textId="5A6152A4" w:rsidR="00A56853" w:rsidRDefault="00A56853">
      <w:pPr>
        <w:rPr>
          <w:color w:val="000000" w:themeColor="text1"/>
        </w:rPr>
      </w:pPr>
      <w:r>
        <w:rPr>
          <w:color w:val="000000" w:themeColor="text1"/>
        </w:rPr>
        <w:t xml:space="preserve">Wooldridge Chapter 17, computer exercise 1. </w:t>
      </w:r>
    </w:p>
    <w:p w14:paraId="49A9C422" w14:textId="150F3A1B" w:rsidR="00FD6702" w:rsidRPr="000E6465" w:rsidRDefault="00FD6702">
      <w:pPr>
        <w:rPr>
          <w:color w:val="000000" w:themeColor="text1"/>
        </w:rPr>
      </w:pPr>
      <w:r w:rsidRPr="000E6465">
        <w:rPr>
          <w:color w:val="000000" w:themeColor="text1"/>
        </w:rPr>
        <w:t xml:space="preserve">C1 Use the data in PNTSPRD for this exercise. </w:t>
      </w:r>
    </w:p>
    <w:p w14:paraId="77B981C6" w14:textId="4BCB382C" w:rsidR="00B24F47" w:rsidRPr="000E6465" w:rsidRDefault="00B24F47">
      <w:pPr>
        <w:rPr>
          <w:color w:val="000000" w:themeColor="text1"/>
        </w:rPr>
      </w:pPr>
      <w:r w:rsidRPr="000E6465">
        <w:rPr>
          <w:color w:val="000000" w:themeColor="text1"/>
        </w:rPr>
        <w:t xml:space="preserve">Background: data on 553 US college basketball games, where favwin = 1 if the bookmakers’ favorite won, and spread is the Las Vegas point spread (how many points the favorite was expected to win by). </w:t>
      </w:r>
    </w:p>
    <w:p w14:paraId="019E164B" w14:textId="6491079E" w:rsidR="00502288" w:rsidRPr="000E6465" w:rsidRDefault="00502288">
      <w:pPr>
        <w:rPr>
          <w:color w:val="000000" w:themeColor="text1"/>
        </w:rPr>
      </w:pPr>
      <w:r w:rsidRPr="000E6465">
        <w:rPr>
          <w:color w:val="000000" w:themeColor="text1"/>
        </w:rPr>
        <w:t xml:space="preserve">The point spread is set by the betting market (i.e., a forecast). If it is an efficient forecast, it already contains all public information about who will win. </w:t>
      </w:r>
    </w:p>
    <w:p w14:paraId="640AFD7F" w14:textId="77777777" w:rsidR="00FD6702" w:rsidRPr="000E6465" w:rsidRDefault="00FD6702" w:rsidP="00FD6702">
      <w:pPr>
        <w:pStyle w:val="ListParagraph"/>
        <w:numPr>
          <w:ilvl w:val="0"/>
          <w:numId w:val="2"/>
        </w:numPr>
        <w:spacing w:after="240"/>
        <w:rPr>
          <w:color w:val="000000" w:themeColor="text1"/>
        </w:rPr>
      </w:pPr>
      <w:r w:rsidRPr="000E6465">
        <w:rPr>
          <w:color w:val="000000" w:themeColor="text1"/>
        </w:rPr>
        <w:t xml:space="preserve">The variable favwin is a binary variable if the team favored by the Las Vegas point spread wins. A linear probability model to estimate the probability that the favored team wins is </w:t>
      </w:r>
    </w:p>
    <w:p w14:paraId="1D93CAA0" w14:textId="3B50ACC1" w:rsidR="00FD6702" w:rsidRPr="000E6465" w:rsidRDefault="00FD6702" w:rsidP="00FD6702">
      <w:pPr>
        <w:pStyle w:val="ListParagraph"/>
        <w:spacing w:after="240"/>
        <w:ind w:left="1080"/>
        <w:rPr>
          <w:i/>
          <w:color w:val="000000" w:themeColor="text1"/>
          <w:lang w:val="en-US"/>
        </w:rPr>
      </w:pPr>
      <m:oMathPara>
        <m:oMath>
          <m:r>
            <w:rPr>
              <w:rFonts w:ascii="Cambria Math" w:hAnsi="Cambria Math"/>
              <w:color w:val="000000" w:themeColor="text1"/>
            </w:rPr>
            <m:t>P</m:t>
          </m:r>
          <m:d>
            <m:dPr>
              <m:begChr m:val="["/>
              <m:endChr m:val="|"/>
              <m:ctrlPr>
                <w:rPr>
                  <w:rFonts w:ascii="Cambria Math" w:hAnsi="Cambria Math"/>
                  <w:i/>
                  <w:color w:val="000000" w:themeColor="text1"/>
                  <w:lang w:val="en-US"/>
                </w:rPr>
              </m:ctrlPr>
            </m:dPr>
            <m:e>
              <m:r>
                <w:rPr>
                  <w:rFonts w:ascii="Cambria Math" w:hAnsi="Cambria Math"/>
                  <w:color w:val="000000" w:themeColor="text1"/>
                  <w:lang w:val="en-US"/>
                </w:rPr>
                <m:t xml:space="preserve">favwin=1 </m:t>
              </m:r>
            </m:e>
          </m:d>
          <m:r>
            <w:rPr>
              <w:rFonts w:ascii="Cambria Math" w:hAnsi="Cambria Math"/>
              <w:color w:val="000000" w:themeColor="text1"/>
              <w:lang w:val="en-US"/>
            </w:rPr>
            <m:t xml:space="preserve">spread]= </m:t>
          </m:r>
          <m:sSub>
            <m:sSubPr>
              <m:ctrlPr>
                <w:rPr>
                  <w:rFonts w:ascii="Cambria Math" w:hAnsi="Cambria Math"/>
                  <w:i/>
                  <w:color w:val="000000" w:themeColor="text1"/>
                  <w:lang w:val="en-US"/>
                </w:rPr>
              </m:ctrlPr>
            </m:sSubPr>
            <m:e>
              <m:r>
                <w:rPr>
                  <w:rFonts w:ascii="Cambria Math" w:hAnsi="Cambria Math"/>
                  <w:color w:val="000000" w:themeColor="text1"/>
                  <w:lang w:val="en-US"/>
                </w:rPr>
                <m:t>β</m:t>
              </m:r>
            </m:e>
            <m:sub>
              <m:r>
                <w:rPr>
                  <w:rFonts w:ascii="Cambria Math" w:hAnsi="Cambria Math"/>
                  <w:color w:val="000000" w:themeColor="text1"/>
                  <w:lang w:val="en-US"/>
                </w:rPr>
                <m:t>0</m:t>
              </m:r>
            </m:sub>
          </m:sSub>
          <m:r>
            <w:rPr>
              <w:rFonts w:ascii="Cambria Math" w:hAnsi="Cambria Math"/>
              <w:color w:val="000000" w:themeColor="text1"/>
              <w:lang w:val="en-US"/>
            </w:rPr>
            <m:t xml:space="preserve">+ </m:t>
          </m:r>
          <m:sSub>
            <m:sSubPr>
              <m:ctrlPr>
                <w:rPr>
                  <w:rFonts w:ascii="Cambria Math" w:hAnsi="Cambria Math"/>
                  <w:i/>
                  <w:color w:val="000000" w:themeColor="text1"/>
                  <w:lang w:val="en-US"/>
                </w:rPr>
              </m:ctrlPr>
            </m:sSubPr>
            <m:e>
              <m:r>
                <w:rPr>
                  <w:rFonts w:ascii="Cambria Math" w:hAnsi="Cambria Math"/>
                  <w:color w:val="000000" w:themeColor="text1"/>
                  <w:lang w:val="en-US"/>
                </w:rPr>
                <m:t>β</m:t>
              </m:r>
            </m:e>
            <m:sub>
              <m:r>
                <w:rPr>
                  <w:rFonts w:ascii="Cambria Math" w:hAnsi="Cambria Math"/>
                  <w:color w:val="000000" w:themeColor="text1"/>
                  <w:lang w:val="en-US"/>
                </w:rPr>
                <m:t>1</m:t>
              </m:r>
            </m:sub>
          </m:sSub>
          <m:r>
            <w:rPr>
              <w:rFonts w:ascii="Cambria Math" w:hAnsi="Cambria Math"/>
              <w:color w:val="000000" w:themeColor="text1"/>
              <w:lang w:val="en-US"/>
            </w:rPr>
            <m:t>spread</m:t>
          </m:r>
        </m:oMath>
      </m:oMathPara>
    </w:p>
    <w:p w14:paraId="74DD3247" w14:textId="77777777" w:rsidR="00FD6702" w:rsidRPr="000E6465" w:rsidRDefault="00FD6702" w:rsidP="00FD6702">
      <w:pPr>
        <w:pStyle w:val="ListParagraph"/>
        <w:spacing w:after="240"/>
        <w:ind w:left="1080"/>
        <w:rPr>
          <w:color w:val="000000" w:themeColor="text1"/>
        </w:rPr>
      </w:pPr>
    </w:p>
    <w:p w14:paraId="1CE4FDB1" w14:textId="79467557" w:rsidR="00FD6702" w:rsidRPr="000E6465" w:rsidRDefault="00FD6702" w:rsidP="00FD6702">
      <w:pPr>
        <w:pStyle w:val="ListParagraph"/>
        <w:spacing w:after="240"/>
        <w:ind w:left="1080"/>
        <w:rPr>
          <w:rFonts w:eastAsiaTheme="minorEastAsia"/>
          <w:color w:val="000000" w:themeColor="text1"/>
        </w:rPr>
      </w:pPr>
      <w:r w:rsidRPr="000E6465">
        <w:rPr>
          <w:color w:val="000000" w:themeColor="text1"/>
        </w:rPr>
        <w:t xml:space="preserve">Explain why, if the spread incorporates all relevant information, we expect </w:t>
      </w:r>
      <m:oMath>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0</m:t>
            </m:r>
          </m:sub>
        </m:sSub>
        <m:r>
          <w:rPr>
            <w:rFonts w:ascii="Cambria Math" w:hAnsi="Cambria Math"/>
            <w:color w:val="000000" w:themeColor="text1"/>
          </w:rPr>
          <m:t>=0.5</m:t>
        </m:r>
      </m:oMath>
      <w:r w:rsidRPr="000E6465">
        <w:rPr>
          <w:rFonts w:eastAsiaTheme="minorEastAsia"/>
          <w:color w:val="000000" w:themeColor="text1"/>
        </w:rPr>
        <w:t>.</w:t>
      </w:r>
    </w:p>
    <w:p w14:paraId="15BE371C" w14:textId="77777777" w:rsidR="00502288" w:rsidRPr="000E6465" w:rsidRDefault="00502288" w:rsidP="00FD6702">
      <w:pPr>
        <w:pStyle w:val="ListParagraph"/>
        <w:spacing w:after="240"/>
        <w:ind w:left="1080"/>
        <w:rPr>
          <w:rFonts w:eastAsiaTheme="minorEastAsia"/>
          <w:color w:val="000000" w:themeColor="text1"/>
        </w:rPr>
      </w:pPr>
    </w:p>
    <w:p w14:paraId="2580D612" w14:textId="77777777" w:rsidR="00913753" w:rsidRPr="000E6465" w:rsidRDefault="00502288" w:rsidP="00FD6702">
      <w:pPr>
        <w:pStyle w:val="ListParagraph"/>
        <w:spacing w:after="240"/>
        <w:ind w:left="1080"/>
        <w:rPr>
          <w:rFonts w:eastAsiaTheme="minorEastAsia"/>
          <w:color w:val="000000" w:themeColor="text1"/>
        </w:rPr>
      </w:pPr>
      <w:r w:rsidRPr="000E6465">
        <w:rPr>
          <w:rFonts w:eastAsiaTheme="minorEastAsia"/>
          <w:color w:val="000000" w:themeColor="text1"/>
        </w:rPr>
        <w:t xml:space="preserve">A: when the spread is 0, the game is a coin flip (because spread should be an efficient forecast, and it says </w:t>
      </w:r>
      <w:r w:rsidR="00913753" w:rsidRPr="000E6465">
        <w:rPr>
          <w:rFonts w:eastAsiaTheme="minorEastAsia"/>
          <w:color w:val="000000" w:themeColor="text1"/>
        </w:rPr>
        <w:t>that the two teams are evently matched.</w:t>
      </w:r>
    </w:p>
    <w:p w14:paraId="7C7A4F21" w14:textId="5AA127FC" w:rsidR="00502288" w:rsidRPr="000E6465" w:rsidRDefault="00502288" w:rsidP="00FD6702">
      <w:pPr>
        <w:pStyle w:val="ListParagraph"/>
        <w:spacing w:after="240"/>
        <w:ind w:left="1080"/>
        <w:rPr>
          <w:rFonts w:eastAsiaTheme="minorEastAsia"/>
          <w:color w:val="000000" w:themeColor="text1"/>
        </w:rPr>
      </w:pPr>
      <w:r w:rsidRPr="000E6465">
        <w:rPr>
          <w:rFonts w:eastAsiaTheme="minorEastAsia"/>
          <w:color w:val="000000" w:themeColor="text1"/>
        </w:rPr>
        <w:t xml:space="preserve">Coin flip means that: </w:t>
      </w:r>
    </w:p>
    <w:p w14:paraId="6AEB1B9B" w14:textId="755CDB12" w:rsidR="00502288" w:rsidRPr="000E6465" w:rsidRDefault="00502288" w:rsidP="00FD6702">
      <w:pPr>
        <w:pStyle w:val="ListParagraph"/>
        <w:spacing w:after="240"/>
        <w:ind w:left="1080"/>
        <w:rPr>
          <w:rFonts w:eastAsiaTheme="minorEastAsia"/>
          <w:color w:val="000000" w:themeColor="text1"/>
          <w:lang w:val="en-US"/>
        </w:rPr>
      </w:pPr>
      <m:oMathPara>
        <m:oMath>
          <m:r>
            <w:rPr>
              <w:rFonts w:ascii="Cambria Math" w:hAnsi="Cambria Math"/>
              <w:color w:val="000000" w:themeColor="text1"/>
            </w:rPr>
            <m:t>P</m:t>
          </m:r>
          <m:d>
            <m:dPr>
              <m:begChr m:val="["/>
              <m:endChr m:val="|"/>
              <m:ctrlPr>
                <w:rPr>
                  <w:rFonts w:ascii="Cambria Math" w:hAnsi="Cambria Math"/>
                  <w:i/>
                  <w:color w:val="000000" w:themeColor="text1"/>
                  <w:lang w:val="en-US"/>
                </w:rPr>
              </m:ctrlPr>
            </m:dPr>
            <m:e>
              <m:r>
                <w:rPr>
                  <w:rFonts w:ascii="Cambria Math" w:hAnsi="Cambria Math"/>
                  <w:color w:val="000000" w:themeColor="text1"/>
                  <w:lang w:val="en-US"/>
                </w:rPr>
                <m:t xml:space="preserve">favwin=1 </m:t>
              </m:r>
            </m:e>
          </m:d>
          <m:r>
            <w:rPr>
              <w:rFonts w:ascii="Cambria Math" w:hAnsi="Cambria Math"/>
              <w:color w:val="000000" w:themeColor="text1"/>
              <w:lang w:val="en-US"/>
            </w:rPr>
            <m:t>spread</m:t>
          </m:r>
          <m:r>
            <w:rPr>
              <w:rFonts w:ascii="Cambria Math" w:hAnsi="Cambria Math"/>
              <w:color w:val="000000" w:themeColor="text1"/>
              <w:lang w:val="en-US"/>
            </w:rPr>
            <m:t>=0</m:t>
          </m:r>
          <m:r>
            <w:rPr>
              <w:rFonts w:ascii="Cambria Math" w:hAnsi="Cambria Math"/>
              <w:color w:val="000000" w:themeColor="text1"/>
              <w:lang w:val="en-US"/>
            </w:rPr>
            <m:t>]</m:t>
          </m:r>
          <m:r>
            <w:rPr>
              <w:rFonts w:ascii="Cambria Math" w:hAnsi="Cambria Math"/>
              <w:color w:val="000000" w:themeColor="text1"/>
              <w:lang w:val="en-US"/>
            </w:rPr>
            <m:t>=0.5</m:t>
          </m:r>
        </m:oMath>
      </m:oMathPara>
    </w:p>
    <w:p w14:paraId="5A92A235" w14:textId="1F582835" w:rsidR="00502288" w:rsidRPr="000E6465" w:rsidRDefault="00502288" w:rsidP="00FD6702">
      <w:pPr>
        <w:pStyle w:val="ListParagraph"/>
        <w:spacing w:after="240"/>
        <w:ind w:left="1080"/>
        <w:rPr>
          <w:rFonts w:eastAsiaTheme="minorEastAsia"/>
          <w:color w:val="000000" w:themeColor="text1"/>
          <w:lang w:val="en-US"/>
        </w:rPr>
      </w:pPr>
      <w:r w:rsidRPr="000E6465">
        <w:rPr>
          <w:rFonts w:eastAsiaTheme="minorEastAsia"/>
          <w:color w:val="000000" w:themeColor="text1"/>
          <w:lang w:val="en-US"/>
        </w:rPr>
        <w:t xml:space="preserve">In a linear probability model, that is just the intercept. </w:t>
      </w:r>
    </w:p>
    <w:p w14:paraId="25DD3FF8" w14:textId="1D8DCC98" w:rsidR="00502288" w:rsidRPr="000E6465" w:rsidRDefault="00502288" w:rsidP="00FD6702">
      <w:pPr>
        <w:pStyle w:val="ListParagraph"/>
        <w:spacing w:after="240"/>
        <w:ind w:left="1080"/>
        <w:rPr>
          <w:rFonts w:eastAsiaTheme="minorEastAsia"/>
          <w:color w:val="000000" w:themeColor="text1"/>
        </w:rPr>
      </w:pPr>
      <w:r w:rsidRPr="000E6465">
        <w:rPr>
          <w:rFonts w:eastAsiaTheme="minorEastAsia"/>
          <w:color w:val="000000" w:themeColor="text1"/>
          <w:lang w:val="en-US"/>
        </w:rPr>
        <w:t xml:space="preserve">The rest of the exercise tests this information with different models, and checks whether other observable information adds anything once you know the spread. </w:t>
      </w:r>
    </w:p>
    <w:p w14:paraId="11B83362" w14:textId="77777777" w:rsidR="00502288" w:rsidRPr="000E6465" w:rsidRDefault="00502288" w:rsidP="00FD6702">
      <w:pPr>
        <w:pStyle w:val="ListParagraph"/>
        <w:spacing w:after="240"/>
        <w:ind w:left="1080"/>
        <w:rPr>
          <w:rFonts w:eastAsiaTheme="minorEastAsia"/>
          <w:color w:val="000000" w:themeColor="text1"/>
        </w:rPr>
      </w:pPr>
    </w:p>
    <w:p w14:paraId="3799EB0C" w14:textId="0D8EAA6E" w:rsidR="00FD6702" w:rsidRPr="000E6465" w:rsidRDefault="00FD6702" w:rsidP="00FD6702">
      <w:pPr>
        <w:pStyle w:val="ListParagraph"/>
        <w:numPr>
          <w:ilvl w:val="0"/>
          <w:numId w:val="2"/>
        </w:numPr>
        <w:spacing w:after="240"/>
        <w:rPr>
          <w:rFonts w:eastAsiaTheme="minorEastAsia"/>
          <w:color w:val="000000" w:themeColor="text1"/>
        </w:rPr>
      </w:pPr>
      <w:r w:rsidRPr="000E6465">
        <w:rPr>
          <w:color w:val="000000" w:themeColor="text1"/>
        </w:rPr>
        <w:t xml:space="preserve">Estimate the model from part (i) by OLS. Test </w:t>
      </w:r>
      <m:oMath>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0</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0</m:t>
            </m:r>
          </m:sub>
        </m:sSub>
        <m:r>
          <w:rPr>
            <w:rFonts w:ascii="Cambria Math" w:hAnsi="Cambria Math"/>
            <w:color w:val="000000" w:themeColor="text1"/>
          </w:rPr>
          <m:t>=0.</m:t>
        </m:r>
        <m:r>
          <w:rPr>
            <w:rFonts w:ascii="Cambria Math" w:hAnsi="Cambria Math"/>
            <w:color w:val="000000" w:themeColor="text1"/>
          </w:rPr>
          <m:t>5</m:t>
        </m:r>
      </m:oMath>
      <w:r w:rsidRPr="000E6465">
        <w:rPr>
          <w:color w:val="000000" w:themeColor="text1"/>
        </w:rPr>
        <w:t xml:space="preserve"> </w:t>
      </w:r>
      <w:r w:rsidRPr="000E6465">
        <w:rPr>
          <w:color w:val="000000" w:themeColor="text1"/>
        </w:rPr>
        <w:t xml:space="preserve">against a two-sided alternative. Use both the usual and heteroskedasticity-robust standard errors. </w:t>
      </w:r>
    </w:p>
    <w:p w14:paraId="16E116C0" w14:textId="387D28B8" w:rsidR="00913753" w:rsidRPr="000E6465" w:rsidRDefault="00913753" w:rsidP="00913753">
      <w:pPr>
        <w:pStyle w:val="ListParagraph"/>
        <w:spacing w:after="240"/>
        <w:ind w:left="1080"/>
        <w:rPr>
          <w:color w:val="000000" w:themeColor="text1"/>
        </w:rPr>
      </w:pPr>
      <w:r w:rsidRPr="000E6465">
        <w:rPr>
          <w:color w:val="000000" w:themeColor="text1"/>
        </w:rPr>
        <w:t xml:space="preserve">A: The OLS gives favwin = 0.577 + 0.019 spread. Each extra point of spread increases the probability that the favorite wins by about 1.9 percentage points. </w:t>
      </w:r>
    </w:p>
    <w:p w14:paraId="111815D8" w14:textId="70B864FC" w:rsidR="00913753" w:rsidRPr="000E6465" w:rsidRDefault="00913753" w:rsidP="00913753">
      <w:pPr>
        <w:pStyle w:val="ListParagraph"/>
        <w:spacing w:after="240"/>
        <w:ind w:left="1080"/>
        <w:rPr>
          <w:rFonts w:eastAsiaTheme="minorEastAsia"/>
          <w:color w:val="000000" w:themeColor="text1"/>
        </w:rPr>
      </w:pPr>
      <w:r w:rsidRPr="000E6465">
        <w:rPr>
          <w:rFonts w:eastAsiaTheme="minorEastAsia"/>
          <w:color w:val="000000" w:themeColor="text1"/>
        </w:rPr>
        <w:t xml:space="preserve">The test gives us p = 0.007, so we reject the null. </w:t>
      </w:r>
    </w:p>
    <w:p w14:paraId="7EAC1946" w14:textId="77777777" w:rsidR="008315DF" w:rsidRPr="000E6465" w:rsidRDefault="00913753" w:rsidP="00913753">
      <w:pPr>
        <w:pStyle w:val="ListParagraph"/>
        <w:spacing w:after="240"/>
        <w:ind w:left="1080"/>
        <w:rPr>
          <w:rFonts w:eastAsiaTheme="minorEastAsia"/>
          <w:color w:val="000000" w:themeColor="text1"/>
        </w:rPr>
      </w:pPr>
      <w:r w:rsidRPr="000E6465">
        <w:rPr>
          <w:rFonts w:eastAsiaTheme="minorEastAsia"/>
          <w:color w:val="000000" w:themeColor="text1"/>
        </w:rPr>
        <w:t xml:space="preserve">But the LPM is heteroskedastic by construction. </w:t>
      </w:r>
      <w:r w:rsidR="008315DF" w:rsidRPr="000E6465">
        <w:rPr>
          <w:rFonts w:eastAsiaTheme="minorEastAsia"/>
          <w:color w:val="000000" w:themeColor="text1"/>
        </w:rPr>
        <w:t>Plot shows this: normally, you would expect a cloud of dots with not clear pattern or separation. Here, we see two lines for the two values that favwin can take. The errors are quite different depending on the predicted probability.</w:t>
      </w:r>
    </w:p>
    <w:p w14:paraId="388D49AF" w14:textId="77777777" w:rsidR="00C83029" w:rsidRPr="000E6465" w:rsidRDefault="008315DF" w:rsidP="00913753">
      <w:pPr>
        <w:pStyle w:val="ListParagraph"/>
        <w:spacing w:after="240"/>
        <w:ind w:left="1080"/>
        <w:rPr>
          <w:rFonts w:eastAsiaTheme="minorEastAsia"/>
          <w:color w:val="000000" w:themeColor="text1"/>
        </w:rPr>
      </w:pPr>
      <w:r w:rsidRPr="000E6465">
        <w:rPr>
          <w:rFonts w:eastAsiaTheme="minorEastAsia"/>
          <w:color w:val="000000" w:themeColor="text1"/>
        </w:rPr>
        <w:t xml:space="preserve">Robust standard errors: coefficients are the same, SEs change. Intercept’s SE rises from 0.028 to 0.032, and the test becomes p = 0.015. We still </w:t>
      </w:r>
      <w:r w:rsidR="00C83029" w:rsidRPr="000E6465">
        <w:rPr>
          <w:rFonts w:eastAsiaTheme="minorEastAsia"/>
          <w:color w:val="000000" w:themeColor="text1"/>
        </w:rPr>
        <w:t xml:space="preserve">reject, but less confidently. </w:t>
      </w:r>
    </w:p>
    <w:p w14:paraId="18299589" w14:textId="1AEDA686" w:rsidR="008315DF" w:rsidRPr="000E6465" w:rsidRDefault="00C83029" w:rsidP="00913753">
      <w:pPr>
        <w:pStyle w:val="ListParagraph"/>
        <w:spacing w:after="240"/>
        <w:ind w:left="1080"/>
        <w:rPr>
          <w:rFonts w:eastAsiaTheme="minorEastAsia"/>
          <w:color w:val="000000" w:themeColor="text1"/>
        </w:rPr>
      </w:pPr>
      <w:r w:rsidRPr="000E6465">
        <w:rPr>
          <w:rFonts w:eastAsiaTheme="minorEastAsia"/>
          <w:color w:val="000000" w:themeColor="text1"/>
        </w:rPr>
        <w:t>Overall: LPM says that the spread is not an unbiased forecast. But let’s see what comes next.</w:t>
      </w:r>
      <w:r w:rsidR="008315DF" w:rsidRPr="000E6465">
        <w:rPr>
          <w:rFonts w:eastAsiaTheme="minorEastAsia"/>
          <w:color w:val="000000" w:themeColor="text1"/>
        </w:rPr>
        <w:t xml:space="preserve">  </w:t>
      </w:r>
    </w:p>
    <w:p w14:paraId="4346BC96" w14:textId="2B52879E" w:rsidR="00913753" w:rsidRPr="000E6465" w:rsidRDefault="008315DF" w:rsidP="00913753">
      <w:pPr>
        <w:pStyle w:val="ListParagraph"/>
        <w:spacing w:after="240"/>
        <w:ind w:left="1080"/>
        <w:rPr>
          <w:rFonts w:eastAsiaTheme="minorEastAsia"/>
          <w:color w:val="000000" w:themeColor="text1"/>
        </w:rPr>
      </w:pPr>
      <w:r w:rsidRPr="000E6465">
        <w:rPr>
          <w:rFonts w:eastAsiaTheme="minorEastAsia"/>
          <w:color w:val="000000" w:themeColor="text1"/>
        </w:rPr>
        <w:t xml:space="preserve"> </w:t>
      </w:r>
    </w:p>
    <w:p w14:paraId="40E86A32" w14:textId="26C2AB3B" w:rsidR="00FD6702" w:rsidRPr="000E6465" w:rsidRDefault="00FD6702" w:rsidP="00FD6702">
      <w:pPr>
        <w:pStyle w:val="ListParagraph"/>
        <w:numPr>
          <w:ilvl w:val="0"/>
          <w:numId w:val="2"/>
        </w:numPr>
        <w:spacing w:after="240"/>
        <w:rPr>
          <w:color w:val="000000" w:themeColor="text1"/>
        </w:rPr>
      </w:pPr>
      <w:r w:rsidRPr="000E6465">
        <w:rPr>
          <w:color w:val="000000" w:themeColor="text1"/>
        </w:rPr>
        <w:t>Is spread statistically significant? What is the estimated probability that the favored team wins when</w:t>
      </w:r>
      <w:r w:rsidR="00E22E8A" w:rsidRPr="000E6465">
        <w:rPr>
          <w:color w:val="000000" w:themeColor="text1"/>
        </w:rPr>
        <w:t xml:space="preserve"> </w:t>
      </w:r>
      <m:oMath>
        <m:r>
          <w:rPr>
            <w:rFonts w:ascii="Cambria Math" w:hAnsi="Cambria Math"/>
            <w:color w:val="000000" w:themeColor="text1"/>
          </w:rPr>
          <m:t>spread=10</m:t>
        </m:r>
      </m:oMath>
      <w:r w:rsidRPr="000E6465">
        <w:rPr>
          <w:color w:val="000000" w:themeColor="text1"/>
        </w:rPr>
        <w:t xml:space="preserve">? </w:t>
      </w:r>
    </w:p>
    <w:p w14:paraId="4971446E" w14:textId="6884C1C7" w:rsidR="00C83029" w:rsidRPr="000E6465" w:rsidRDefault="00DF1E59" w:rsidP="00C83029">
      <w:pPr>
        <w:pStyle w:val="ListParagraph"/>
        <w:spacing w:after="240"/>
        <w:ind w:left="1080"/>
        <w:rPr>
          <w:color w:val="000000" w:themeColor="text1"/>
          <w:lang w:val="en-US"/>
        </w:rPr>
      </w:pPr>
      <w:r w:rsidRPr="000E6465">
        <w:rPr>
          <w:color w:val="000000" w:themeColor="text1"/>
        </w:rPr>
        <w:t xml:space="preserve">A: </w:t>
      </w:r>
      <w:r w:rsidR="00C83029" w:rsidRPr="000E6465">
        <w:rPr>
          <w:color w:val="000000" w:themeColor="text1"/>
        </w:rPr>
        <w:t xml:space="preserve">We can also calculate it by hand from the LPM model: constant + 10 times the coefficient of spread. 0.577 + </w:t>
      </w:r>
      <w:r w:rsidR="00545294" w:rsidRPr="000E6465">
        <w:rPr>
          <w:color w:val="000000" w:themeColor="text1"/>
        </w:rPr>
        <w:t xml:space="preserve">10 * 0.01924 </w:t>
      </w:r>
      <w:r w:rsidR="00545294" w:rsidRPr="000E6465">
        <w:rPr>
          <w:color w:val="000000" w:themeColor="text1"/>
          <w:lang w:val="en-US"/>
        </w:rPr>
        <w:t>= 0.767</w:t>
      </w:r>
    </w:p>
    <w:p w14:paraId="7C8B1A57" w14:textId="13AC3F6F" w:rsidR="00545294" w:rsidRPr="000E6465" w:rsidRDefault="00545294" w:rsidP="00C83029">
      <w:pPr>
        <w:pStyle w:val="ListParagraph"/>
        <w:spacing w:after="240"/>
        <w:ind w:left="1080"/>
        <w:rPr>
          <w:color w:val="000000" w:themeColor="text1"/>
          <w:lang w:val="en-US"/>
        </w:rPr>
      </w:pPr>
      <w:r w:rsidRPr="000E6465">
        <w:rPr>
          <w:color w:val="000000" w:themeColor="text1"/>
          <w:lang w:val="en-US"/>
        </w:rPr>
        <w:lastRenderedPageBreak/>
        <w:t xml:space="preserve">Problem: what if we take a spread of 25? The prediction goes above 1, and several games have fitted values above 1. So, we move to probit/logit. </w:t>
      </w:r>
    </w:p>
    <w:p w14:paraId="6620F8FA" w14:textId="77777777" w:rsidR="00C83029" w:rsidRPr="000E6465" w:rsidRDefault="00C83029" w:rsidP="00C83029">
      <w:pPr>
        <w:spacing w:after="240"/>
        <w:rPr>
          <w:color w:val="000000" w:themeColor="text1"/>
        </w:rPr>
      </w:pPr>
    </w:p>
    <w:p w14:paraId="07473F08" w14:textId="77777777" w:rsidR="00C83029" w:rsidRPr="000E6465" w:rsidRDefault="00C83029" w:rsidP="00C83029">
      <w:pPr>
        <w:pStyle w:val="ListParagraph"/>
        <w:spacing w:after="240"/>
        <w:ind w:left="1080"/>
        <w:rPr>
          <w:color w:val="000000" w:themeColor="text1"/>
        </w:rPr>
      </w:pPr>
    </w:p>
    <w:p w14:paraId="16FF43E7" w14:textId="5BBC0150" w:rsidR="00FD6702" w:rsidRPr="000E6465" w:rsidRDefault="00FD6702" w:rsidP="00FD6702">
      <w:pPr>
        <w:pStyle w:val="ListParagraph"/>
        <w:numPr>
          <w:ilvl w:val="0"/>
          <w:numId w:val="2"/>
        </w:numPr>
        <w:spacing w:after="240"/>
        <w:rPr>
          <w:color w:val="000000" w:themeColor="text1"/>
        </w:rPr>
      </w:pPr>
      <w:r w:rsidRPr="000E6465">
        <w:rPr>
          <w:color w:val="000000" w:themeColor="text1"/>
        </w:rPr>
        <w:t xml:space="preserve">Now, estimate a probit model for </w:t>
      </w:r>
      <m:oMath>
        <m:d>
          <m:dPr>
            <m:begChr m:val="["/>
            <m:endChr m:val="|"/>
            <m:ctrlPr>
              <w:rPr>
                <w:rFonts w:ascii="Cambria Math" w:hAnsi="Cambria Math"/>
                <w:i/>
                <w:color w:val="000000" w:themeColor="text1"/>
                <w:lang w:val="en-US"/>
              </w:rPr>
            </m:ctrlPr>
          </m:dPr>
          <m:e>
            <m:r>
              <w:rPr>
                <w:rFonts w:ascii="Cambria Math" w:hAnsi="Cambria Math"/>
                <w:color w:val="000000" w:themeColor="text1"/>
                <w:lang w:val="en-US"/>
              </w:rPr>
              <m:t xml:space="preserve">favwin=1 </m:t>
            </m:r>
          </m:e>
        </m:d>
        <m:r>
          <w:rPr>
            <w:rFonts w:ascii="Cambria Math" w:hAnsi="Cambria Math"/>
            <w:color w:val="000000" w:themeColor="text1"/>
            <w:lang w:val="en-US"/>
          </w:rPr>
          <m:t>spread]</m:t>
        </m:r>
      </m:oMath>
      <w:r w:rsidRPr="000E6465">
        <w:rPr>
          <w:color w:val="000000" w:themeColor="text1"/>
        </w:rPr>
        <w:t>. Interpret and test the null hypothesis that the intercept is zero. [Hint: Remember that</w:t>
      </w:r>
      <w:r w:rsidR="00DB12D3" w:rsidRPr="000E6465">
        <w:rPr>
          <w:color w:val="000000" w:themeColor="text1"/>
        </w:rPr>
        <w:t xml:space="preserve"> </w:t>
      </w:r>
      <m:oMath>
        <m:r>
          <w:rPr>
            <w:rFonts w:ascii="Cambria Math" w:hAnsi="Cambria Math"/>
            <w:color w:val="000000" w:themeColor="text1"/>
          </w:rPr>
          <m:t>ϕ</m:t>
        </m:r>
        <m:d>
          <m:dPr>
            <m:ctrlPr>
              <w:rPr>
                <w:rFonts w:ascii="Cambria Math" w:hAnsi="Cambria Math"/>
                <w:i/>
                <w:color w:val="000000" w:themeColor="text1"/>
              </w:rPr>
            </m:ctrlPr>
          </m:dPr>
          <m:e>
            <m:r>
              <w:rPr>
                <w:rFonts w:ascii="Cambria Math" w:hAnsi="Cambria Math"/>
                <w:color w:val="000000" w:themeColor="text1"/>
              </w:rPr>
              <m:t>0</m:t>
            </m:r>
          </m:e>
        </m:d>
        <m:r>
          <w:rPr>
            <w:rFonts w:ascii="Cambria Math" w:hAnsi="Cambria Math"/>
            <w:color w:val="000000" w:themeColor="text1"/>
          </w:rPr>
          <m:t>=.5</m:t>
        </m:r>
      </m:oMath>
      <w:r w:rsidRPr="000E6465">
        <w:rPr>
          <w:color w:val="000000" w:themeColor="text1"/>
        </w:rPr>
        <w:t xml:space="preserve">] </w:t>
      </w:r>
    </w:p>
    <w:p w14:paraId="023CD925" w14:textId="7BE80676" w:rsidR="00A858BA" w:rsidRPr="000E6465" w:rsidRDefault="00A858BA" w:rsidP="00A858BA">
      <w:pPr>
        <w:pStyle w:val="ListParagraph"/>
        <w:spacing w:after="240"/>
        <w:ind w:left="1080"/>
        <w:rPr>
          <w:rFonts w:eastAsiaTheme="minorEastAsia"/>
          <w:color w:val="000000" w:themeColor="text1"/>
        </w:rPr>
      </w:pPr>
      <w:r w:rsidRPr="000E6465">
        <w:rPr>
          <w:color w:val="000000" w:themeColor="text1"/>
        </w:rPr>
        <w:t xml:space="preserve">A: we test the null hypothesis here just by looking at the model output. It predicts that </w:t>
      </w:r>
      <m:oMath>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0</m:t>
            </m:r>
          </m:sub>
        </m:sSub>
        <m:r>
          <w:rPr>
            <w:rFonts w:ascii="Cambria Math" w:hAnsi="Cambria Math"/>
            <w:color w:val="000000" w:themeColor="text1"/>
          </w:rPr>
          <m:t>= -0.011, SE=103, z=-0.10, p=0.92</m:t>
        </m:r>
      </m:oMath>
      <w:r w:rsidRPr="000E6465">
        <w:rPr>
          <w:rFonts w:eastAsiaTheme="minorEastAsia"/>
          <w:color w:val="000000" w:themeColor="text1"/>
        </w:rPr>
        <w:t xml:space="preserve"> </w:t>
      </w:r>
      <w:r w:rsidRPr="000E6465">
        <w:rPr>
          <w:rFonts w:eastAsiaTheme="minorEastAsia"/>
          <w:color w:val="000000" w:themeColor="text1"/>
        </w:rPr>
        <w:sym w:font="Wingdings" w:char="F0E0"/>
      </w:r>
      <w:r w:rsidRPr="000E6465">
        <w:rPr>
          <w:rFonts w:eastAsiaTheme="minorEastAsia"/>
          <w:color w:val="000000" w:themeColor="text1"/>
        </w:rPr>
        <w:t xml:space="preserve"> we cannot reject it. Same with logit. Stargazer table lets us compare LPM with probit and logit.</w:t>
      </w:r>
    </w:p>
    <w:p w14:paraId="6272CB93" w14:textId="7E64F150" w:rsidR="00B950D3" w:rsidRPr="000E6465" w:rsidRDefault="00B950D3" w:rsidP="00A858BA">
      <w:pPr>
        <w:pStyle w:val="ListParagraph"/>
        <w:spacing w:after="240"/>
        <w:ind w:left="1080"/>
        <w:rPr>
          <w:color w:val="000000" w:themeColor="text1"/>
        </w:rPr>
      </w:pPr>
      <w:r w:rsidRPr="000E6465">
        <w:rPr>
          <w:color w:val="000000" w:themeColor="text1"/>
        </w:rPr>
        <w:t xml:space="preserve">To compare coefficients with LPM, we would need marginal effects. We do not compute them this time (I did it at home: they are comparable to the OLS coefficient). </w:t>
      </w:r>
    </w:p>
    <w:p w14:paraId="03EC9D12" w14:textId="0E4B75F9" w:rsidR="00FD6702" w:rsidRPr="000E6465" w:rsidRDefault="00FD6702" w:rsidP="00FD6702">
      <w:pPr>
        <w:pStyle w:val="ListParagraph"/>
        <w:numPr>
          <w:ilvl w:val="0"/>
          <w:numId w:val="2"/>
        </w:numPr>
        <w:spacing w:after="240"/>
        <w:rPr>
          <w:color w:val="000000" w:themeColor="text1"/>
        </w:rPr>
      </w:pPr>
      <w:r w:rsidRPr="000E6465">
        <w:rPr>
          <w:color w:val="000000" w:themeColor="text1"/>
        </w:rPr>
        <w:t xml:space="preserve">Use the probit model to estimate the probability that the favored team wins when spread </w:t>
      </w:r>
      <m:oMath>
        <m:r>
          <w:rPr>
            <w:rFonts w:ascii="Cambria Math" w:hAnsi="Cambria Math"/>
            <w:color w:val="000000" w:themeColor="text1"/>
          </w:rPr>
          <m:t>spread=</m:t>
        </m:r>
        <m:r>
          <w:rPr>
            <w:rFonts w:ascii="Cambria Math" w:hAnsi="Cambria Math"/>
            <w:color w:val="000000" w:themeColor="text1"/>
          </w:rPr>
          <m:t>1</m:t>
        </m:r>
        <m:r>
          <w:rPr>
            <w:rFonts w:ascii="Cambria Math" w:hAnsi="Cambria Math"/>
            <w:color w:val="000000" w:themeColor="text1"/>
          </w:rPr>
          <m:t>0</m:t>
        </m:r>
      </m:oMath>
      <w:r w:rsidRPr="000E6465">
        <w:rPr>
          <w:color w:val="000000" w:themeColor="text1"/>
        </w:rPr>
        <w:t xml:space="preserve">. Compare this with the LPM estimate from part (iii). </w:t>
      </w:r>
    </w:p>
    <w:p w14:paraId="3A2F2CBA" w14:textId="7D37DAAB" w:rsidR="00B950D3" w:rsidRPr="000E6465" w:rsidRDefault="00DF1E59" w:rsidP="00B950D3">
      <w:pPr>
        <w:pStyle w:val="ListParagraph"/>
        <w:spacing w:after="240"/>
        <w:ind w:left="1080"/>
        <w:rPr>
          <w:color w:val="000000" w:themeColor="text1"/>
        </w:rPr>
      </w:pPr>
      <w:r w:rsidRPr="000E6465">
        <w:rPr>
          <w:color w:val="000000" w:themeColor="text1"/>
        </w:rPr>
        <w:t xml:space="preserve">A: </w:t>
      </w:r>
      <w:r w:rsidR="00B950D3" w:rsidRPr="000E6465">
        <w:rPr>
          <w:color w:val="000000" w:themeColor="text1"/>
        </w:rPr>
        <w:t xml:space="preserve">Probit and logit agree almost percectly: 0.820 vs 0.827. The LPM is a little lower.  </w:t>
      </w:r>
    </w:p>
    <w:p w14:paraId="58567AD9" w14:textId="15EEB449" w:rsidR="0092285F" w:rsidRPr="000E6465" w:rsidRDefault="00FD6702" w:rsidP="00FD6702">
      <w:pPr>
        <w:pStyle w:val="ListParagraph"/>
        <w:numPr>
          <w:ilvl w:val="0"/>
          <w:numId w:val="2"/>
        </w:numPr>
        <w:spacing w:after="240"/>
        <w:rPr>
          <w:color w:val="000000" w:themeColor="text1"/>
        </w:rPr>
      </w:pPr>
      <w:r w:rsidRPr="000E6465">
        <w:rPr>
          <w:color w:val="000000" w:themeColor="text1"/>
        </w:rPr>
        <w:t xml:space="preserve">Add the variables </w:t>
      </w:r>
      <w:r w:rsidRPr="000E6465">
        <w:rPr>
          <w:i/>
          <w:iCs/>
          <w:color w:val="000000" w:themeColor="text1"/>
        </w:rPr>
        <w:t>favhome</w:t>
      </w:r>
      <w:r w:rsidRPr="000E6465">
        <w:rPr>
          <w:color w:val="000000" w:themeColor="text1"/>
        </w:rPr>
        <w:t xml:space="preserve">, </w:t>
      </w:r>
      <w:r w:rsidRPr="000E6465">
        <w:rPr>
          <w:i/>
          <w:iCs/>
          <w:color w:val="000000" w:themeColor="text1"/>
        </w:rPr>
        <w:t>fav25</w:t>
      </w:r>
      <w:r w:rsidRPr="000E6465">
        <w:rPr>
          <w:color w:val="000000" w:themeColor="text1"/>
        </w:rPr>
        <w:t xml:space="preserve">, and </w:t>
      </w:r>
      <w:r w:rsidRPr="000E6465">
        <w:rPr>
          <w:i/>
          <w:iCs/>
          <w:color w:val="000000" w:themeColor="text1"/>
        </w:rPr>
        <w:t>und25</w:t>
      </w:r>
      <w:r w:rsidRPr="000E6465">
        <w:rPr>
          <w:color w:val="000000" w:themeColor="text1"/>
        </w:rPr>
        <w:t xml:space="preserve"> to the probit model and test joint significance of these variables using the likelihood ratio test. (How many </w:t>
      </w:r>
      <w:r w:rsidR="008028C0" w:rsidRPr="000E6465">
        <w:rPr>
          <w:color w:val="000000" w:themeColor="text1"/>
        </w:rPr>
        <w:t>degrees of freedom</w:t>
      </w:r>
      <w:r w:rsidRPr="000E6465">
        <w:rPr>
          <w:color w:val="000000" w:themeColor="text1"/>
        </w:rPr>
        <w:t xml:space="preserve"> are in the chi-square distribution?) Interpret this result, focusing on the question of whether the spread incorporates all observable information prior to a game.</w:t>
      </w:r>
    </w:p>
    <w:p w14:paraId="166B30E3" w14:textId="4ADCB274" w:rsidR="00B950D3" w:rsidRPr="000E6465" w:rsidRDefault="00DF1E59" w:rsidP="00B950D3">
      <w:pPr>
        <w:pStyle w:val="ListParagraph"/>
        <w:spacing w:after="240"/>
        <w:ind w:left="1080"/>
        <w:rPr>
          <w:color w:val="000000" w:themeColor="text1"/>
        </w:rPr>
      </w:pPr>
      <w:r w:rsidRPr="000E6465">
        <w:rPr>
          <w:color w:val="000000" w:themeColor="text1"/>
        </w:rPr>
        <w:t xml:space="preserve">A: </w:t>
      </w:r>
      <w:r w:rsidR="00B950D3" w:rsidRPr="000E6465">
        <w:rPr>
          <w:color w:val="000000" w:themeColor="text1"/>
        </w:rPr>
        <w:t xml:space="preserve">Adding variables always raises the log-likelihood a little. The question is whether it rises by more than what chance would produce. Here, it barely moves. </w:t>
      </w:r>
    </w:p>
    <w:p w14:paraId="31AF1594" w14:textId="10CD8BF7" w:rsidR="00B950D3" w:rsidRPr="000E6465" w:rsidRDefault="00B950D3" w:rsidP="00B950D3">
      <w:pPr>
        <w:pStyle w:val="ListParagraph"/>
        <w:spacing w:after="240"/>
        <w:ind w:left="1080"/>
        <w:rPr>
          <w:color w:val="000000" w:themeColor="text1"/>
        </w:rPr>
      </w:pPr>
      <w:r w:rsidRPr="000E6465">
        <w:rPr>
          <w:color w:val="000000" w:themeColor="text1"/>
        </w:rPr>
        <w:t>Degrees of freedom: 3</w:t>
      </w:r>
      <w:r w:rsidR="00DE7FD5" w:rsidRPr="000E6465">
        <w:rPr>
          <w:color w:val="000000" w:themeColor="text1"/>
        </w:rPr>
        <w:t xml:space="preserve"> = the number of restrictions, meaning the number of variables we set to zero. In the lrtest output it is in the Df column. </w:t>
      </w:r>
    </w:p>
    <w:p w14:paraId="2DF4C4FA" w14:textId="2EF395F9" w:rsidR="00AC3C4A" w:rsidRPr="000E6465" w:rsidRDefault="00AC3C4A" w:rsidP="00B950D3">
      <w:pPr>
        <w:pStyle w:val="ListParagraph"/>
        <w:spacing w:after="240"/>
        <w:ind w:left="1080"/>
        <w:rPr>
          <w:color w:val="000000" w:themeColor="text1"/>
        </w:rPr>
      </w:pPr>
      <w:r w:rsidRPr="000E6465">
        <w:rPr>
          <w:color w:val="000000" w:themeColor="text1"/>
        </w:rPr>
        <w:t xml:space="preserve">Critical value of x2 with 3 degrees of freedom is 7.81. Our statistic of 1.84 is far below, and p=0.61. We cannot reject H0 that the three variables are jointly insignificant. </w:t>
      </w:r>
    </w:p>
    <w:p w14:paraId="4C9A8B19" w14:textId="21C56250" w:rsidR="00AC3C4A" w:rsidRPr="000E6465" w:rsidRDefault="00AC3C4A" w:rsidP="00B950D3">
      <w:pPr>
        <w:pStyle w:val="ListParagraph"/>
        <w:spacing w:after="240"/>
        <w:ind w:left="1080"/>
        <w:rPr>
          <w:color w:val="000000" w:themeColor="text1"/>
        </w:rPr>
      </w:pPr>
      <w:r w:rsidRPr="000E6465">
        <w:rPr>
          <w:color w:val="000000" w:themeColor="text1"/>
        </w:rPr>
        <w:t xml:space="preserve">Individual results tell the same story: no coefficients are significant on their own, and the spread coefficient barely changes when they are added. </w:t>
      </w:r>
    </w:p>
    <w:p w14:paraId="787C2294" w14:textId="60020654" w:rsidR="00AC3C4A" w:rsidRPr="000E6465" w:rsidRDefault="00AC3C4A" w:rsidP="00B950D3">
      <w:pPr>
        <w:pStyle w:val="ListParagraph"/>
        <w:spacing w:after="240"/>
        <w:ind w:left="1080"/>
        <w:rPr>
          <w:color w:val="000000" w:themeColor="text1"/>
          <w:lang w:val="en-US"/>
        </w:rPr>
      </w:pPr>
      <w:r w:rsidRPr="000E6465">
        <w:rPr>
          <w:color w:val="000000" w:themeColor="text1"/>
          <w:lang w:val="en-US"/>
        </w:rPr>
        <w:t xml:space="preserve">Interpretation: </w:t>
      </w:r>
      <w:r w:rsidR="00667FEF" w:rsidRPr="000E6465">
        <w:rPr>
          <w:color w:val="000000" w:themeColor="text1"/>
          <w:lang w:val="en-US"/>
        </w:rPr>
        <w:t xml:space="preserve">home advantage and team rankings help predict who wins a basketball game. But once we know the spread, they add nothing. The bookmakers have already built this information into the spread. </w:t>
      </w:r>
    </w:p>
    <w:p w14:paraId="1749F4B6" w14:textId="7E03BEFB" w:rsidR="00667FEF" w:rsidRPr="000E6465" w:rsidRDefault="00667FEF" w:rsidP="00B950D3">
      <w:pPr>
        <w:pStyle w:val="ListParagraph"/>
        <w:spacing w:after="240"/>
        <w:ind w:left="1080"/>
        <w:rPr>
          <w:color w:val="000000" w:themeColor="text1"/>
          <w:lang w:val="en-US"/>
        </w:rPr>
      </w:pPr>
      <w:r w:rsidRPr="000E6465">
        <w:rPr>
          <w:color w:val="000000" w:themeColor="text1"/>
          <w:lang w:val="en-US"/>
        </w:rPr>
        <w:t xml:space="preserve">Failing to reject is not the same as proof. </w:t>
      </w:r>
    </w:p>
    <w:p w14:paraId="5168434F" w14:textId="09BD4C0B" w:rsidR="00F348D2" w:rsidRPr="000E6465" w:rsidRDefault="00F348D2" w:rsidP="00F348D2">
      <w:pPr>
        <w:spacing w:after="240"/>
        <w:rPr>
          <w:color w:val="000000" w:themeColor="text1"/>
          <w:lang w:val="en-US"/>
        </w:rPr>
      </w:pPr>
      <w:r w:rsidRPr="000E6465">
        <w:rPr>
          <w:color w:val="000000" w:themeColor="text1"/>
          <w:lang w:val="en-US"/>
        </w:rPr>
        <w:t xml:space="preserve">Quiz answers: </w:t>
      </w:r>
    </w:p>
    <w:p w14:paraId="381863D8" w14:textId="77777777" w:rsidR="000E6465" w:rsidRPr="000E6465" w:rsidRDefault="00E967F7" w:rsidP="00F348D2">
      <w:pPr>
        <w:spacing w:after="240"/>
        <w:rPr>
          <w:color w:val="000000" w:themeColor="text1"/>
          <w:lang w:val="en-US"/>
        </w:rPr>
      </w:pPr>
      <w:r w:rsidRPr="000E6465">
        <w:rPr>
          <w:color w:val="000000" w:themeColor="text1"/>
          <w:lang w:val="en-US"/>
        </w:rPr>
        <w:t xml:space="preserve">What does overfitting mean? </w:t>
      </w:r>
    </w:p>
    <w:p w14:paraId="1D9A1AF0" w14:textId="3606A5EE" w:rsidR="00F348D2" w:rsidRPr="000E6465" w:rsidRDefault="000E6465" w:rsidP="00F348D2">
      <w:pPr>
        <w:spacing w:after="240"/>
        <w:rPr>
          <w:color w:val="000000" w:themeColor="text1"/>
          <w:lang w:val="en-US"/>
        </w:rPr>
      </w:pPr>
      <w:r w:rsidRPr="000E6465">
        <w:rPr>
          <w:color w:val="000000" w:themeColor="text1"/>
          <w:lang w:val="en-US"/>
        </w:rPr>
        <w:t xml:space="preserve">A: </w:t>
      </w:r>
      <w:r w:rsidR="00E967F7" w:rsidRPr="000E6465">
        <w:rPr>
          <w:color w:val="000000" w:themeColor="text1"/>
          <w:lang w:val="en-US"/>
        </w:rPr>
        <w:t xml:space="preserve">The data fits the model very well but still predicts poorly. </w:t>
      </w:r>
    </w:p>
    <w:p w14:paraId="16FF1ECF" w14:textId="77777777" w:rsidR="000E6465" w:rsidRPr="000E6465" w:rsidRDefault="00E967F7" w:rsidP="00F348D2">
      <w:pPr>
        <w:spacing w:after="240"/>
        <w:rPr>
          <w:color w:val="000000" w:themeColor="text1"/>
          <w:lang w:val="en-US"/>
        </w:rPr>
      </w:pPr>
      <w:r w:rsidRPr="000E6465">
        <w:rPr>
          <w:color w:val="000000" w:themeColor="text1"/>
          <w:lang w:val="en-US"/>
        </w:rPr>
        <w:t xml:space="preserve">What is the general logic of AIC and BIC? </w:t>
      </w:r>
    </w:p>
    <w:p w14:paraId="3F1AE94B" w14:textId="1ABB1AC8" w:rsidR="00E967F7" w:rsidRPr="000E6465" w:rsidRDefault="000E6465" w:rsidP="00F348D2">
      <w:pPr>
        <w:spacing w:after="240"/>
        <w:rPr>
          <w:rFonts w:ascii="Segoe UI" w:hAnsi="Segoe UI" w:cs="Segoe UI"/>
          <w:color w:val="000000" w:themeColor="text1"/>
          <w:sz w:val="23"/>
          <w:szCs w:val="23"/>
        </w:rPr>
      </w:pPr>
      <w:r w:rsidRPr="000E6465">
        <w:rPr>
          <w:color w:val="000000" w:themeColor="text1"/>
          <w:lang w:val="en-US"/>
        </w:rPr>
        <w:lastRenderedPageBreak/>
        <w:t xml:space="preserve">A: </w:t>
      </w:r>
      <w:r w:rsidR="00E967F7" w:rsidRPr="000E6465">
        <w:rPr>
          <w:rFonts w:ascii="Segoe UI" w:hAnsi="Segoe UI" w:cs="Segoe UI"/>
          <w:color w:val="000000" w:themeColor="text1"/>
          <w:sz w:val="23"/>
          <w:szCs w:val="23"/>
        </w:rPr>
        <w:t>Both metrics penalise the number of parameters included in the model and the variance of the error term.</w:t>
      </w:r>
    </w:p>
    <w:p w14:paraId="433A0896" w14:textId="77777777" w:rsidR="000E6465" w:rsidRPr="000E6465" w:rsidRDefault="00E967F7" w:rsidP="00F348D2">
      <w:pPr>
        <w:spacing w:after="240"/>
        <w:rPr>
          <w:rFonts w:ascii="Arial" w:hAnsi="Arial" w:cs="Arial"/>
          <w:color w:val="000000" w:themeColor="text1"/>
          <w:shd w:val="clear" w:color="auto" w:fill="FFFFFF"/>
        </w:rPr>
      </w:pPr>
      <w:r w:rsidRPr="000E6465">
        <w:rPr>
          <w:rFonts w:ascii="Arial" w:hAnsi="Arial" w:cs="Arial"/>
          <w:color w:val="000000" w:themeColor="text1"/>
          <w:shd w:val="clear" w:color="auto" w:fill="FFFFFF"/>
        </w:rPr>
        <w:t>Assume a Linear Probability Model where marital status (married = 1, not married = 0) is explained by log(income), age, and education. The estimated coefficient for log(income) is 0.02. How can we interpret this coefficient if income measures annual income in 1,000 USD.</w:t>
      </w:r>
      <w:r w:rsidRPr="000E6465">
        <w:rPr>
          <w:rFonts w:ascii="Arial" w:hAnsi="Arial" w:cs="Arial"/>
          <w:color w:val="000000" w:themeColor="text1"/>
          <w:shd w:val="clear" w:color="auto" w:fill="FFFFFF"/>
        </w:rPr>
        <w:t xml:space="preserve"> </w:t>
      </w:r>
    </w:p>
    <w:p w14:paraId="34C50A4B" w14:textId="544DAEDC" w:rsidR="00E967F7" w:rsidRPr="000E6465" w:rsidRDefault="000E6465" w:rsidP="00F348D2">
      <w:pPr>
        <w:spacing w:after="240"/>
        <w:rPr>
          <w:color w:val="000000" w:themeColor="text1"/>
        </w:rPr>
      </w:pPr>
      <w:r w:rsidRPr="000E6465">
        <w:rPr>
          <w:rFonts w:ascii="Arial" w:hAnsi="Arial" w:cs="Arial"/>
          <w:color w:val="000000" w:themeColor="text1"/>
          <w:shd w:val="clear" w:color="auto" w:fill="FFFFFF"/>
        </w:rPr>
        <w:t xml:space="preserve">A: </w:t>
      </w:r>
      <w:r w:rsidR="00E967F7" w:rsidRPr="000E6465">
        <w:rPr>
          <w:color w:val="000000" w:themeColor="text1"/>
        </w:rPr>
        <w:t>I</w:t>
      </w:r>
      <w:r w:rsidR="00E967F7" w:rsidRPr="000E6465">
        <w:rPr>
          <w:color w:val="000000" w:themeColor="text1"/>
        </w:rPr>
        <w:t>f annual income increases by 1%, ceteris paribus, the probability of being married increases by 0.02 percentage points.</w:t>
      </w:r>
      <w:r w:rsidR="00E967F7" w:rsidRPr="000E6465">
        <w:rPr>
          <w:color w:val="000000" w:themeColor="text1"/>
        </w:rPr>
        <w:t xml:space="preserve"> Note: 1000 USD is a distraction, we have income in log form, so its coefficient should be interpreted as the change in the dependent variable associated with a percentage change in income. The rule of level-log also means that the coefficient should be divided by 100 – 0.02/100 is 0.02 percentage points.</w:t>
      </w:r>
    </w:p>
    <w:p w14:paraId="77D2C295" w14:textId="77777777" w:rsidR="000E6465" w:rsidRPr="000E6465" w:rsidRDefault="00FF7948" w:rsidP="00F348D2">
      <w:pPr>
        <w:spacing w:after="240"/>
        <w:rPr>
          <w:rFonts w:ascii="Arial" w:hAnsi="Arial" w:cs="Arial"/>
          <w:color w:val="000000" w:themeColor="text1"/>
          <w:shd w:val="clear" w:color="auto" w:fill="FFFFFF"/>
        </w:rPr>
      </w:pPr>
      <w:r w:rsidRPr="000E6465">
        <w:rPr>
          <w:rFonts w:ascii="Arial" w:hAnsi="Arial" w:cs="Arial"/>
          <w:color w:val="000000" w:themeColor="text1"/>
          <w:shd w:val="clear" w:color="auto" w:fill="FFFFFF"/>
        </w:rPr>
        <w:t>What is the difference between the estimation error for the conditional expectation and the prediction error?</w:t>
      </w:r>
      <w:r w:rsidRPr="000E6465">
        <w:rPr>
          <w:rFonts w:ascii="Arial" w:hAnsi="Arial" w:cs="Arial"/>
          <w:color w:val="000000" w:themeColor="text1"/>
          <w:shd w:val="clear" w:color="auto" w:fill="FFFFFF"/>
        </w:rPr>
        <w:t xml:space="preserve"> </w:t>
      </w:r>
    </w:p>
    <w:p w14:paraId="4F357B9E" w14:textId="4515FE8A" w:rsidR="00E967F7" w:rsidRPr="000E6465" w:rsidRDefault="000E6465" w:rsidP="00F348D2">
      <w:pPr>
        <w:spacing w:after="240"/>
        <w:rPr>
          <w:rFonts w:ascii="Arial" w:hAnsi="Arial" w:cs="Arial"/>
          <w:color w:val="000000" w:themeColor="text1"/>
          <w:shd w:val="clear" w:color="auto" w:fill="FFFFFF"/>
        </w:rPr>
      </w:pPr>
      <w:r w:rsidRPr="000E6465">
        <w:rPr>
          <w:rFonts w:ascii="Arial" w:hAnsi="Arial" w:cs="Arial"/>
          <w:color w:val="000000" w:themeColor="text1"/>
          <w:shd w:val="clear" w:color="auto" w:fill="FFFFFF"/>
        </w:rPr>
        <w:t xml:space="preserve">A: </w:t>
      </w:r>
      <w:r w:rsidR="00FF7948" w:rsidRPr="000E6465">
        <w:rPr>
          <w:rFonts w:ascii="Arial" w:hAnsi="Arial" w:cs="Arial"/>
          <w:color w:val="000000" w:themeColor="text1"/>
          <w:shd w:val="clear" w:color="auto" w:fill="FFFFFF"/>
        </w:rPr>
        <w:t>The prediction error contains the error term (u), while the estimation error for the conditional expectation does not contain it.</w:t>
      </w:r>
    </w:p>
    <w:p w14:paraId="3AC2C71F" w14:textId="77777777" w:rsidR="000E6465" w:rsidRPr="000E6465" w:rsidRDefault="0021464A" w:rsidP="00F348D2">
      <w:pPr>
        <w:spacing w:after="240"/>
        <w:rPr>
          <w:rFonts w:ascii="Arial" w:hAnsi="Arial" w:cs="Arial"/>
          <w:color w:val="000000" w:themeColor="text1"/>
          <w:shd w:val="clear" w:color="auto" w:fill="FFFFFF"/>
        </w:rPr>
      </w:pPr>
      <w:r w:rsidRPr="000E6465">
        <w:rPr>
          <w:rFonts w:ascii="Arial" w:hAnsi="Arial" w:cs="Arial"/>
          <w:color w:val="000000" w:themeColor="text1"/>
          <w:shd w:val="clear" w:color="auto" w:fill="FFFFFF"/>
        </w:rPr>
        <w:t>Can the adjusted R</w:t>
      </w:r>
      <w:r w:rsidRPr="000E6465">
        <w:rPr>
          <w:rFonts w:ascii="Arial" w:hAnsi="Arial" w:cs="Arial"/>
          <w:color w:val="000000" w:themeColor="text1"/>
          <w:sz w:val="18"/>
          <w:szCs w:val="18"/>
          <w:shd w:val="clear" w:color="auto" w:fill="FFFFFF"/>
          <w:vertAlign w:val="superscript"/>
        </w:rPr>
        <w:t>2</w:t>
      </w:r>
      <w:r w:rsidRPr="000E6465">
        <w:rPr>
          <w:rFonts w:ascii="Arial" w:hAnsi="Arial" w:cs="Arial"/>
          <w:color w:val="000000" w:themeColor="text1"/>
          <w:shd w:val="clear" w:color="auto" w:fill="FFFFFF"/>
        </w:rPr>
        <w:t> be used for model selection?</w:t>
      </w:r>
      <w:r w:rsidRPr="000E6465">
        <w:rPr>
          <w:rFonts w:ascii="Arial" w:hAnsi="Arial" w:cs="Arial"/>
          <w:color w:val="000000" w:themeColor="text1"/>
          <w:shd w:val="clear" w:color="auto" w:fill="FFFFFF"/>
        </w:rPr>
        <w:t xml:space="preserve"> </w:t>
      </w:r>
    </w:p>
    <w:p w14:paraId="612B3BB2" w14:textId="4B3B3DE8" w:rsidR="0021464A" w:rsidRPr="000E6465" w:rsidRDefault="000E6465" w:rsidP="00F348D2">
      <w:pPr>
        <w:spacing w:after="240"/>
        <w:rPr>
          <w:color w:val="000000" w:themeColor="text1"/>
          <w:lang w:val="en-US"/>
        </w:rPr>
      </w:pPr>
      <w:r w:rsidRPr="000E6465">
        <w:rPr>
          <w:rFonts w:ascii="Arial" w:hAnsi="Arial" w:cs="Arial"/>
          <w:color w:val="000000" w:themeColor="text1"/>
          <w:shd w:val="clear" w:color="auto" w:fill="FFFFFF"/>
        </w:rPr>
        <w:t xml:space="preserve">A: </w:t>
      </w:r>
      <w:r w:rsidR="0021464A" w:rsidRPr="000E6465">
        <w:rPr>
          <w:rFonts w:ascii="Arial" w:hAnsi="Arial" w:cs="Arial"/>
          <w:color w:val="000000" w:themeColor="text1"/>
          <w:shd w:val="clear" w:color="auto" w:fill="FFFFFF"/>
        </w:rPr>
        <w:t>Yes, but other metrics might be better for this purpose.</w:t>
      </w:r>
    </w:p>
    <w:sectPr w:rsidR="0021464A" w:rsidRPr="000E64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5A0CCF"/>
    <w:multiLevelType w:val="hybridMultilevel"/>
    <w:tmpl w:val="8C24D84C"/>
    <w:lvl w:ilvl="0" w:tplc="6C78B85E">
      <w:start w:val="1"/>
      <w:numFmt w:val="decimal"/>
      <w:pStyle w:val="ThesisHeading1"/>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7012CCC"/>
    <w:multiLevelType w:val="hybridMultilevel"/>
    <w:tmpl w:val="C6123C18"/>
    <w:lvl w:ilvl="0" w:tplc="39BADD0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28990456">
    <w:abstractNumId w:val="0"/>
  </w:num>
  <w:num w:numId="2" w16cid:durableId="13202163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702"/>
    <w:rsid w:val="000E6465"/>
    <w:rsid w:val="001C0823"/>
    <w:rsid w:val="0021464A"/>
    <w:rsid w:val="00224344"/>
    <w:rsid w:val="002B11ED"/>
    <w:rsid w:val="003B2292"/>
    <w:rsid w:val="00502288"/>
    <w:rsid w:val="005400DC"/>
    <w:rsid w:val="00545294"/>
    <w:rsid w:val="00667FEF"/>
    <w:rsid w:val="006B684E"/>
    <w:rsid w:val="007D513B"/>
    <w:rsid w:val="007F41AB"/>
    <w:rsid w:val="008028C0"/>
    <w:rsid w:val="008315DF"/>
    <w:rsid w:val="00913753"/>
    <w:rsid w:val="0092285F"/>
    <w:rsid w:val="00A56853"/>
    <w:rsid w:val="00A858BA"/>
    <w:rsid w:val="00AC3C4A"/>
    <w:rsid w:val="00B24F47"/>
    <w:rsid w:val="00B950D3"/>
    <w:rsid w:val="00BF773E"/>
    <w:rsid w:val="00C360C8"/>
    <w:rsid w:val="00C83029"/>
    <w:rsid w:val="00D73E89"/>
    <w:rsid w:val="00DB12D3"/>
    <w:rsid w:val="00DE7FD5"/>
    <w:rsid w:val="00DF1E59"/>
    <w:rsid w:val="00E22E8A"/>
    <w:rsid w:val="00E2421C"/>
    <w:rsid w:val="00E55416"/>
    <w:rsid w:val="00E80182"/>
    <w:rsid w:val="00E83801"/>
    <w:rsid w:val="00E967F7"/>
    <w:rsid w:val="00F348D2"/>
    <w:rsid w:val="00F83414"/>
    <w:rsid w:val="00FD6702"/>
    <w:rsid w:val="00FF7948"/>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decimalSymbol w:val="."/>
  <w:listSeparator w:val=","/>
  <w14:docId w14:val="27180FDD"/>
  <w15:chartTrackingRefBased/>
  <w15:docId w15:val="{6488DBB2-37FD-9445-A3B9-D914EEDC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7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7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7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7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7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7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7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702"/>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702"/>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esisHeading1">
    <w:name w:val="Thesis_Heading 1"/>
    <w:basedOn w:val="ListParagraph"/>
    <w:autoRedefine/>
    <w:qFormat/>
    <w:rsid w:val="00224344"/>
    <w:pPr>
      <w:numPr>
        <w:numId w:val="1"/>
      </w:numPr>
      <w:ind w:left="1080"/>
    </w:pPr>
    <w:rPr>
      <w:rFonts w:ascii="Calibri" w:hAnsi="Calibri"/>
      <w:b/>
      <w:sz w:val="28"/>
    </w:rPr>
  </w:style>
  <w:style w:type="paragraph" w:styleId="ListParagraph">
    <w:name w:val="List Paragraph"/>
    <w:basedOn w:val="Normal"/>
    <w:uiPriority w:val="34"/>
    <w:qFormat/>
    <w:rsid w:val="00224344"/>
    <w:pPr>
      <w:ind w:left="720"/>
      <w:contextualSpacing/>
    </w:pPr>
  </w:style>
  <w:style w:type="character" w:customStyle="1" w:styleId="Heading1Char">
    <w:name w:val="Heading 1 Char"/>
    <w:basedOn w:val="DefaultParagraphFont"/>
    <w:link w:val="Heading1"/>
    <w:uiPriority w:val="9"/>
    <w:rsid w:val="00FD67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7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7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7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7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7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7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7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702"/>
    <w:rPr>
      <w:rFonts w:eastAsiaTheme="majorEastAsia" w:cstheme="majorBidi"/>
      <w:color w:val="272727" w:themeColor="text1" w:themeTint="D8"/>
    </w:rPr>
  </w:style>
  <w:style w:type="paragraph" w:styleId="Title">
    <w:name w:val="Title"/>
    <w:basedOn w:val="Normal"/>
    <w:next w:val="Normal"/>
    <w:link w:val="TitleChar"/>
    <w:uiPriority w:val="10"/>
    <w:qFormat/>
    <w:rsid w:val="00FD6702"/>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7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70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7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70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6702"/>
    <w:rPr>
      <w:i/>
      <w:iCs/>
      <w:color w:val="404040" w:themeColor="text1" w:themeTint="BF"/>
    </w:rPr>
  </w:style>
  <w:style w:type="character" w:styleId="IntenseEmphasis">
    <w:name w:val="Intense Emphasis"/>
    <w:basedOn w:val="DefaultParagraphFont"/>
    <w:uiPriority w:val="21"/>
    <w:qFormat/>
    <w:rsid w:val="00FD6702"/>
    <w:rPr>
      <w:i/>
      <w:iCs/>
      <w:color w:val="0F4761" w:themeColor="accent1" w:themeShade="BF"/>
    </w:rPr>
  </w:style>
  <w:style w:type="paragraph" w:styleId="IntenseQuote">
    <w:name w:val="Intense Quote"/>
    <w:basedOn w:val="Normal"/>
    <w:next w:val="Normal"/>
    <w:link w:val="IntenseQuoteChar"/>
    <w:uiPriority w:val="30"/>
    <w:qFormat/>
    <w:rsid w:val="00FD67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702"/>
    <w:rPr>
      <w:i/>
      <w:iCs/>
      <w:color w:val="0F4761" w:themeColor="accent1" w:themeShade="BF"/>
    </w:rPr>
  </w:style>
  <w:style w:type="character" w:styleId="IntenseReference">
    <w:name w:val="Intense Reference"/>
    <w:basedOn w:val="DefaultParagraphFont"/>
    <w:uiPriority w:val="32"/>
    <w:qFormat/>
    <w:rsid w:val="00FD6702"/>
    <w:rPr>
      <w:b/>
      <w:bCs/>
      <w:smallCaps/>
      <w:color w:val="0F4761" w:themeColor="accent1" w:themeShade="BF"/>
      <w:spacing w:val="5"/>
    </w:rPr>
  </w:style>
  <w:style w:type="character" w:styleId="PlaceholderText">
    <w:name w:val="Placeholder Text"/>
    <w:basedOn w:val="DefaultParagraphFont"/>
    <w:uiPriority w:val="99"/>
    <w:semiHidden/>
    <w:rsid w:val="00FD670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880</Words>
  <Characters>5018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Eszter Timar</dc:creator>
  <cp:keywords/>
  <dc:description/>
  <cp:lastModifiedBy>Eszter Timar</cp:lastModifiedBy>
  <cp:revision>15</cp:revision>
  <dcterms:created xsi:type="dcterms:W3CDTF">2026-10-13T06:18:00Z</dcterms:created>
  <dcterms:modified xsi:type="dcterms:W3CDTF">2026-10-13T08:35:00Z</dcterms:modified>
</cp:coreProperties>
</file>