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45A" w:rsidRDefault="001D745A" w:rsidP="001D745A">
      <w:pPr>
        <w:jc w:val="center"/>
        <w:rPr>
          <w:b/>
          <w:sz w:val="40"/>
          <w:szCs w:val="40"/>
        </w:rPr>
      </w:pPr>
      <w:r w:rsidRPr="001D745A">
        <w:rPr>
          <w:b/>
          <w:sz w:val="40"/>
          <w:szCs w:val="40"/>
        </w:rPr>
        <w:t>Logika minta vizsga</w:t>
      </w:r>
    </w:p>
    <w:p w:rsidR="00E34DCB" w:rsidRPr="00E34DCB" w:rsidRDefault="00E34DCB" w:rsidP="00E34D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dolgozaton összesen 15 pontot lehet elérni. Minden feladat 3 pontot ér. Az első két feladat a beugró. 8 ponttól kettes.</w:t>
      </w:r>
    </w:p>
    <w:p w:rsidR="001D745A" w:rsidRDefault="001D745A" w:rsidP="001D745A">
      <w:r w:rsidRPr="00407C79">
        <w:rPr>
          <w:b/>
        </w:rPr>
        <w:t xml:space="preserve">1. </w:t>
      </w:r>
      <w:r w:rsidR="00407C79" w:rsidRPr="00407C79">
        <w:rPr>
          <w:b/>
        </w:rPr>
        <w:t>feladat:</w:t>
      </w:r>
      <w:r w:rsidR="00407C79">
        <w:t xml:space="preserve"> D</w:t>
      </w:r>
      <w:r>
        <w:t>efiníció</w:t>
      </w:r>
      <w:r w:rsidR="00407C79">
        <w:t>k a „</w:t>
      </w:r>
      <w:hyperlink r:id="rId5" w:history="1">
        <w:r w:rsidR="00407C79" w:rsidRPr="00407C79">
          <w:rPr>
            <w:rStyle w:val="Hiperhivatkozs"/>
          </w:rPr>
          <w:t>logika_</w:t>
        </w:r>
        <w:proofErr w:type="spellStart"/>
        <w:r w:rsidR="00407C79" w:rsidRPr="00407C79">
          <w:rPr>
            <w:rStyle w:val="Hiperhivatkozs"/>
          </w:rPr>
          <w:t>definiciok.pdf</w:t>
        </w:r>
        <w:proofErr w:type="spellEnd"/>
      </w:hyperlink>
      <w:bookmarkStart w:id="0" w:name="_GoBack"/>
      <w:bookmarkEnd w:id="0"/>
      <w:r w:rsidR="00407C79">
        <w:t>” fájlban</w:t>
      </w:r>
    </w:p>
    <w:p w:rsidR="001D745A" w:rsidRDefault="001D745A" w:rsidP="001D745A">
      <w:pPr>
        <w:pStyle w:val="Listaszerbekezds"/>
        <w:numPr>
          <w:ilvl w:val="0"/>
          <w:numId w:val="1"/>
        </w:numPr>
      </w:pPr>
      <w:proofErr w:type="spellStart"/>
      <w:r>
        <w:t>term</w:t>
      </w:r>
      <w:proofErr w:type="spellEnd"/>
      <w:r>
        <w:t xml:space="preserve"> és formula definíciója </w:t>
      </w:r>
      <w:proofErr w:type="spellStart"/>
      <w:r>
        <w:t>elsőrendben</w:t>
      </w:r>
      <w:proofErr w:type="spellEnd"/>
    </w:p>
    <w:p w:rsidR="001D745A" w:rsidRDefault="001D745A" w:rsidP="001D745A">
      <w:pPr>
        <w:pStyle w:val="Listaszerbekezds"/>
        <w:numPr>
          <w:ilvl w:val="0"/>
          <w:numId w:val="1"/>
        </w:numPr>
      </w:pPr>
      <w:proofErr w:type="spellStart"/>
      <w:r>
        <w:t>interpetáció</w:t>
      </w:r>
      <w:proofErr w:type="spellEnd"/>
      <w:r>
        <w:t xml:space="preserve"> és változókiértékelés</w:t>
      </w:r>
    </w:p>
    <w:p w:rsidR="001D745A" w:rsidRDefault="001D745A" w:rsidP="001D745A">
      <w:pPr>
        <w:pStyle w:val="Listaszerbekezds"/>
        <w:numPr>
          <w:ilvl w:val="0"/>
          <w:numId w:val="1"/>
        </w:numPr>
      </w:pPr>
      <w:proofErr w:type="spellStart"/>
      <w:r>
        <w:t>kongurencia</w:t>
      </w:r>
      <w:proofErr w:type="spellEnd"/>
      <w:r>
        <w:t xml:space="preserve"> és termek/formulák kötöttsége</w:t>
      </w:r>
    </w:p>
    <w:p w:rsidR="001D745A" w:rsidRDefault="001D745A" w:rsidP="001D745A">
      <w:pPr>
        <w:pStyle w:val="Listaszerbekezds"/>
        <w:numPr>
          <w:ilvl w:val="0"/>
          <w:numId w:val="1"/>
        </w:numPr>
      </w:pPr>
      <w:proofErr w:type="spellStart"/>
      <w:r>
        <w:t>term</w:t>
      </w:r>
      <w:proofErr w:type="spellEnd"/>
      <w:r>
        <w:t xml:space="preserve"> és formula értéke</w:t>
      </w:r>
    </w:p>
    <w:p w:rsidR="001D745A" w:rsidRDefault="001D745A" w:rsidP="001D745A">
      <w:pPr>
        <w:pStyle w:val="Listaszerbekezds"/>
        <w:numPr>
          <w:ilvl w:val="0"/>
          <w:numId w:val="1"/>
        </w:numPr>
      </w:pPr>
      <w:r>
        <w:t>változókiértékelés x variánsa</w:t>
      </w:r>
    </w:p>
    <w:p w:rsidR="001D745A" w:rsidRDefault="001D745A" w:rsidP="001D745A">
      <w:r w:rsidRPr="00407C79">
        <w:rPr>
          <w:b/>
        </w:rPr>
        <w:t>2. feladat:</w:t>
      </w:r>
      <w:r>
        <w:t xml:space="preserve"> </w:t>
      </w:r>
      <w:r w:rsidR="00407C79">
        <w:t>Megoldási módszer a „</w:t>
      </w:r>
      <w:proofErr w:type="spellStart"/>
      <w:r w:rsidR="00407C79">
        <w:fldChar w:fldCharType="begin"/>
      </w:r>
      <w:r w:rsidR="008E44B7">
        <w:instrText>HYPERLINK "Prenex_KNF_DNF.pdf"</w:instrText>
      </w:r>
      <w:r w:rsidR="00407C79">
        <w:fldChar w:fldCharType="separate"/>
      </w:r>
      <w:r w:rsidR="00407C79" w:rsidRPr="00407C79">
        <w:rPr>
          <w:rStyle w:val="Hiperhivatkozs"/>
        </w:rPr>
        <w:t>Prenex</w:t>
      </w:r>
      <w:proofErr w:type="spellEnd"/>
      <w:r w:rsidR="00407C79" w:rsidRPr="00407C79">
        <w:rPr>
          <w:rStyle w:val="Hiperhivatkozs"/>
        </w:rPr>
        <w:t>_KNF_</w:t>
      </w:r>
      <w:proofErr w:type="spellStart"/>
      <w:r w:rsidR="00407C79" w:rsidRPr="00407C79">
        <w:rPr>
          <w:rStyle w:val="Hiperhivatkozs"/>
        </w:rPr>
        <w:t>DNF.pdf</w:t>
      </w:r>
      <w:proofErr w:type="spellEnd"/>
      <w:r w:rsidR="00407C79">
        <w:fldChar w:fldCharType="end"/>
      </w:r>
      <w:r w:rsidR="00407C79">
        <w:t>” fájlban</w:t>
      </w:r>
    </w:p>
    <w:p w:rsidR="001D745A" w:rsidRPr="00E34DCB" w:rsidRDefault="001D745A" w:rsidP="00E34DCB">
      <w:pPr>
        <w:pStyle w:val="Listaszerbekezds"/>
        <w:numPr>
          <w:ilvl w:val="0"/>
          <w:numId w:val="8"/>
        </w:numPr>
        <w:rPr>
          <w:rFonts w:eastAsiaTheme="minorEastAsia"/>
        </w:rPr>
      </w:pPr>
      <m:oMath>
        <m:r>
          <w:rPr>
            <w:rFonts w:ascii="Cambria Math" w:hAnsi="Cambria Math"/>
          </w:rPr>
          <m:t>¬</m:t>
        </m:r>
        <m:r>
          <w:rPr>
            <w:rFonts w:ascii="Cambria Math" w:eastAsiaTheme="minorEastAsia" w:hAnsi="Cambria Math"/>
          </w:rPr>
          <m:t>(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X⊃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Z⊃Y</m:t>
                </m:r>
              </m:e>
            </m:d>
          </m:e>
        </m:d>
        <m:r>
          <w:rPr>
            <w:rFonts w:ascii="Cambria Math" w:eastAsiaTheme="minorEastAsia" w:hAnsi="Cambria Math"/>
          </w:rPr>
          <m:t>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X⊃Z</m:t>
            </m:r>
          </m:e>
        </m:d>
        <m:r>
          <w:rPr>
            <w:rFonts w:ascii="Cambria Math" w:eastAsiaTheme="minorEastAsia" w:hAnsi="Cambria Math"/>
          </w:rPr>
          <m:t>) Diszjunktív normál forma.</m:t>
        </m:r>
      </m:oMath>
    </w:p>
    <w:p w:rsidR="001D745A" w:rsidRDefault="00E34DCB" w:rsidP="00E34DCB">
      <w:pPr>
        <w:pStyle w:val="Listaszerbekezds"/>
        <w:numPr>
          <w:ilvl w:val="0"/>
          <w:numId w:val="8"/>
        </w:numPr>
      </w:pPr>
      <m:oMath>
        <m:r>
          <w:rPr>
            <w:rFonts w:ascii="Cambria Math" w:hAnsi="Cambria Math"/>
          </w:rPr>
          <m:t>∀xP(x)⊃¬∃xP(x)∨Q(x,c)</m:t>
        </m:r>
        <m:r>
          <w:rPr>
            <w:rFonts w:ascii="Cambria Math" w:eastAsiaTheme="minorEastAsia" w:hAnsi="Cambria Math"/>
          </w:rPr>
          <m:t xml:space="preserve"> Prenex alak.</m:t>
        </m:r>
      </m:oMath>
    </w:p>
    <w:p w:rsidR="001D745A" w:rsidRDefault="001D745A" w:rsidP="001D745A">
      <w:r w:rsidRPr="00407C79">
        <w:rPr>
          <w:b/>
        </w:rPr>
        <w:t>3.</w:t>
      </w:r>
      <w:r w:rsidR="00407C79" w:rsidRPr="00407C79">
        <w:rPr>
          <w:b/>
        </w:rPr>
        <w:t xml:space="preserve"> feladat:</w:t>
      </w:r>
      <w:r>
        <w:t xml:space="preserve"> Elsőrendű formulák vi</w:t>
      </w:r>
      <w:r w:rsidR="00407C79">
        <w:t>zsgálata szemantikai módszerrel. Megoldási módszer a „</w:t>
      </w:r>
      <w:hyperlink r:id="rId6" w:history="1">
        <w:r w:rsidR="00407C79" w:rsidRPr="00407C79">
          <w:rPr>
            <w:rStyle w:val="Hiperhivatkozs"/>
          </w:rPr>
          <w:t>logika_</w:t>
        </w:r>
        <w:proofErr w:type="spellStart"/>
        <w:r w:rsidR="00407C79" w:rsidRPr="00407C79">
          <w:rPr>
            <w:rStyle w:val="Hiperhivatkozs"/>
          </w:rPr>
          <w:t>peldatar.pdf</w:t>
        </w:r>
        <w:proofErr w:type="spellEnd"/>
      </w:hyperlink>
      <w:r w:rsidR="00407C79">
        <w:t>” fájlban.</w:t>
      </w:r>
      <w:r>
        <w:t xml:space="preserve"> </w:t>
      </w:r>
    </w:p>
    <w:p w:rsidR="001D745A" w:rsidRDefault="00E34DCB" w:rsidP="00E34DCB">
      <w:pPr>
        <w:jc w:val="center"/>
      </w:pPr>
      <w:r>
        <w:t>(</w:t>
      </w:r>
      <w:r w:rsidR="001D745A">
        <w:t>logikai törvény, kielégíthető, kielégíthetetlen</w:t>
      </w:r>
      <w:r>
        <w:t>)</w:t>
      </w:r>
    </w:p>
    <w:p w:rsidR="001D745A" w:rsidRDefault="001D745A" w:rsidP="001D745A">
      <w:r>
        <w:t>Logikai törvény-e?</w:t>
      </w:r>
    </w:p>
    <w:p w:rsidR="00407C79" w:rsidRDefault="00E34DCB" w:rsidP="00E34DCB">
      <w:pPr>
        <w:pStyle w:val="Listaszerbekezds"/>
        <w:numPr>
          <w:ilvl w:val="0"/>
          <w:numId w:val="6"/>
        </w:numPr>
      </w:pPr>
      <m:oMath>
        <m:r>
          <m:rPr>
            <m:sty m:val="p"/>
          </m:rPr>
          <w:rPr>
            <w:rFonts w:ascii="Cambria Math" w:hAnsi="Cambria Math" w:cs="Cambria Math"/>
          </w:rPr>
          <m:t>∀x¬P(x)⊃(∃yR(y,y)⊃¬∃xP(x))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</w:p>
    <w:p w:rsidR="00407C79" w:rsidRPr="00485DBE" w:rsidRDefault="00485DBE" w:rsidP="00485DBE">
      <w:pPr>
        <w:pStyle w:val="Listaszerbekezds"/>
        <w:numPr>
          <w:ilvl w:val="0"/>
          <w:numId w:val="6"/>
        </w:numPr>
      </w:pPr>
      <m:oMath>
        <m:r>
          <m:rPr>
            <m:sty m:val="p"/>
          </m:rPr>
          <w:rPr>
            <w:rFonts w:ascii="Cambria Math" w:hAnsi="Cambria Math" w:cs="Cambria Math"/>
          </w:rPr>
          <m:t>∀xP(x)∧∀xQ(x)⊃∀x(P(x)∧Q(x))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</w:p>
    <w:p w:rsidR="00485DBE" w:rsidRDefault="00485DBE" w:rsidP="00485DBE">
      <w:r>
        <w:t>Ezeknél könnyebb várható, és csak az a) és b) feladatok csak kvantorokban térnek el.</w:t>
      </w:r>
    </w:p>
    <w:p w:rsidR="001D745A" w:rsidRDefault="001D745A" w:rsidP="001D745A">
      <w:r w:rsidRPr="00407C79">
        <w:rPr>
          <w:b/>
        </w:rPr>
        <w:t>4. Konklúzió vizsgálat:</w:t>
      </w:r>
      <w:r w:rsidR="00407C79">
        <w:t xml:space="preserve"> Megoldási módszer a „</w:t>
      </w:r>
      <w:hyperlink r:id="rId7" w:history="1">
        <w:r w:rsidR="00407C79" w:rsidRPr="00407C79">
          <w:rPr>
            <w:rStyle w:val="Hiperhivatkozs"/>
          </w:rPr>
          <w:t>logika_</w:t>
        </w:r>
        <w:proofErr w:type="spellStart"/>
        <w:r w:rsidR="00407C79" w:rsidRPr="00407C79">
          <w:rPr>
            <w:rStyle w:val="Hiperhivatkozs"/>
          </w:rPr>
          <w:t>peldatar.pdf</w:t>
        </w:r>
        <w:proofErr w:type="spellEnd"/>
      </w:hyperlink>
      <w:r w:rsidR="00407C79">
        <w:t>” fájlban.</w:t>
      </w:r>
    </w:p>
    <w:p w:rsidR="001D745A" w:rsidRDefault="001D745A" w:rsidP="001D745A">
      <w:r>
        <w:t>(P1) Csak azok a hallgatók vizsgáztak sikeresen, akik megértették és megtanulták a tananyagot.</w:t>
      </w:r>
    </w:p>
    <w:p w:rsidR="001D745A" w:rsidRDefault="001D745A" w:rsidP="001D745A">
      <w:r>
        <w:t>(P2) Volt olyan hallgató, aki nem tanulta meg a tananyagot, pedig szeretett volna jó jegyet.</w:t>
      </w:r>
    </w:p>
    <w:p w:rsidR="00E34DCB" w:rsidRDefault="001D745A" w:rsidP="001D745A">
      <w:r>
        <w:t>(K): Volt, aki hiába szeretett volna jó jegyet, nem vizsgázott sikeresen.</w:t>
      </w:r>
    </w:p>
    <w:p w:rsidR="001D745A" w:rsidRPr="00407C79" w:rsidRDefault="00E34DCB" w:rsidP="001D745A">
      <w:pPr>
        <w:rPr>
          <w:b/>
        </w:rPr>
      </w:pPr>
      <w:r>
        <w:rPr>
          <w:b/>
        </w:rPr>
        <w:t>5. Gentzen-</w:t>
      </w:r>
      <w:r w:rsidR="001D745A" w:rsidRPr="00407C79">
        <w:rPr>
          <w:b/>
        </w:rPr>
        <w:t xml:space="preserve">kalkulus: </w:t>
      </w:r>
      <w:r>
        <w:t>Megoldási módszer a „</w:t>
      </w:r>
      <w:hyperlink r:id="rId8" w:history="1">
        <w:r w:rsidRPr="00407C79">
          <w:rPr>
            <w:rStyle w:val="Hiperhivatkozs"/>
          </w:rPr>
          <w:t>logika_</w:t>
        </w:r>
        <w:proofErr w:type="spellStart"/>
        <w:r w:rsidRPr="00407C79">
          <w:rPr>
            <w:rStyle w:val="Hiperhivatkozs"/>
          </w:rPr>
          <w:t>peldatar.pdf</w:t>
        </w:r>
        <w:proofErr w:type="spellEnd"/>
      </w:hyperlink>
      <w:r>
        <w:t>” fájlban.</w:t>
      </w:r>
      <w:r w:rsidR="00485DBE">
        <w:t xml:space="preserve"> Egyszerűsített átalakítási szabályt a „</w:t>
      </w:r>
      <w:proofErr w:type="spellStart"/>
      <w:r w:rsidR="00485DBE">
        <w:fldChar w:fldCharType="begin"/>
      </w:r>
      <w:r w:rsidR="008E44B7">
        <w:instrText>HYPERLINK "gentzen-kalkulus.docx"</w:instrText>
      </w:r>
      <w:r w:rsidR="00485DBE">
        <w:fldChar w:fldCharType="separate"/>
      </w:r>
      <w:r w:rsidR="00485DBE" w:rsidRPr="00485DBE">
        <w:rPr>
          <w:rStyle w:val="Hiperhivatkozs"/>
        </w:rPr>
        <w:t>Gentzen-kalkulu</w:t>
      </w:r>
      <w:r w:rsidR="00485DBE" w:rsidRPr="00485DBE">
        <w:rPr>
          <w:rStyle w:val="Hiperhivatkozs"/>
        </w:rPr>
        <w:t>s</w:t>
      </w:r>
      <w:r w:rsidR="00485DBE" w:rsidRPr="00485DBE">
        <w:rPr>
          <w:rStyle w:val="Hiperhivatkozs"/>
        </w:rPr>
        <w:t>.docx</w:t>
      </w:r>
      <w:proofErr w:type="spellEnd"/>
      <w:r w:rsidR="00485DBE">
        <w:fldChar w:fldCharType="end"/>
      </w:r>
      <w:r w:rsidR="00485DBE">
        <w:t>” fájlban találsz.</w:t>
      </w:r>
    </w:p>
    <w:p w:rsidR="00485DBE" w:rsidRPr="00485DBE" w:rsidRDefault="008E44B7" w:rsidP="00485DBE">
      <w:pPr>
        <w:pStyle w:val="Listaszerbekezds"/>
        <w:numPr>
          <w:ilvl w:val="0"/>
          <w:numId w:val="7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A∧B ⊃C</m:t>
            </m:r>
          </m:e>
        </m:d>
        <m:r>
          <w:rPr>
            <w:rFonts w:ascii="Cambria Math" w:hAnsi="Cambria Math"/>
          </w:rPr>
          <m:t>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A⊃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 ⊃C</m:t>
                </m:r>
              </m:e>
            </m:d>
          </m:e>
        </m:d>
      </m:oMath>
    </w:p>
    <w:p w:rsidR="001D745A" w:rsidRPr="00485DBE" w:rsidRDefault="00485DBE" w:rsidP="00485DBE">
      <w:pPr>
        <w:pStyle w:val="Listaszerbekezds"/>
        <w:numPr>
          <w:ilvl w:val="0"/>
          <w:numId w:val="7"/>
        </w:numPr>
      </w:pPr>
      <m:oMath>
        <m:r>
          <w:rPr>
            <w:rFonts w:ascii="Cambria Math" w:hAnsi="Cambria Math"/>
          </w:rPr>
          <m:t>∀x(R⊃P(x))⊃(R⊃∀xP(x))</m:t>
        </m:r>
      </m:oMath>
    </w:p>
    <w:p w:rsidR="00485DBE" w:rsidRDefault="00485DBE" w:rsidP="00485DBE">
      <w:pPr>
        <w:rPr>
          <w:rFonts w:eastAsiaTheme="minorEastAsia"/>
        </w:rPr>
      </w:pPr>
      <w:r>
        <w:t xml:space="preserve">Mivel egyikben sem szerepel 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 xml:space="preserve">, ezért azt nekünk kell az elejére raknunk. </w:t>
      </w:r>
    </w:p>
    <w:p w:rsidR="00485DBE" w:rsidRDefault="00485DBE" w:rsidP="00485DBE">
      <w:r>
        <w:rPr>
          <w:rFonts w:eastAsiaTheme="minorEastAsia"/>
        </w:rPr>
        <w:t xml:space="preserve">(pl.: </w:t>
      </w:r>
      <m:oMath>
        <m:r>
          <w:rPr>
            <w:rFonts w:ascii="Cambria Math" w:eastAsiaTheme="minorEastAsia" w:hAnsi="Cambria Math"/>
          </w:rPr>
          <m:t>→</m:t>
        </m:r>
        <m:r>
          <w:rPr>
            <w:rFonts w:ascii="Cambria Math" w:hAnsi="Cambria Math"/>
          </w:rPr>
          <m:t>∀x(R⊃P(x))⊃(R⊃∀xP(x))</m:t>
        </m:r>
      </m:oMath>
      <w:r>
        <w:rPr>
          <w:rFonts w:eastAsiaTheme="minorEastAsia"/>
        </w:rPr>
        <w:t>)</w:t>
      </w:r>
    </w:p>
    <w:sectPr w:rsidR="00485D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341296"/>
    <w:multiLevelType w:val="hybridMultilevel"/>
    <w:tmpl w:val="7C36B0B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E51B7A"/>
    <w:multiLevelType w:val="hybridMultilevel"/>
    <w:tmpl w:val="BD40F114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2C6E2A"/>
    <w:multiLevelType w:val="hybridMultilevel"/>
    <w:tmpl w:val="132023B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43083D"/>
    <w:multiLevelType w:val="hybridMultilevel"/>
    <w:tmpl w:val="EF2C105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555240"/>
    <w:multiLevelType w:val="hybridMultilevel"/>
    <w:tmpl w:val="4A38D77E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B051DC"/>
    <w:multiLevelType w:val="hybridMultilevel"/>
    <w:tmpl w:val="4F4C7E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BA3FD2"/>
    <w:multiLevelType w:val="hybridMultilevel"/>
    <w:tmpl w:val="D7E86B80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2947B8"/>
    <w:multiLevelType w:val="hybridMultilevel"/>
    <w:tmpl w:val="5B5665B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45A"/>
    <w:rsid w:val="001D745A"/>
    <w:rsid w:val="00407C79"/>
    <w:rsid w:val="00485DBE"/>
    <w:rsid w:val="00585699"/>
    <w:rsid w:val="008E44B7"/>
    <w:rsid w:val="00C85E91"/>
    <w:rsid w:val="00CE6F86"/>
    <w:rsid w:val="00E34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C7492F-A494-44C4-B38D-9937C17A6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D74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D745A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1D74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elyrzszveg">
    <w:name w:val="Placeholder Text"/>
    <w:basedOn w:val="Bekezdsalapbettpusa"/>
    <w:uiPriority w:val="99"/>
    <w:semiHidden/>
    <w:rsid w:val="001D745A"/>
    <w:rPr>
      <w:color w:val="808080"/>
    </w:rPr>
  </w:style>
  <w:style w:type="character" w:styleId="Hiperhivatkozs">
    <w:name w:val="Hyperlink"/>
    <w:basedOn w:val="Bekezdsalapbettpusa"/>
    <w:uiPriority w:val="99"/>
    <w:unhideWhenUsed/>
    <w:rsid w:val="00407C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logika_peldatar.pdf" TargetMode="External"/><Relationship Id="rId3" Type="http://schemas.openxmlformats.org/officeDocument/2006/relationships/settings" Target="settings.xml"/><Relationship Id="rId7" Type="http://schemas.openxmlformats.org/officeDocument/2006/relationships/hyperlink" Target="logika_peldatar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logika_peldatar.pdf" TargetMode="External"/><Relationship Id="rId5" Type="http://schemas.openxmlformats.org/officeDocument/2006/relationships/hyperlink" Target="logika_definiciok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221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Szanics Levente</dc:creator>
  <cp:keywords/>
  <dc:description/>
  <cp:lastModifiedBy>Szanics Levente</cp:lastModifiedBy>
  <cp:revision>2</cp:revision>
  <dcterms:created xsi:type="dcterms:W3CDTF">2015-01-21T17:06:00Z</dcterms:created>
  <dcterms:modified xsi:type="dcterms:W3CDTF">2015-01-21T17:51:00Z</dcterms:modified>
</cp:coreProperties>
</file>