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6F" w:rsidRPr="00004F3A" w:rsidRDefault="00004F3A" w:rsidP="00004F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Középkori városok</w:t>
      </w:r>
    </w:p>
    <w:p w:rsidR="00004F3A" w:rsidRDefault="00004F3A" w:rsidP="009744C4">
      <w:pPr>
        <w:rPr>
          <w:rFonts w:ascii="Times New Roman" w:hAnsi="Times New Roman" w:cs="Times New Roman"/>
          <w:sz w:val="24"/>
          <w:szCs w:val="24"/>
        </w:rPr>
      </w:pPr>
      <w:r w:rsidRPr="00004F3A">
        <w:rPr>
          <w:rFonts w:ascii="Times New Roman" w:hAnsi="Times New Roman" w:cs="Times New Roman"/>
          <w:sz w:val="24"/>
          <w:szCs w:val="24"/>
        </w:rPr>
        <w:t>A Nyugat-római birodalom bukása után Európa ókori-római városai a germán törzsek csapásai alatt elpusztultak, megmaradt népességük</w:t>
      </w:r>
      <w:r>
        <w:rPr>
          <w:rFonts w:ascii="Times New Roman" w:hAnsi="Times New Roman" w:cs="Times New Roman"/>
          <w:sz w:val="24"/>
          <w:szCs w:val="24"/>
        </w:rPr>
        <w:t xml:space="preserve"> is a latifundiumokra települt, ami </w:t>
      </w:r>
      <w:r w:rsidRPr="00004F3A">
        <w:rPr>
          <w:rFonts w:ascii="Times New Roman" w:hAnsi="Times New Roman" w:cs="Times New Roman"/>
          <w:sz w:val="24"/>
          <w:szCs w:val="24"/>
        </w:rPr>
        <w:t>mezőgazdasági,</w:t>
      </w:r>
      <w:r>
        <w:rPr>
          <w:rFonts w:ascii="Times New Roman" w:hAnsi="Times New Roman" w:cs="Times New Roman"/>
          <w:sz w:val="24"/>
          <w:szCs w:val="24"/>
        </w:rPr>
        <w:t xml:space="preserve"> önellátó nagybirtokok voltak</w:t>
      </w:r>
      <w:r w:rsidRPr="00004F3A">
        <w:rPr>
          <w:rFonts w:ascii="Times New Roman" w:hAnsi="Times New Roman" w:cs="Times New Roman"/>
          <w:sz w:val="24"/>
          <w:szCs w:val="24"/>
        </w:rPr>
        <w:t>. Az V.- X. század között városnak csak a kővárakkal megerősítet királyi és egyházi központokat nevezték. Lakosságuk alig néhány száz fő volt.</w:t>
      </w:r>
      <w:r>
        <w:rPr>
          <w:rFonts w:ascii="Times New Roman" w:hAnsi="Times New Roman" w:cs="Times New Roman"/>
          <w:sz w:val="24"/>
          <w:szCs w:val="24"/>
        </w:rPr>
        <w:br/>
      </w:r>
      <w:r w:rsidRPr="00004F3A">
        <w:rPr>
          <w:rFonts w:ascii="Times New Roman" w:hAnsi="Times New Roman" w:cs="Times New Roman"/>
          <w:sz w:val="24"/>
          <w:szCs w:val="24"/>
        </w:rPr>
        <w:t xml:space="preserve">A XI. században megindult gazdasági és </w:t>
      </w:r>
      <w:r>
        <w:rPr>
          <w:rFonts w:ascii="Times New Roman" w:hAnsi="Times New Roman" w:cs="Times New Roman"/>
          <w:sz w:val="24"/>
          <w:szCs w:val="24"/>
        </w:rPr>
        <w:t xml:space="preserve">társadalmi változások hatására </w:t>
      </w:r>
      <w:r w:rsidRPr="00004F3A">
        <w:rPr>
          <w:rFonts w:ascii="Times New Roman" w:hAnsi="Times New Roman" w:cs="Times New Roman"/>
          <w:sz w:val="24"/>
          <w:szCs w:val="24"/>
        </w:rPr>
        <w:t>először Észak-Itáliáb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004F3A">
        <w:rPr>
          <w:rFonts w:ascii="Times New Roman" w:hAnsi="Times New Roman" w:cs="Times New Roman"/>
          <w:sz w:val="24"/>
          <w:szCs w:val="24"/>
        </w:rPr>
        <w:t>, megkezdődött az ágazati munkamegosztás,</w:t>
      </w:r>
      <w:r>
        <w:rPr>
          <w:rFonts w:ascii="Times New Roman" w:hAnsi="Times New Roman" w:cs="Times New Roman"/>
          <w:sz w:val="24"/>
          <w:szCs w:val="24"/>
        </w:rPr>
        <w:t xml:space="preserve"> ami ágazatonként a </w:t>
      </w:r>
      <w:r w:rsidRPr="00004F3A">
        <w:rPr>
          <w:rFonts w:ascii="Times New Roman" w:hAnsi="Times New Roman" w:cs="Times New Roman"/>
          <w:sz w:val="24"/>
          <w:szCs w:val="24"/>
        </w:rPr>
        <w:t>mezőgazdaság</w:t>
      </w:r>
      <w:r>
        <w:rPr>
          <w:rFonts w:ascii="Times New Roman" w:hAnsi="Times New Roman" w:cs="Times New Roman"/>
          <w:sz w:val="24"/>
          <w:szCs w:val="24"/>
        </w:rPr>
        <w:t>ot</w:t>
      </w:r>
      <w:r w:rsidRPr="00004F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04F3A">
        <w:rPr>
          <w:rFonts w:ascii="Times New Roman" w:hAnsi="Times New Roman" w:cs="Times New Roman"/>
          <w:sz w:val="24"/>
          <w:szCs w:val="24"/>
        </w:rPr>
        <w:t xml:space="preserve"> kézműipar</w:t>
      </w:r>
      <w:r>
        <w:rPr>
          <w:rFonts w:ascii="Times New Roman" w:hAnsi="Times New Roman" w:cs="Times New Roman"/>
          <w:sz w:val="24"/>
          <w:szCs w:val="24"/>
        </w:rPr>
        <w:t xml:space="preserve">t és a </w:t>
      </w:r>
      <w:r w:rsidRPr="00004F3A">
        <w:rPr>
          <w:rFonts w:ascii="Times New Roman" w:hAnsi="Times New Roman" w:cs="Times New Roman"/>
          <w:sz w:val="24"/>
          <w:szCs w:val="24"/>
        </w:rPr>
        <w:t>kereskedelme</w:t>
      </w:r>
      <w:r>
        <w:rPr>
          <w:rFonts w:ascii="Times New Roman" w:hAnsi="Times New Roman" w:cs="Times New Roman"/>
          <w:sz w:val="24"/>
          <w:szCs w:val="24"/>
        </w:rPr>
        <w:t>t választotta szét</w:t>
      </w:r>
      <w:r w:rsidRPr="00004F3A">
        <w:rPr>
          <w:rFonts w:ascii="Times New Roman" w:hAnsi="Times New Roman" w:cs="Times New Roman"/>
          <w:sz w:val="24"/>
          <w:szCs w:val="24"/>
        </w:rPr>
        <w:t xml:space="preserve">, ezzel együtt az egyszerű árutermelés </w:t>
      </w:r>
      <w:r>
        <w:rPr>
          <w:rFonts w:ascii="Times New Roman" w:hAnsi="Times New Roman" w:cs="Times New Roman"/>
          <w:sz w:val="24"/>
          <w:szCs w:val="24"/>
        </w:rPr>
        <w:t>is elterjed</w:t>
      </w:r>
      <w:r w:rsidRPr="00004F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3A">
        <w:rPr>
          <w:rFonts w:ascii="Times New Roman" w:hAnsi="Times New Roman" w:cs="Times New Roman"/>
          <w:sz w:val="24"/>
          <w:szCs w:val="24"/>
        </w:rPr>
        <w:t>Az így létrejött piaci központok a kommunaharcok révén egy jellegzetes középkori intézményt alakít</w:t>
      </w:r>
      <w:r>
        <w:rPr>
          <w:rFonts w:ascii="Times New Roman" w:hAnsi="Times New Roman" w:cs="Times New Roman"/>
          <w:sz w:val="24"/>
          <w:szCs w:val="24"/>
        </w:rPr>
        <w:t xml:space="preserve">ottak ki, </w:t>
      </w:r>
      <w:r w:rsidRPr="00004F3A">
        <w:rPr>
          <w:rFonts w:ascii="Times New Roman" w:hAnsi="Times New Roman" w:cs="Times New Roman"/>
          <w:sz w:val="24"/>
          <w:szCs w:val="24"/>
        </w:rPr>
        <w:t>a feudális kiváltságokkal és kötelezettségekkel felruházott középkori várost, amelynek polgárai szabad emberként csak városuk törvényeinek engedelmeskedtek.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3A">
        <w:rPr>
          <w:rFonts w:ascii="Times New Roman" w:hAnsi="Times New Roman" w:cs="Times New Roman"/>
          <w:sz w:val="24"/>
          <w:szCs w:val="24"/>
        </w:rPr>
        <w:t>A középkori város tehát olyan feudális jogi intézmény, amelynek írásban rögzített kiváltságlevele konkrétan rögzíti az ott élők jogait és kötelezettségeit.</w:t>
      </w:r>
      <w:r>
        <w:rPr>
          <w:rFonts w:ascii="Times New Roman" w:hAnsi="Times New Roman" w:cs="Times New Roman"/>
          <w:sz w:val="24"/>
          <w:szCs w:val="24"/>
        </w:rPr>
        <w:t xml:space="preserve"> Kialakulásának feltétele a folyó vagy tengerpart volt, fontos szempont volt a hegyek és völgyek találkozása és az utak egymást keresztezése is. </w:t>
      </w:r>
    </w:p>
    <w:p w:rsidR="00004F3A" w:rsidRDefault="009744C4" w:rsidP="0097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városoknak több fajtája is volt.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025D8">
        <w:rPr>
          <w:rFonts w:ascii="Times New Roman" w:hAnsi="Times New Roman" w:cs="Times New Roman"/>
          <w:b/>
          <w:sz w:val="24"/>
          <w:szCs w:val="24"/>
        </w:rPr>
        <w:t>Mezőváros</w:t>
      </w:r>
      <w:r>
        <w:rPr>
          <w:rFonts w:ascii="Times New Roman" w:hAnsi="Times New Roman" w:cs="Times New Roman"/>
          <w:sz w:val="24"/>
          <w:szCs w:val="24"/>
        </w:rPr>
        <w:t xml:space="preserve">: Földbirtokosuk a király, az egyház és a magán földesurak részleges fennhatósága alatt maradtak (nekik adóztak, nem volt teljes önkormányzatuk, védelmüket nem maguk látták el, hanem földbirtokosuk), a polgáraik szabadon választhattak foglalkozást (mezőgazdaság, ipar, kereskedelem) piactartási jogot szereztek, és szabadon költözhettek. </w:t>
      </w:r>
      <w:r>
        <w:rPr>
          <w:rFonts w:ascii="Times New Roman" w:hAnsi="Times New Roman" w:cs="Times New Roman"/>
          <w:sz w:val="24"/>
          <w:szCs w:val="24"/>
        </w:rPr>
        <w:br/>
      </w:r>
      <w:r w:rsidRPr="006025D8">
        <w:rPr>
          <w:rFonts w:ascii="Times New Roman" w:hAnsi="Times New Roman" w:cs="Times New Roman"/>
          <w:b/>
          <w:sz w:val="24"/>
          <w:szCs w:val="24"/>
        </w:rPr>
        <w:t>Bányaváros</w:t>
      </w:r>
      <w:r w:rsidRPr="009744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Teljes jogú önkormányzattal rendelkeztek (Kistanács: patríciusok irányító testülete, Nagytanács: céhes iparosokkal kiegészült testület, vezetők választási joga, saját bíráskodási jogok és intézményeik, önvédelemhez való jog: várfalak építése, saját hadsereg, vagy polgárokból álló, vagy zsoldos fenntartása), csak a királynak adóztak, évi egy összegben, bányakincs formájában (lehetett ezüst, arany, réz, só).</w:t>
      </w:r>
      <w:r>
        <w:rPr>
          <w:rFonts w:ascii="Times New Roman" w:hAnsi="Times New Roman" w:cs="Times New Roman"/>
          <w:sz w:val="24"/>
          <w:szCs w:val="24"/>
        </w:rPr>
        <w:br/>
      </w:r>
      <w:r w:rsidRPr="006025D8">
        <w:rPr>
          <w:rFonts w:ascii="Times New Roman" w:hAnsi="Times New Roman" w:cs="Times New Roman"/>
          <w:b/>
          <w:sz w:val="24"/>
          <w:szCs w:val="24"/>
        </w:rPr>
        <w:t>Szabad</w:t>
      </w:r>
      <w:r w:rsidRPr="006025D8">
        <w:rPr>
          <w:rFonts w:ascii="Times New Roman" w:hAnsi="Times New Roman" w:cs="Times New Roman"/>
          <w:sz w:val="24"/>
          <w:szCs w:val="24"/>
        </w:rPr>
        <w:t xml:space="preserve"> </w:t>
      </w:r>
      <w:r w:rsidRPr="006025D8">
        <w:rPr>
          <w:rFonts w:ascii="Times New Roman" w:hAnsi="Times New Roman" w:cs="Times New Roman"/>
          <w:b/>
          <w:sz w:val="24"/>
          <w:szCs w:val="24"/>
        </w:rPr>
        <w:t>királyi</w:t>
      </w:r>
      <w:r w:rsidRPr="006025D8">
        <w:rPr>
          <w:rFonts w:ascii="Times New Roman" w:hAnsi="Times New Roman" w:cs="Times New Roman"/>
          <w:sz w:val="24"/>
          <w:szCs w:val="24"/>
        </w:rPr>
        <w:t xml:space="preserve"> </w:t>
      </w:r>
      <w:r w:rsidRPr="006025D8">
        <w:rPr>
          <w:rFonts w:ascii="Times New Roman" w:hAnsi="Times New Roman" w:cs="Times New Roman"/>
          <w:b/>
          <w:sz w:val="24"/>
          <w:szCs w:val="24"/>
        </w:rPr>
        <w:t>városok</w:t>
      </w:r>
      <w:r>
        <w:rPr>
          <w:rFonts w:ascii="Times New Roman" w:hAnsi="Times New Roman" w:cs="Times New Roman"/>
          <w:sz w:val="24"/>
          <w:szCs w:val="24"/>
        </w:rPr>
        <w:t>: jogaik megegyeztek a bányavárosokéval, csak nem bányakincsben adóztak egy évben egy összegben, hanem pénzben (ezüst, arany), és plusz jogokat is szerezhettek (árumegállító jog, pallosjog, stb.) az uralkodótól.</w:t>
      </w:r>
      <w:r>
        <w:rPr>
          <w:rFonts w:ascii="Times New Roman" w:hAnsi="Times New Roman" w:cs="Times New Roman"/>
          <w:sz w:val="24"/>
          <w:szCs w:val="24"/>
        </w:rPr>
        <w:br/>
      </w:r>
      <w:r w:rsidRPr="006025D8">
        <w:rPr>
          <w:rFonts w:ascii="Times New Roman" w:hAnsi="Times New Roman" w:cs="Times New Roman"/>
          <w:b/>
          <w:sz w:val="24"/>
          <w:szCs w:val="24"/>
        </w:rPr>
        <w:t>Szabad birodalmi városok</w:t>
      </w:r>
      <w:r w:rsidRPr="00D40E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Sajátos képződmények a Német-római Császárságban. Teljes szabadságot élveztek, a császárok csak korlátozottan, vagy épp hatalmi állásuktól függően még úgy sem avatkozhattak be belügyeikbe (</w:t>
      </w:r>
      <w:proofErr w:type="spellStart"/>
      <w:r>
        <w:rPr>
          <w:rFonts w:ascii="Times New Roman" w:hAnsi="Times New Roman" w:cs="Times New Roman"/>
          <w:sz w:val="24"/>
          <w:szCs w:val="24"/>
        </w:rPr>
        <w:t>Hambrug</w:t>
      </w:r>
      <w:proofErr w:type="spellEnd"/>
      <w:r>
        <w:rPr>
          <w:rFonts w:ascii="Times New Roman" w:hAnsi="Times New Roman" w:cs="Times New Roman"/>
          <w:sz w:val="24"/>
          <w:szCs w:val="24"/>
        </w:rPr>
        <w:t>, Bréma, Köln, németalföldi városok, Milánó, Firenze, stb.) Itt alakultak ki először a céhes ipar és a távolsági kereskedelem keretei, valamint az első bankházak.</w:t>
      </w:r>
    </w:p>
    <w:p w:rsidR="009A028C" w:rsidRPr="00004F3A" w:rsidRDefault="009A028C" w:rsidP="009744C4">
      <w:pPr>
        <w:rPr>
          <w:rFonts w:ascii="Times New Roman" w:hAnsi="Times New Roman" w:cs="Times New Roman"/>
          <w:sz w:val="24"/>
          <w:szCs w:val="24"/>
        </w:rPr>
      </w:pPr>
      <w:r w:rsidRPr="009A028C">
        <w:rPr>
          <w:rFonts w:ascii="Times New Roman" w:hAnsi="Times New Roman" w:cs="Times New Roman"/>
          <w:sz w:val="24"/>
          <w:szCs w:val="24"/>
        </w:rPr>
        <w:t>A céh a középkori kézműiparosok érdekvédelmi szervezete. Azért jött létre, hogy védje tagjait a külső versenytől, és az adott városban mindegyikük számára tisztes megélhetést biztosítson.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28C">
        <w:rPr>
          <w:rFonts w:ascii="Times New Roman" w:hAnsi="Times New Roman" w:cs="Times New Roman"/>
          <w:sz w:val="24"/>
          <w:szCs w:val="24"/>
        </w:rPr>
        <w:t>Céhet azonos kézműipart űzők hozhattak létre egy városban, a városi tanács engedélyével.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28C">
        <w:rPr>
          <w:rFonts w:ascii="Times New Roman" w:hAnsi="Times New Roman" w:cs="Times New Roman"/>
          <w:sz w:val="24"/>
          <w:szCs w:val="24"/>
        </w:rPr>
        <w:t>Ehhez Céhlevelet és Szabályzatot kellett készíteniük, amelyek rögzítették a céhmesterek számát, a közöttük lévő versenylehetőségek kizárásának módozatait, az elkészítendő munkadarabok meghatározásával, az alkalmazható segédek és inasok számának előírásával, a piacon való árusítás szabályainak előírásaival.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28C">
        <w:rPr>
          <w:rFonts w:ascii="Times New Roman" w:hAnsi="Times New Roman" w:cs="Times New Roman"/>
          <w:sz w:val="24"/>
          <w:szCs w:val="24"/>
        </w:rPr>
        <w:t>A céhes polgárok a középkori városok megbecsült tagjai voltak, részt vehettek a városi önkormányzat testületeinek működtetésében, városi hivatalt viselhettek.</w:t>
      </w:r>
    </w:p>
    <w:sectPr w:rsidR="009A028C" w:rsidRPr="00004F3A" w:rsidSect="009A028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3068"/>
    <w:multiLevelType w:val="hybridMultilevel"/>
    <w:tmpl w:val="2F6A7B72"/>
    <w:lvl w:ilvl="0" w:tplc="6F56BF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4F3A"/>
    <w:rsid w:val="00004F3A"/>
    <w:rsid w:val="001A1E6F"/>
    <w:rsid w:val="006025D8"/>
    <w:rsid w:val="0079526D"/>
    <w:rsid w:val="009744C4"/>
    <w:rsid w:val="009A028C"/>
    <w:rsid w:val="00DC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1E6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4F3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2021-02-22T16:34:00Z</dcterms:created>
  <dcterms:modified xsi:type="dcterms:W3CDTF">2021-03-04T18:03:00Z</dcterms:modified>
</cp:coreProperties>
</file>