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66103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967D7A">
            <w:trPr>
              <w:trHeight w:val="2880"/>
              <w:jc w:val="center"/>
            </w:trPr>
            <w:tc>
              <w:tcPr>
                <w:tcW w:w="5000" w:type="pct"/>
              </w:tcPr>
              <w:p w:rsidR="00967D7A" w:rsidRDefault="00967D7A" w:rsidP="00967D7A">
                <w:pPr>
                  <w:pStyle w:val="NoSpacing"/>
                  <w:jc w:val="center"/>
                  <w:rPr>
                    <w:rFonts w:asciiTheme="majorHAnsi" w:eastAsiaTheme="majorEastAsia" w:hAnsiTheme="majorHAnsi" w:cstheme="majorBidi"/>
                    <w:caps/>
                  </w:rPr>
                </w:pPr>
              </w:p>
            </w:tc>
          </w:tr>
          <w:tr w:rsidR="00967D7A">
            <w:trPr>
              <w:trHeight w:val="1440"/>
              <w:jc w:val="center"/>
            </w:trPr>
            <w:sdt>
              <w:sdtPr>
                <w:rPr>
                  <w:rFonts w:asciiTheme="majorHAnsi" w:eastAsiaTheme="majorEastAsia" w:hAnsiTheme="majorHAnsi" w:cstheme="majorBidi"/>
                  <w:sz w:val="80"/>
                  <w:szCs w:val="80"/>
                </w:rPr>
                <w:alias w:val="Title"/>
                <w:id w:val="15524250"/>
                <w:placeholder>
                  <w:docPart w:val="5669B4A58003421A8739B133BAE5312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67D7A" w:rsidRDefault="00967D7A" w:rsidP="00967D7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User’s Guide to Integration</w:t>
                    </w:r>
                  </w:p>
                </w:tc>
              </w:sdtContent>
            </w:sdt>
          </w:tr>
          <w:tr w:rsidR="00967D7A">
            <w:trPr>
              <w:trHeight w:val="720"/>
              <w:jc w:val="center"/>
            </w:trPr>
            <w:sdt>
              <w:sdtPr>
                <w:rPr>
                  <w:rFonts w:asciiTheme="majorHAnsi" w:eastAsiaTheme="majorEastAsia" w:hAnsiTheme="majorHAnsi" w:cstheme="majorBidi"/>
                  <w:sz w:val="44"/>
                  <w:szCs w:val="44"/>
                </w:rPr>
                <w:alias w:val="Subtitle"/>
                <w:id w:val="15524255"/>
                <w:placeholder>
                  <w:docPart w:val="82CDE85BEADA4F73928B468D1910E0A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67D7A" w:rsidRDefault="00967D7A" w:rsidP="00967D7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3 Group BEERZ</w:t>
                    </w:r>
                  </w:p>
                </w:tc>
              </w:sdtContent>
            </w:sdt>
          </w:tr>
          <w:tr w:rsidR="00967D7A">
            <w:trPr>
              <w:trHeight w:val="360"/>
              <w:jc w:val="center"/>
            </w:trPr>
            <w:sdt>
              <w:sdtPr>
                <w:rPr>
                  <w:b/>
                  <w:bCs/>
                </w:rPr>
                <w:alias w:val="Author"/>
                <w:id w:val="15524260"/>
                <w:placeholder>
                  <w:docPart w:val="CC3742A2719E4F51ADDEE98D15954C3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67D7A" w:rsidRDefault="00967D7A">
                    <w:pPr>
                      <w:pStyle w:val="NoSpacing"/>
                      <w:jc w:val="center"/>
                    </w:pPr>
                    <w:r>
                      <w:rPr>
                        <w:b/>
                        <w:bCs/>
                      </w:rPr>
                      <w:t>Elliot Schumacher</w:t>
                    </w:r>
                  </w:p>
                </w:tc>
              </w:sdtContent>
            </w:sdt>
          </w:tr>
          <w:tr w:rsidR="00967D7A">
            <w:trPr>
              <w:trHeight w:val="360"/>
              <w:jc w:val="center"/>
            </w:trPr>
            <w:tc>
              <w:tcPr>
                <w:tcW w:w="5000" w:type="pct"/>
                <w:vAlign w:val="center"/>
              </w:tcPr>
              <w:p w:rsidR="00967D7A" w:rsidRDefault="00967D7A">
                <w:pPr>
                  <w:pStyle w:val="NoSpacing"/>
                  <w:jc w:val="center"/>
                  <w:rPr>
                    <w:b/>
                    <w:bCs/>
                  </w:rPr>
                </w:pPr>
                <w:r>
                  <w:rPr>
                    <w:b/>
                    <w:bCs/>
                  </w:rPr>
                  <w:t>Zach Smith, Ryan Powers, Evan Todd, Brad</w:t>
                </w:r>
              </w:p>
            </w:tc>
          </w:tr>
          <w:tr w:rsidR="00967D7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3-04T00:00:00Z">
                  <w:dateFormat w:val="M/d/yyyy"/>
                  <w:lid w:val="en-US"/>
                  <w:storeMappedDataAs w:val="dateTime"/>
                  <w:calendar w:val="gregorian"/>
                </w:date>
              </w:sdtPr>
              <w:sdtContent>
                <w:tc>
                  <w:tcPr>
                    <w:tcW w:w="5000" w:type="pct"/>
                    <w:vAlign w:val="center"/>
                  </w:tcPr>
                  <w:p w:rsidR="00967D7A" w:rsidRDefault="00967D7A">
                    <w:pPr>
                      <w:pStyle w:val="NoSpacing"/>
                      <w:jc w:val="center"/>
                      <w:rPr>
                        <w:b/>
                        <w:bCs/>
                      </w:rPr>
                    </w:pPr>
                    <w:r>
                      <w:rPr>
                        <w:b/>
                        <w:bCs/>
                      </w:rPr>
                      <w:t>3/4/2011</w:t>
                    </w:r>
                  </w:p>
                </w:tc>
              </w:sdtContent>
            </w:sdt>
          </w:tr>
        </w:tbl>
        <w:p w:rsidR="00967D7A" w:rsidRDefault="00967D7A"/>
        <w:p w:rsidR="00967D7A" w:rsidRDefault="00967D7A"/>
        <w:tbl>
          <w:tblPr>
            <w:tblpPr w:leftFromText="187" w:rightFromText="187" w:horzAnchor="margin" w:tblpXSpec="center" w:tblpYSpec="bottom"/>
            <w:tblW w:w="5000" w:type="pct"/>
            <w:tblLook w:val="04A0"/>
          </w:tblPr>
          <w:tblGrid>
            <w:gridCol w:w="9576"/>
          </w:tblGrid>
          <w:tr w:rsidR="00967D7A">
            <w:tc>
              <w:tcPr>
                <w:tcW w:w="5000" w:type="pct"/>
              </w:tcPr>
              <w:p w:rsidR="00967D7A" w:rsidRDefault="00967D7A">
                <w:pPr>
                  <w:pStyle w:val="NoSpacing"/>
                </w:pPr>
              </w:p>
            </w:tc>
          </w:tr>
        </w:tbl>
        <w:p w:rsidR="00967D7A" w:rsidRDefault="00967D7A"/>
        <w:p w:rsidR="00967D7A" w:rsidRDefault="00967D7A">
          <w:r>
            <w:br w:type="page"/>
          </w:r>
        </w:p>
      </w:sdtContent>
    </w:sdt>
    <w:sdt>
      <w:sdtPr>
        <w:rPr>
          <w:rFonts w:asciiTheme="minorHAnsi" w:eastAsiaTheme="minorHAnsi" w:hAnsiTheme="minorHAnsi" w:cstheme="minorBidi"/>
          <w:b w:val="0"/>
          <w:bCs w:val="0"/>
          <w:color w:val="auto"/>
          <w:sz w:val="22"/>
          <w:szCs w:val="22"/>
        </w:rPr>
        <w:id w:val="2661127"/>
        <w:docPartObj>
          <w:docPartGallery w:val="Table of Contents"/>
          <w:docPartUnique/>
        </w:docPartObj>
      </w:sdtPr>
      <w:sdtContent>
        <w:p w:rsidR="00504B12" w:rsidRDefault="00504B12">
          <w:pPr>
            <w:pStyle w:val="TOCHeading"/>
          </w:pPr>
          <w:r>
            <w:t>Contents</w:t>
          </w:r>
        </w:p>
        <w:p w:rsidR="00101010" w:rsidRDefault="00185F3F">
          <w:pPr>
            <w:pStyle w:val="TOC1"/>
            <w:tabs>
              <w:tab w:val="right" w:leader="dot" w:pos="9350"/>
            </w:tabs>
            <w:rPr>
              <w:noProof/>
            </w:rPr>
          </w:pPr>
          <w:r>
            <w:fldChar w:fldCharType="begin"/>
          </w:r>
          <w:r w:rsidR="00504B12">
            <w:instrText xml:space="preserve"> TOC \o "1-3" \h \z \u </w:instrText>
          </w:r>
          <w:r>
            <w:fldChar w:fldCharType="separate"/>
          </w:r>
          <w:hyperlink w:anchor="_Toc286995515" w:history="1">
            <w:r w:rsidR="00101010" w:rsidRPr="00FE671D">
              <w:rPr>
                <w:rStyle w:val="Hyperlink"/>
                <w:noProof/>
              </w:rPr>
              <w:t>Introduction</w:t>
            </w:r>
            <w:r w:rsidR="00101010">
              <w:rPr>
                <w:noProof/>
                <w:webHidden/>
              </w:rPr>
              <w:tab/>
            </w:r>
            <w:r>
              <w:rPr>
                <w:noProof/>
                <w:webHidden/>
              </w:rPr>
              <w:fldChar w:fldCharType="begin"/>
            </w:r>
            <w:r w:rsidR="00101010">
              <w:rPr>
                <w:noProof/>
                <w:webHidden/>
              </w:rPr>
              <w:instrText xml:space="preserve"> PAGEREF _Toc286995515 \h </w:instrText>
            </w:r>
            <w:r>
              <w:rPr>
                <w:noProof/>
                <w:webHidden/>
              </w:rPr>
            </w:r>
            <w:r>
              <w:rPr>
                <w:noProof/>
                <w:webHidden/>
              </w:rPr>
              <w:fldChar w:fldCharType="separate"/>
            </w:r>
            <w:r w:rsidR="00101010">
              <w:rPr>
                <w:noProof/>
                <w:webHidden/>
              </w:rPr>
              <w:t>3</w:t>
            </w:r>
            <w:r>
              <w:rPr>
                <w:noProof/>
                <w:webHidden/>
              </w:rPr>
              <w:fldChar w:fldCharType="end"/>
            </w:r>
          </w:hyperlink>
        </w:p>
        <w:p w:rsidR="00101010" w:rsidRDefault="00185F3F">
          <w:pPr>
            <w:pStyle w:val="TOC1"/>
            <w:tabs>
              <w:tab w:val="right" w:leader="dot" w:pos="9350"/>
            </w:tabs>
            <w:rPr>
              <w:noProof/>
            </w:rPr>
          </w:pPr>
          <w:hyperlink w:anchor="_Toc286995516" w:history="1">
            <w:r w:rsidR="00101010" w:rsidRPr="00FE671D">
              <w:rPr>
                <w:rStyle w:val="Hyperlink"/>
                <w:noProof/>
              </w:rPr>
              <w:t>Installing the System</w:t>
            </w:r>
            <w:r w:rsidR="00101010">
              <w:rPr>
                <w:noProof/>
                <w:webHidden/>
              </w:rPr>
              <w:tab/>
            </w:r>
            <w:r>
              <w:rPr>
                <w:noProof/>
                <w:webHidden/>
              </w:rPr>
              <w:fldChar w:fldCharType="begin"/>
            </w:r>
            <w:r w:rsidR="00101010">
              <w:rPr>
                <w:noProof/>
                <w:webHidden/>
              </w:rPr>
              <w:instrText xml:space="preserve"> PAGEREF _Toc286995516 \h </w:instrText>
            </w:r>
            <w:r>
              <w:rPr>
                <w:noProof/>
                <w:webHidden/>
              </w:rPr>
            </w:r>
            <w:r>
              <w:rPr>
                <w:noProof/>
                <w:webHidden/>
              </w:rPr>
              <w:fldChar w:fldCharType="separate"/>
            </w:r>
            <w:r w:rsidR="00101010">
              <w:rPr>
                <w:noProof/>
                <w:webHidden/>
              </w:rPr>
              <w:t>3</w:t>
            </w:r>
            <w:r>
              <w:rPr>
                <w:noProof/>
                <w:webHidden/>
              </w:rPr>
              <w:fldChar w:fldCharType="end"/>
            </w:r>
          </w:hyperlink>
        </w:p>
        <w:p w:rsidR="00101010" w:rsidRDefault="00185F3F">
          <w:pPr>
            <w:pStyle w:val="TOC1"/>
            <w:tabs>
              <w:tab w:val="right" w:leader="dot" w:pos="9350"/>
            </w:tabs>
            <w:rPr>
              <w:noProof/>
            </w:rPr>
          </w:pPr>
          <w:hyperlink w:anchor="_Toc286995517" w:history="1">
            <w:r w:rsidR="00101010" w:rsidRPr="00FE671D">
              <w:rPr>
                <w:rStyle w:val="Hyperlink"/>
                <w:noProof/>
              </w:rPr>
              <w:t>Writing a Program</w:t>
            </w:r>
            <w:r w:rsidR="00101010">
              <w:rPr>
                <w:noProof/>
                <w:webHidden/>
              </w:rPr>
              <w:tab/>
            </w:r>
            <w:r>
              <w:rPr>
                <w:noProof/>
                <w:webHidden/>
              </w:rPr>
              <w:fldChar w:fldCharType="begin"/>
            </w:r>
            <w:r w:rsidR="00101010">
              <w:rPr>
                <w:noProof/>
                <w:webHidden/>
              </w:rPr>
              <w:instrText xml:space="preserve"> PAGEREF _Toc286995517 \h </w:instrText>
            </w:r>
            <w:r>
              <w:rPr>
                <w:noProof/>
                <w:webHidden/>
              </w:rPr>
            </w:r>
            <w:r>
              <w:rPr>
                <w:noProof/>
                <w:webHidden/>
              </w:rPr>
              <w:fldChar w:fldCharType="separate"/>
            </w:r>
            <w:r w:rsidR="00101010">
              <w:rPr>
                <w:noProof/>
                <w:webHidden/>
              </w:rPr>
              <w:t>3</w:t>
            </w:r>
            <w:r>
              <w:rPr>
                <w:noProof/>
                <w:webHidden/>
              </w:rPr>
              <w:fldChar w:fldCharType="end"/>
            </w:r>
          </w:hyperlink>
        </w:p>
        <w:p w:rsidR="00101010" w:rsidRDefault="00185F3F">
          <w:pPr>
            <w:pStyle w:val="TOC1"/>
            <w:tabs>
              <w:tab w:val="right" w:leader="dot" w:pos="9350"/>
            </w:tabs>
            <w:rPr>
              <w:noProof/>
            </w:rPr>
          </w:pPr>
          <w:hyperlink w:anchor="_Toc286995518" w:history="1">
            <w:r w:rsidR="00101010" w:rsidRPr="00FE671D">
              <w:rPr>
                <w:rStyle w:val="Hyperlink"/>
                <w:noProof/>
              </w:rPr>
              <w:t>Running a Program</w:t>
            </w:r>
            <w:r w:rsidR="00101010">
              <w:rPr>
                <w:noProof/>
                <w:webHidden/>
              </w:rPr>
              <w:tab/>
            </w:r>
            <w:r>
              <w:rPr>
                <w:noProof/>
                <w:webHidden/>
              </w:rPr>
              <w:fldChar w:fldCharType="begin"/>
            </w:r>
            <w:r w:rsidR="00101010">
              <w:rPr>
                <w:noProof/>
                <w:webHidden/>
              </w:rPr>
              <w:instrText xml:space="preserve"> PAGEREF _Toc286995518 \h </w:instrText>
            </w:r>
            <w:r>
              <w:rPr>
                <w:noProof/>
                <w:webHidden/>
              </w:rPr>
            </w:r>
            <w:r>
              <w:rPr>
                <w:noProof/>
                <w:webHidden/>
              </w:rPr>
              <w:fldChar w:fldCharType="separate"/>
            </w:r>
            <w:r w:rsidR="00101010">
              <w:rPr>
                <w:noProof/>
                <w:webHidden/>
              </w:rPr>
              <w:t>3</w:t>
            </w:r>
            <w:r>
              <w:rPr>
                <w:noProof/>
                <w:webHidden/>
              </w:rPr>
              <w:fldChar w:fldCharType="end"/>
            </w:r>
          </w:hyperlink>
        </w:p>
        <w:p w:rsidR="00504B12" w:rsidRDefault="00185F3F">
          <w:r>
            <w:fldChar w:fldCharType="end"/>
          </w:r>
        </w:p>
      </w:sdtContent>
    </w:sdt>
    <w:p w:rsidR="00504B12" w:rsidRDefault="00504B12">
      <w:r>
        <w:br w:type="page"/>
      </w:r>
    </w:p>
    <w:p w:rsidR="004E5F5E" w:rsidRDefault="00101010" w:rsidP="00101010">
      <w:pPr>
        <w:pStyle w:val="Heading1"/>
      </w:pPr>
      <w:bookmarkStart w:id="0" w:name="_Toc286995515"/>
      <w:r>
        <w:lastRenderedPageBreak/>
        <w:t>Introduction</w:t>
      </w:r>
      <w:bookmarkEnd w:id="0"/>
    </w:p>
    <w:p w:rsidR="00101010" w:rsidRPr="00101010" w:rsidRDefault="00603675" w:rsidP="00101010">
      <w:r>
        <w:t xml:space="preserve">The WI11 machine program allows a user to write an assembly program, link several together (if desired), and finally simulate the program.  </w:t>
      </w:r>
      <w:r w:rsidR="001569C2">
        <w:t xml:space="preserve">Included are User’s Guides for each of the components (Assembler, Linking-Loader, and Simulator), as well as Programmer’s Guides and Testing Plans.  Additionally, there is an overall testing plan included. </w:t>
      </w:r>
    </w:p>
    <w:p w:rsidR="00101010" w:rsidRDefault="00101010" w:rsidP="00101010">
      <w:pPr>
        <w:pStyle w:val="Heading1"/>
      </w:pPr>
      <w:bookmarkStart w:id="1" w:name="_Toc286995516"/>
      <w:r>
        <w:t>Installing the System</w:t>
      </w:r>
      <w:bookmarkEnd w:id="1"/>
    </w:p>
    <w:p w:rsidR="00101010" w:rsidRDefault="00101010" w:rsidP="00101010">
      <w:r>
        <w:t xml:space="preserve">To use the WI11 Machine System, you need to have the Simulator, Assembler, and Linking-Loader installed.  </w:t>
      </w:r>
      <w:r w:rsidR="004E5F5E">
        <w:t xml:space="preserve">For installation instructions for each of the components, please refer to the installation guides in each respective User’s Guide.  </w:t>
      </w:r>
    </w:p>
    <w:p w:rsidR="001D2399" w:rsidRDefault="001D2399" w:rsidP="00101010">
      <w:r>
        <w:t>To install them together, unzip the program files in the desired directory.  After making sure that the directory path points to the folder where the files where unzipped, use the following instruction to compile the files</w:t>
      </w:r>
      <w:r w:rsidR="00E12B43">
        <w:t>,</w:t>
      </w:r>
    </w:p>
    <w:p w:rsidR="001D2399" w:rsidRPr="001D2399" w:rsidRDefault="001D2399" w:rsidP="00101010">
      <w:pPr>
        <w:rPr>
          <w:rFonts w:ascii="Courier New" w:hAnsi="Courier New" w:cs="Courier New"/>
        </w:rPr>
      </w:pPr>
      <w:r>
        <w:rPr>
          <w:rFonts w:ascii="Courier New" w:hAnsi="Courier New" w:cs="Courier New"/>
        </w:rPr>
        <w:t xml:space="preserve">&gt; </w:t>
      </w:r>
      <w:proofErr w:type="spellStart"/>
      <w:proofErr w:type="gramStart"/>
      <w:r>
        <w:rPr>
          <w:rFonts w:ascii="Courier New" w:hAnsi="Courier New" w:cs="Courier New"/>
        </w:rPr>
        <w:t>javac</w:t>
      </w:r>
      <w:proofErr w:type="spellEnd"/>
      <w:proofErr w:type="gramEnd"/>
      <w:r>
        <w:rPr>
          <w:rFonts w:ascii="Courier New" w:hAnsi="Courier New" w:cs="Courier New"/>
        </w:rPr>
        <w:t xml:space="preserve"> *.java</w:t>
      </w:r>
    </w:p>
    <w:p w:rsidR="008A6220" w:rsidRPr="00101010" w:rsidRDefault="008A6220" w:rsidP="00101010">
      <w:r>
        <w:t>Overall, the WI11 Machine System can run on any platform that supports the Java Runtime Environment.</w:t>
      </w:r>
      <w:r w:rsidR="00E12B43">
        <w:t xml:space="preserve">  The disk space and memory footprint are minimal on any modern machine.</w:t>
      </w:r>
    </w:p>
    <w:p w:rsidR="00101010" w:rsidRDefault="00101010" w:rsidP="00101010">
      <w:pPr>
        <w:pStyle w:val="Heading1"/>
      </w:pPr>
      <w:bookmarkStart w:id="2" w:name="_Toc286995517"/>
      <w:r>
        <w:t>Writing a Program</w:t>
      </w:r>
      <w:bookmarkEnd w:id="2"/>
    </w:p>
    <w:p w:rsidR="0039633D" w:rsidRPr="0039633D" w:rsidRDefault="00E12B43" w:rsidP="0039633D">
      <w:r>
        <w:t>P</w:t>
      </w:r>
      <w:r w:rsidR="0039633D">
        <w:t xml:space="preserve">rogrammers will want to write a program following the specifications in the Assembler, as that is the first component of the program, and is the easiest to write for.  The specifications for an assembly program are explained in </w:t>
      </w:r>
      <w:r w:rsidR="00900BB6">
        <w:t xml:space="preserve">detail in </w:t>
      </w:r>
      <w:r w:rsidR="0039633D">
        <w:t>the Assembler User’s Guide</w:t>
      </w:r>
      <w:r w:rsidR="00900BB6">
        <w:t>.</w:t>
      </w:r>
      <w:r w:rsidR="0039633D">
        <w:t xml:space="preserve"> </w:t>
      </w:r>
    </w:p>
    <w:p w:rsidR="00101010" w:rsidRDefault="00101010" w:rsidP="00101010">
      <w:pPr>
        <w:pStyle w:val="Heading1"/>
      </w:pPr>
      <w:bookmarkStart w:id="3" w:name="_Toc286995518"/>
      <w:r>
        <w:t>Running a Program</w:t>
      </w:r>
      <w:bookmarkEnd w:id="3"/>
    </w:p>
    <w:p w:rsidR="0064120E" w:rsidRPr="0064120E" w:rsidRDefault="0064120E" w:rsidP="0064120E">
      <w:r>
        <w:t>After writing an assembly program, the following steps Assemble, Load, and Simulator your program.</w:t>
      </w:r>
    </w:p>
    <w:p w:rsidR="00101010" w:rsidRDefault="001D2399" w:rsidP="0064120E">
      <w:pPr>
        <w:pStyle w:val="Heading2"/>
      </w:pPr>
      <w:r>
        <w:t>Assembler</w:t>
      </w:r>
    </w:p>
    <w:p w:rsidR="0064120E" w:rsidRDefault="0064120E">
      <w:r>
        <w:t>Before executing this command, please verify that your current directory is where the file you wish to assemble is located.</w:t>
      </w:r>
    </w:p>
    <w:p w:rsidR="0064120E" w:rsidRDefault="0064120E">
      <w:r>
        <w:t>The command for compiling an assembly program is as follows</w:t>
      </w:r>
      <w:proofErr w:type="gramStart"/>
      <w:r>
        <w:t>;</w:t>
      </w:r>
      <w:proofErr w:type="gramEnd"/>
    </w:p>
    <w:p w:rsidR="0064120E" w:rsidRDefault="0064120E">
      <w:pPr>
        <w:rPr>
          <w:rFonts w:ascii="Courier New" w:hAnsi="Courier New" w:cs="Courier New"/>
        </w:rPr>
      </w:pPr>
      <w:r>
        <w:rPr>
          <w:rFonts w:ascii="Courier New" w:hAnsi="Courier New" w:cs="Courier New"/>
        </w:rPr>
        <w:t xml:space="preserve">&gt;java </w:t>
      </w:r>
      <w:proofErr w:type="spellStart"/>
      <w:r>
        <w:rPr>
          <w:rFonts w:ascii="Courier New" w:hAnsi="Courier New" w:cs="Courier New"/>
        </w:rPr>
        <w:t>Assembler.</w:t>
      </w:r>
      <w:r w:rsidR="000A0BB7">
        <w:rPr>
          <w:rFonts w:ascii="Courier New" w:hAnsi="Courier New" w:cs="Courier New"/>
        </w:rPr>
        <w:t>M</w:t>
      </w:r>
      <w:r>
        <w:rPr>
          <w:rFonts w:ascii="Courier New" w:hAnsi="Courier New" w:cs="Courier New"/>
        </w:rPr>
        <w:t>ain</w:t>
      </w:r>
      <w:proofErr w:type="spellEnd"/>
      <w:r>
        <w:rPr>
          <w:rFonts w:ascii="Courier New" w:hAnsi="Courier New" w:cs="Courier New"/>
        </w:rPr>
        <w:t xml:space="preserve"> (</w:t>
      </w:r>
      <w:proofErr w:type="spellStart"/>
      <w:r>
        <w:rPr>
          <w:rFonts w:ascii="Courier New" w:hAnsi="Courier New" w:cs="Courier New"/>
        </w:rPr>
        <w:t>inputfile</w:t>
      </w:r>
      <w:proofErr w:type="spellEnd"/>
      <w:r>
        <w:rPr>
          <w:rFonts w:ascii="Courier New" w:hAnsi="Courier New" w:cs="Courier New"/>
        </w:rPr>
        <w:t>) (</w:t>
      </w:r>
      <w:proofErr w:type="spellStart"/>
      <w:r>
        <w:rPr>
          <w:rFonts w:ascii="Courier New" w:hAnsi="Courier New" w:cs="Courier New"/>
        </w:rPr>
        <w:t>outputfile</w:t>
      </w:r>
      <w:proofErr w:type="spellEnd"/>
      <w:r>
        <w:rPr>
          <w:rFonts w:ascii="Courier New" w:hAnsi="Courier New" w:cs="Courier New"/>
        </w:rPr>
        <w:t>)</w:t>
      </w:r>
    </w:p>
    <w:p w:rsidR="0064120E" w:rsidRPr="0064120E" w:rsidRDefault="0064120E">
      <w:pPr>
        <w:rPr>
          <w:rFonts w:cstheme="minorHAnsi"/>
        </w:rPr>
      </w:pPr>
      <w:r>
        <w:rPr>
          <w:rFonts w:cstheme="minorHAnsi"/>
        </w:rPr>
        <w:t xml:space="preserve">The </w:t>
      </w:r>
      <w:proofErr w:type="spellStart"/>
      <w:r>
        <w:rPr>
          <w:rFonts w:cstheme="minorHAnsi"/>
        </w:rPr>
        <w:t>inputfile</w:t>
      </w:r>
      <w:proofErr w:type="spellEnd"/>
      <w:r>
        <w:rPr>
          <w:rFonts w:cstheme="minorHAnsi"/>
        </w:rPr>
        <w:t xml:space="preserve"> and the </w:t>
      </w:r>
      <w:proofErr w:type="spellStart"/>
      <w:r>
        <w:rPr>
          <w:rFonts w:cstheme="minorHAnsi"/>
        </w:rPr>
        <w:t>outputfile</w:t>
      </w:r>
      <w:proofErr w:type="spellEnd"/>
      <w:r>
        <w:rPr>
          <w:rFonts w:cstheme="minorHAnsi"/>
        </w:rPr>
        <w:t xml:space="preserve"> are replaced by the assembly and output file names.  For further command options, refer to the User’s Guide for the Assembler.</w:t>
      </w:r>
    </w:p>
    <w:p w:rsidR="001D2399" w:rsidRDefault="001D2399" w:rsidP="0064120E">
      <w:pPr>
        <w:pStyle w:val="Heading2"/>
      </w:pPr>
      <w:r>
        <w:t>Linking-Loader</w:t>
      </w:r>
    </w:p>
    <w:p w:rsidR="000A0BB7" w:rsidRDefault="000A0BB7" w:rsidP="000A0BB7">
      <w:r>
        <w:t>The command for linking and loading the assembly program is as follows</w:t>
      </w:r>
      <w:proofErr w:type="gramStart"/>
      <w:r>
        <w:t>;</w:t>
      </w:r>
      <w:proofErr w:type="gramEnd"/>
    </w:p>
    <w:p w:rsidR="000A0BB7" w:rsidRDefault="000A0BB7" w:rsidP="000A0BB7">
      <w:pPr>
        <w:rPr>
          <w:rFonts w:ascii="Courier New" w:hAnsi="Courier New" w:cs="Courier New"/>
        </w:rPr>
      </w:pPr>
      <w:r>
        <w:rPr>
          <w:rFonts w:ascii="Courier New" w:hAnsi="Courier New" w:cs="Courier New"/>
        </w:rPr>
        <w:lastRenderedPageBreak/>
        <w:t xml:space="preserve">&gt;java </w:t>
      </w:r>
      <w:proofErr w:type="spellStart"/>
      <w:r>
        <w:rPr>
          <w:rFonts w:ascii="Courier New" w:hAnsi="Courier New" w:cs="Courier New"/>
        </w:rPr>
        <w:t>Loader.Main</w:t>
      </w:r>
      <w:proofErr w:type="spellEnd"/>
      <w:r>
        <w:rPr>
          <w:rFonts w:ascii="Courier New" w:hAnsi="Courier New" w:cs="Courier New"/>
        </w:rPr>
        <w:t xml:space="preserve"> (</w:t>
      </w:r>
      <w:proofErr w:type="spellStart"/>
      <w:r>
        <w:rPr>
          <w:rFonts w:ascii="Courier New" w:hAnsi="Courier New" w:cs="Courier New"/>
        </w:rPr>
        <w:t>inputfiles</w:t>
      </w:r>
      <w:proofErr w:type="spellEnd"/>
      <w:r>
        <w:rPr>
          <w:rFonts w:ascii="Courier New" w:hAnsi="Courier New" w:cs="Courier New"/>
        </w:rPr>
        <w:t>) -o (</w:t>
      </w:r>
      <w:proofErr w:type="spellStart"/>
      <w:r>
        <w:rPr>
          <w:rFonts w:ascii="Courier New" w:hAnsi="Courier New" w:cs="Courier New"/>
        </w:rPr>
        <w:t>outputfile</w:t>
      </w:r>
      <w:proofErr w:type="spellEnd"/>
      <w:r>
        <w:rPr>
          <w:rFonts w:ascii="Courier New" w:hAnsi="Courier New" w:cs="Courier New"/>
        </w:rPr>
        <w:t>) [-a (</w:t>
      </w:r>
      <w:proofErr w:type="spellStart"/>
      <w:r>
        <w:rPr>
          <w:rFonts w:ascii="Courier New" w:hAnsi="Courier New" w:cs="Courier New"/>
        </w:rPr>
        <w:t>addr</w:t>
      </w:r>
      <w:proofErr w:type="spellEnd"/>
      <w:r>
        <w:rPr>
          <w:rFonts w:ascii="Courier New" w:hAnsi="Courier New" w:cs="Courier New"/>
        </w:rPr>
        <w:t>)]</w:t>
      </w:r>
    </w:p>
    <w:p w:rsidR="000A0BB7" w:rsidRPr="000A0BB7" w:rsidRDefault="000A0BB7" w:rsidP="000A0BB7">
      <w:pPr>
        <w:rPr>
          <w:rFonts w:cstheme="minorHAnsi"/>
        </w:rPr>
      </w:pPr>
      <w:r>
        <w:rPr>
          <w:rFonts w:cstheme="minorHAnsi"/>
        </w:rPr>
        <w:t>Input files should be placed where (</w:t>
      </w:r>
      <w:proofErr w:type="spellStart"/>
      <w:r>
        <w:rPr>
          <w:rFonts w:cstheme="minorHAnsi"/>
        </w:rPr>
        <w:t>inputfiles</w:t>
      </w:r>
      <w:proofErr w:type="spellEnd"/>
      <w:r>
        <w:rPr>
          <w:rFonts w:cstheme="minorHAnsi"/>
        </w:rPr>
        <w:t>) is, separated by a space.  Additionally, the output file location should be replaced by the file name at which the output data should be stored.  Finally, if the program is relocatable, the user must supply an address in (</w:t>
      </w:r>
      <w:proofErr w:type="spellStart"/>
      <w:r>
        <w:rPr>
          <w:rFonts w:cstheme="minorHAnsi"/>
        </w:rPr>
        <w:t>addr</w:t>
      </w:r>
      <w:proofErr w:type="spellEnd"/>
      <w:r>
        <w:rPr>
          <w:rFonts w:cstheme="minorHAnsi"/>
        </w:rPr>
        <w:t>), which should be preceded by the -a flag.</w:t>
      </w:r>
    </w:p>
    <w:p w:rsidR="001D2399" w:rsidRDefault="001D2399" w:rsidP="0064120E">
      <w:pPr>
        <w:pStyle w:val="Heading2"/>
      </w:pPr>
      <w:r>
        <w:t>Simulator</w:t>
      </w:r>
    </w:p>
    <w:p w:rsidR="0064120E" w:rsidRDefault="0064120E">
      <w:r>
        <w:t>The command for simulating an assembly program is as follows</w:t>
      </w:r>
      <w:proofErr w:type="gramStart"/>
      <w:r>
        <w:t>;</w:t>
      </w:r>
      <w:proofErr w:type="gramEnd"/>
    </w:p>
    <w:p w:rsidR="0064120E" w:rsidRDefault="0064120E">
      <w:pPr>
        <w:rPr>
          <w:rFonts w:ascii="Courier New" w:hAnsi="Courier New" w:cs="Courier New"/>
        </w:rPr>
      </w:pPr>
      <w:r>
        <w:rPr>
          <w:rFonts w:ascii="Courier New" w:hAnsi="Courier New" w:cs="Courier New"/>
        </w:rPr>
        <w:t xml:space="preserve">&gt;java </w:t>
      </w:r>
      <w:proofErr w:type="spellStart"/>
      <w:r>
        <w:rPr>
          <w:rFonts w:ascii="Courier New" w:hAnsi="Courier New" w:cs="Courier New"/>
        </w:rPr>
        <w:t>Simulator.</w:t>
      </w:r>
      <w:r w:rsidR="000A0BB7">
        <w:rPr>
          <w:rFonts w:ascii="Courier New" w:hAnsi="Courier New" w:cs="Courier New"/>
        </w:rPr>
        <w:t>M</w:t>
      </w:r>
      <w:r>
        <w:rPr>
          <w:rFonts w:ascii="Courier New" w:hAnsi="Courier New" w:cs="Courier New"/>
        </w:rPr>
        <w:t>ain</w:t>
      </w:r>
      <w:proofErr w:type="spellEnd"/>
      <w:r>
        <w:rPr>
          <w:rFonts w:ascii="Courier New" w:hAnsi="Courier New" w:cs="Courier New"/>
        </w:rPr>
        <w:t xml:space="preserve"> (</w:t>
      </w:r>
      <w:proofErr w:type="spellStart"/>
      <w:r>
        <w:rPr>
          <w:rFonts w:ascii="Courier New" w:hAnsi="Courier New" w:cs="Courier New"/>
        </w:rPr>
        <w:t>inputfile</w:t>
      </w:r>
      <w:proofErr w:type="spellEnd"/>
      <w:r>
        <w:rPr>
          <w:rFonts w:ascii="Courier New" w:hAnsi="Courier New" w:cs="Courier New"/>
        </w:rPr>
        <w:t>)</w:t>
      </w:r>
    </w:p>
    <w:p w:rsidR="0064120E" w:rsidRPr="0064120E" w:rsidRDefault="0064120E">
      <w:pPr>
        <w:rPr>
          <w:rFonts w:cstheme="minorHAnsi"/>
        </w:rPr>
      </w:pPr>
      <w:r>
        <w:rPr>
          <w:rFonts w:cstheme="minorHAnsi"/>
        </w:rPr>
        <w:t xml:space="preserve">The </w:t>
      </w:r>
      <w:proofErr w:type="spellStart"/>
      <w:r>
        <w:rPr>
          <w:rFonts w:cstheme="minorHAnsi"/>
        </w:rPr>
        <w:t>inputfile</w:t>
      </w:r>
      <w:proofErr w:type="spellEnd"/>
      <w:r>
        <w:rPr>
          <w:rFonts w:cstheme="minorHAnsi"/>
        </w:rPr>
        <w:t xml:space="preserve"> should be replaced by the object file that contains the program to simulate.  All output will be printed to the console.  For further command options for the Simulator, please refer to the User’s Guide for the Simulator.</w:t>
      </w:r>
    </w:p>
    <w:p w:rsidR="00101010" w:rsidRDefault="00101010"/>
    <w:sectPr w:rsidR="00101010" w:rsidSect="00967D7A">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2E1" w:rsidRDefault="001A72E1" w:rsidP="00504B12">
      <w:pPr>
        <w:spacing w:after="0" w:line="240" w:lineRule="auto"/>
      </w:pPr>
      <w:r>
        <w:separator/>
      </w:r>
    </w:p>
  </w:endnote>
  <w:endnote w:type="continuationSeparator" w:id="0">
    <w:p w:rsidR="001A72E1" w:rsidRDefault="001A72E1" w:rsidP="00504B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61128"/>
      <w:docPartObj>
        <w:docPartGallery w:val="Page Numbers (Bottom of Page)"/>
        <w:docPartUnique/>
      </w:docPartObj>
    </w:sdtPr>
    <w:sdtContent>
      <w:p w:rsidR="00603675" w:rsidRDefault="00603675">
        <w:pPr>
          <w:pStyle w:val="Footer"/>
          <w:jc w:val="right"/>
        </w:pPr>
        <w:r>
          <w:t xml:space="preserve">Page | </w:t>
        </w:r>
        <w:fldSimple w:instr=" PAGE   \* MERGEFORMAT ">
          <w:r w:rsidR="000A0BB7">
            <w:rPr>
              <w:noProof/>
            </w:rPr>
            <w:t>3</w:t>
          </w:r>
        </w:fldSimple>
        <w:r>
          <w:t xml:space="preserve"> </w:t>
        </w:r>
      </w:p>
    </w:sdtContent>
  </w:sdt>
  <w:p w:rsidR="00603675" w:rsidRDefault="006036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2E1" w:rsidRDefault="001A72E1" w:rsidP="00504B12">
      <w:pPr>
        <w:spacing w:after="0" w:line="240" w:lineRule="auto"/>
      </w:pPr>
      <w:r>
        <w:separator/>
      </w:r>
    </w:p>
  </w:footnote>
  <w:footnote w:type="continuationSeparator" w:id="0">
    <w:p w:rsidR="001A72E1" w:rsidRDefault="001A72E1" w:rsidP="00504B1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67D7A"/>
    <w:rsid w:val="00085567"/>
    <w:rsid w:val="000A0BB7"/>
    <w:rsid w:val="00101010"/>
    <w:rsid w:val="001569C2"/>
    <w:rsid w:val="00185F3F"/>
    <w:rsid w:val="001A72E1"/>
    <w:rsid w:val="001D2399"/>
    <w:rsid w:val="0039633D"/>
    <w:rsid w:val="003A3A08"/>
    <w:rsid w:val="004E5F5E"/>
    <w:rsid w:val="00504B12"/>
    <w:rsid w:val="00603675"/>
    <w:rsid w:val="006237DE"/>
    <w:rsid w:val="0064120E"/>
    <w:rsid w:val="00653CD8"/>
    <w:rsid w:val="006D5BF5"/>
    <w:rsid w:val="006E118E"/>
    <w:rsid w:val="008A6220"/>
    <w:rsid w:val="00900BB6"/>
    <w:rsid w:val="00967D7A"/>
    <w:rsid w:val="00C73F14"/>
    <w:rsid w:val="00E12B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A08"/>
  </w:style>
  <w:style w:type="paragraph" w:styleId="Heading1">
    <w:name w:val="heading 1"/>
    <w:basedOn w:val="Normal"/>
    <w:next w:val="Normal"/>
    <w:link w:val="Heading1Char"/>
    <w:uiPriority w:val="9"/>
    <w:qFormat/>
    <w:rsid w:val="00504B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2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D7A"/>
    <w:pPr>
      <w:spacing w:after="0" w:line="240" w:lineRule="auto"/>
    </w:pPr>
    <w:rPr>
      <w:rFonts w:eastAsiaTheme="minorEastAsia"/>
    </w:rPr>
  </w:style>
  <w:style w:type="character" w:customStyle="1" w:styleId="NoSpacingChar">
    <w:name w:val="No Spacing Char"/>
    <w:basedOn w:val="DefaultParagraphFont"/>
    <w:link w:val="NoSpacing"/>
    <w:uiPriority w:val="1"/>
    <w:rsid w:val="00967D7A"/>
    <w:rPr>
      <w:rFonts w:eastAsiaTheme="minorEastAsia"/>
    </w:rPr>
  </w:style>
  <w:style w:type="paragraph" w:styleId="BalloonText">
    <w:name w:val="Balloon Text"/>
    <w:basedOn w:val="Normal"/>
    <w:link w:val="BalloonTextChar"/>
    <w:uiPriority w:val="99"/>
    <w:semiHidden/>
    <w:unhideWhenUsed/>
    <w:rsid w:val="00967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D7A"/>
    <w:rPr>
      <w:rFonts w:ascii="Tahoma" w:hAnsi="Tahoma" w:cs="Tahoma"/>
      <w:sz w:val="16"/>
      <w:szCs w:val="16"/>
    </w:rPr>
  </w:style>
  <w:style w:type="character" w:customStyle="1" w:styleId="Heading1Char">
    <w:name w:val="Heading 1 Char"/>
    <w:basedOn w:val="DefaultParagraphFont"/>
    <w:link w:val="Heading1"/>
    <w:uiPriority w:val="9"/>
    <w:rsid w:val="00504B1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04B12"/>
    <w:pPr>
      <w:outlineLvl w:val="9"/>
    </w:pPr>
  </w:style>
  <w:style w:type="paragraph" w:styleId="Header">
    <w:name w:val="header"/>
    <w:basedOn w:val="Normal"/>
    <w:link w:val="HeaderChar"/>
    <w:uiPriority w:val="99"/>
    <w:semiHidden/>
    <w:unhideWhenUsed/>
    <w:rsid w:val="00504B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4B12"/>
  </w:style>
  <w:style w:type="paragraph" w:styleId="Footer">
    <w:name w:val="footer"/>
    <w:basedOn w:val="Normal"/>
    <w:link w:val="FooterChar"/>
    <w:uiPriority w:val="99"/>
    <w:unhideWhenUsed/>
    <w:rsid w:val="00504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B12"/>
  </w:style>
  <w:style w:type="paragraph" w:styleId="TOC1">
    <w:name w:val="toc 1"/>
    <w:basedOn w:val="Normal"/>
    <w:next w:val="Normal"/>
    <w:autoRedefine/>
    <w:uiPriority w:val="39"/>
    <w:unhideWhenUsed/>
    <w:rsid w:val="00101010"/>
    <w:pPr>
      <w:spacing w:after="100"/>
    </w:pPr>
  </w:style>
  <w:style w:type="character" w:styleId="Hyperlink">
    <w:name w:val="Hyperlink"/>
    <w:basedOn w:val="DefaultParagraphFont"/>
    <w:uiPriority w:val="99"/>
    <w:unhideWhenUsed/>
    <w:rsid w:val="00101010"/>
    <w:rPr>
      <w:color w:val="0000FF" w:themeColor="hyperlink"/>
      <w:u w:val="single"/>
    </w:rPr>
  </w:style>
  <w:style w:type="character" w:customStyle="1" w:styleId="Heading2Char">
    <w:name w:val="Heading 2 Char"/>
    <w:basedOn w:val="DefaultParagraphFont"/>
    <w:link w:val="Heading2"/>
    <w:uiPriority w:val="9"/>
    <w:rsid w:val="0064120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69B4A58003421A8739B133BAE5312A"/>
        <w:category>
          <w:name w:val="General"/>
          <w:gallery w:val="placeholder"/>
        </w:category>
        <w:types>
          <w:type w:val="bbPlcHdr"/>
        </w:types>
        <w:behaviors>
          <w:behavior w:val="content"/>
        </w:behaviors>
        <w:guid w:val="{DFF8CE4B-6E59-4B98-9FC4-2DB52BCC15B3}"/>
      </w:docPartPr>
      <w:docPartBody>
        <w:p w:rsidR="000A6C4F" w:rsidRDefault="000A6C4F" w:rsidP="000A6C4F">
          <w:pPr>
            <w:pStyle w:val="5669B4A58003421A8739B133BAE5312A"/>
          </w:pPr>
          <w:r>
            <w:rPr>
              <w:rFonts w:asciiTheme="majorHAnsi" w:eastAsiaTheme="majorEastAsia" w:hAnsiTheme="majorHAnsi" w:cstheme="majorBidi"/>
              <w:sz w:val="80"/>
              <w:szCs w:val="80"/>
            </w:rPr>
            <w:t>[Type the document title]</w:t>
          </w:r>
        </w:p>
      </w:docPartBody>
    </w:docPart>
    <w:docPart>
      <w:docPartPr>
        <w:name w:val="82CDE85BEADA4F73928B468D1910E0A7"/>
        <w:category>
          <w:name w:val="General"/>
          <w:gallery w:val="placeholder"/>
        </w:category>
        <w:types>
          <w:type w:val="bbPlcHdr"/>
        </w:types>
        <w:behaviors>
          <w:behavior w:val="content"/>
        </w:behaviors>
        <w:guid w:val="{22E1B6A2-3195-416B-9B97-5D0807EFE2D5}"/>
      </w:docPartPr>
      <w:docPartBody>
        <w:p w:rsidR="000A6C4F" w:rsidRDefault="000A6C4F" w:rsidP="000A6C4F">
          <w:pPr>
            <w:pStyle w:val="82CDE85BEADA4F73928B468D1910E0A7"/>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A6C4F"/>
    <w:rsid w:val="000A6C4F"/>
    <w:rsid w:val="00722209"/>
    <w:rsid w:val="00CD39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9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CC6BCE7E404B94BEF83063A2A3ADAB">
    <w:name w:val="70CC6BCE7E404B94BEF83063A2A3ADAB"/>
    <w:rsid w:val="000A6C4F"/>
  </w:style>
  <w:style w:type="paragraph" w:customStyle="1" w:styleId="5669B4A58003421A8739B133BAE5312A">
    <w:name w:val="5669B4A58003421A8739B133BAE5312A"/>
    <w:rsid w:val="000A6C4F"/>
  </w:style>
  <w:style w:type="paragraph" w:customStyle="1" w:styleId="82CDE85BEADA4F73928B468D1910E0A7">
    <w:name w:val="82CDE85BEADA4F73928B468D1910E0A7"/>
    <w:rsid w:val="000A6C4F"/>
  </w:style>
  <w:style w:type="paragraph" w:customStyle="1" w:styleId="BFB06D0E7249495C936C59882AE169ED">
    <w:name w:val="BFB06D0E7249495C936C59882AE169ED"/>
    <w:rsid w:val="000A6C4F"/>
  </w:style>
  <w:style w:type="paragraph" w:customStyle="1" w:styleId="03AEEEC5B1B447E4821067EA6B4B618F">
    <w:name w:val="03AEEEC5B1B447E4821067EA6B4B618F"/>
    <w:rsid w:val="000A6C4F"/>
  </w:style>
  <w:style w:type="paragraph" w:customStyle="1" w:styleId="7AD280C2DC444E4A9058FB0B3224EC52">
    <w:name w:val="7AD280C2DC444E4A9058FB0B3224EC52"/>
    <w:rsid w:val="000A6C4F"/>
  </w:style>
  <w:style w:type="paragraph" w:customStyle="1" w:styleId="CC3742A2719E4F51ADDEE98D15954C3D">
    <w:name w:val="CC3742A2719E4F51ADDEE98D15954C3D"/>
    <w:rsid w:val="000A6C4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52D2D7-4A82-49D0-AA43-2CA438AF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User’s Guide to Integration</vt:lpstr>
    </vt:vector>
  </TitlesOfParts>
  <Company/>
  <LinksUpToDate>false</LinksUpToDate>
  <CharactersWithSpaces>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 to Integration</dc:title>
  <dc:subject>Lab 3 Group BEERZ</dc:subject>
  <dc:creator>Elliot Schumacher</dc:creator>
  <cp:keywords/>
  <dc:description/>
  <cp:lastModifiedBy>Elliot</cp:lastModifiedBy>
  <cp:revision>7</cp:revision>
  <dcterms:created xsi:type="dcterms:W3CDTF">2011-03-04T14:14:00Z</dcterms:created>
  <dcterms:modified xsi:type="dcterms:W3CDTF">2011-03-11T14:34:00Z</dcterms:modified>
</cp:coreProperties>
</file>