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2" w:lineRule="exact" w:before="70"/>
        <w:ind w:left="457" w:right="457" w:firstLine="0"/>
        <w:jc w:val="center"/>
        <w:rPr>
          <w:b/>
          <w:sz w:val="22"/>
        </w:rPr>
      </w:pPr>
      <w:r>
        <w:rPr>
          <w:b/>
          <w:sz w:val="22"/>
        </w:rPr>
        <w:t>РОССИЙСКАЯ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АКАДЕМИЯ</w:t>
      </w:r>
      <w:r>
        <w:rPr>
          <w:b/>
          <w:spacing w:val="24"/>
          <w:sz w:val="22"/>
        </w:rPr>
        <w:t> </w:t>
      </w:r>
      <w:r>
        <w:rPr>
          <w:b/>
          <w:spacing w:val="-4"/>
          <w:sz w:val="22"/>
        </w:rPr>
        <w:t>НАУК</w:t>
      </w:r>
    </w:p>
    <w:p>
      <w:pPr>
        <w:spacing w:line="229" w:lineRule="exact" w:before="0"/>
        <w:ind w:left="457" w:right="456" w:firstLine="0"/>
        <w:jc w:val="center"/>
        <w:rPr>
          <w:sz w:val="20"/>
        </w:rPr>
      </w:pPr>
      <w:r>
        <w:rPr>
          <w:sz w:val="20"/>
        </w:rPr>
        <w:t>СИБИРСКОЕ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ОТДЕЛЕНИЕ</w:t>
      </w:r>
    </w:p>
    <w:p>
      <w:pPr>
        <w:spacing w:before="61"/>
        <w:ind w:left="457" w:right="459" w:firstLine="0"/>
        <w:jc w:val="center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629412</wp:posOffset>
                </wp:positionH>
                <wp:positionV relativeFrom="paragraph">
                  <wp:posOffset>223867</wp:posOffset>
                </wp:positionV>
                <wp:extent cx="6301740" cy="571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0174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57150">
                              <a:moveTo>
                                <a:pt x="6301740" y="38100"/>
                              </a:moveTo>
                              <a:lnTo>
                                <a:pt x="0" y="38100"/>
                              </a:lnTo>
                              <a:lnTo>
                                <a:pt x="0" y="57150"/>
                              </a:lnTo>
                              <a:lnTo>
                                <a:pt x="6301740" y="57150"/>
                              </a:lnTo>
                              <a:lnTo>
                                <a:pt x="6301740" y="38100"/>
                              </a:lnTo>
                              <a:close/>
                            </a:path>
                            <a:path w="6301740" h="57150">
                              <a:moveTo>
                                <a:pt x="630174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01740" y="19050"/>
                              </a:lnTo>
                              <a:lnTo>
                                <a:pt x="6301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60001pt;margin-top:17.627335pt;width:496.2pt;height:4.5pt;mso-position-horizontal-relative:page;mso-position-vertical-relative:paragraph;z-index:-15728640;mso-wrap-distance-left:0;mso-wrap-distance-right:0" id="docshape3" coordorigin="991,353" coordsize="9924,90" path="m10915,413l991,413,991,443,10915,443,10915,413xm10915,353l991,353,991,383,10915,383,10915,3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w:t>ФИЗИКО-ТЕХНИЧЕСКИЕ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ПРОБЛЕМЫ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РАЗРАБОТКИ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ПОЛЕЗНЫХ</w:t>
      </w:r>
      <w:r>
        <w:rPr>
          <w:b/>
          <w:spacing w:val="42"/>
          <w:sz w:val="20"/>
        </w:rPr>
        <w:t> </w:t>
      </w:r>
      <w:r>
        <w:rPr>
          <w:b/>
          <w:spacing w:val="-2"/>
          <w:sz w:val="20"/>
        </w:rPr>
        <w:t>ИСКОПАЕМЫХ</w:t>
      </w:r>
    </w:p>
    <w:p>
      <w:pPr>
        <w:tabs>
          <w:tab w:pos="9513" w:val="left" w:leader="none"/>
        </w:tabs>
        <w:spacing w:before="17"/>
        <w:ind w:left="0" w:right="0" w:firstLine="0"/>
        <w:jc w:val="center"/>
        <w:rPr>
          <w:sz w:val="20"/>
        </w:rPr>
      </w:pPr>
      <w:r>
        <w:rPr>
          <w:spacing w:val="-4"/>
          <w:sz w:val="20"/>
        </w:rPr>
        <w:t>2018</w:t>
      </w:r>
      <w:r>
        <w:rPr>
          <w:sz w:val="20"/>
        </w:rPr>
        <w:tab/>
        <w:t>№</w:t>
      </w:r>
      <w:r>
        <w:rPr>
          <w:spacing w:val="7"/>
          <w:sz w:val="20"/>
        </w:rPr>
        <w:t> </w:t>
      </w:r>
      <w:r>
        <w:rPr>
          <w:spacing w:val="-10"/>
          <w:sz w:val="20"/>
        </w:rPr>
        <w:t>2</w:t>
      </w:r>
    </w:p>
    <w:p>
      <w:pPr>
        <w:pStyle w:val="BodyText"/>
        <w:spacing w:before="169"/>
        <w:ind w:left="0"/>
        <w:jc w:val="left"/>
        <w:rPr>
          <w:sz w:val="20"/>
        </w:rPr>
      </w:pPr>
    </w:p>
    <w:p>
      <w:pPr>
        <w:spacing w:before="0"/>
        <w:ind w:left="171" w:right="0" w:firstLine="0"/>
        <w:jc w:val="left"/>
        <w:rPr>
          <w:sz w:val="20"/>
        </w:rPr>
      </w:pPr>
      <w:r>
        <w:rPr>
          <w:sz w:val="20"/>
        </w:rPr>
        <w:t>УДК</w:t>
      </w:r>
      <w:r>
        <w:rPr>
          <w:spacing w:val="25"/>
          <w:sz w:val="20"/>
        </w:rPr>
        <w:t> </w:t>
      </w:r>
      <w:r>
        <w:rPr>
          <w:sz w:val="20"/>
        </w:rPr>
        <w:t>66.002.3;</w:t>
      </w:r>
      <w:r>
        <w:rPr>
          <w:spacing w:val="26"/>
          <w:sz w:val="20"/>
        </w:rPr>
        <w:t> </w:t>
      </w:r>
      <w:r>
        <w:rPr>
          <w:spacing w:val="-2"/>
          <w:sz w:val="20"/>
        </w:rPr>
        <w:t>622.7.004.18</w:t>
      </w:r>
    </w:p>
    <w:p>
      <w:pPr>
        <w:pStyle w:val="BodyText"/>
        <w:spacing w:before="42"/>
        <w:ind w:left="0"/>
        <w:jc w:val="left"/>
        <w:rPr>
          <w:sz w:val="20"/>
        </w:rPr>
      </w:pPr>
    </w:p>
    <w:p>
      <w:pPr>
        <w:spacing w:line="278" w:lineRule="auto" w:before="0"/>
        <w:ind w:left="457" w:right="454" w:firstLine="0"/>
        <w:jc w:val="center"/>
        <w:rPr>
          <w:b/>
          <w:sz w:val="21"/>
        </w:rPr>
      </w:pPr>
      <w:r>
        <w:rPr>
          <w:b/>
          <w:sz w:val="21"/>
        </w:rPr>
        <w:t>ЭФФЕКТИВНАЯ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ТЕХНОЛОГИЯ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ФИЗИКО-ХИМИЧЕСКОЙ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ПЕРЕРАБОТКИ НЕФЕЛИНОВЫХ КОНЦЕНТРАТОВ</w:t>
      </w:r>
    </w:p>
    <w:p>
      <w:pPr>
        <w:pStyle w:val="BodyText"/>
        <w:spacing w:before="150"/>
        <w:ind w:left="0"/>
        <w:jc w:val="left"/>
        <w:rPr>
          <w:b/>
          <w:sz w:val="21"/>
        </w:rPr>
      </w:pPr>
    </w:p>
    <w:p>
      <w:pPr>
        <w:spacing w:before="0"/>
        <w:ind w:left="457" w:right="458" w:firstLine="0"/>
        <w:jc w:val="center"/>
        <w:rPr>
          <w:b/>
          <w:sz w:val="23"/>
        </w:rPr>
      </w:pPr>
      <w:r>
        <w:rPr>
          <w:b/>
          <w:sz w:val="23"/>
        </w:rPr>
        <w:t>В.</w:t>
      </w:r>
      <w:r>
        <w:rPr>
          <w:b/>
          <w:spacing w:val="15"/>
          <w:sz w:val="23"/>
        </w:rPr>
        <w:t> </w:t>
      </w:r>
      <w:r>
        <w:rPr>
          <w:b/>
          <w:sz w:val="23"/>
        </w:rPr>
        <w:t>С.</w:t>
      </w:r>
      <w:r>
        <w:rPr>
          <w:b/>
          <w:spacing w:val="17"/>
          <w:sz w:val="23"/>
        </w:rPr>
        <w:t> </w:t>
      </w:r>
      <w:r>
        <w:rPr>
          <w:b/>
          <w:sz w:val="23"/>
        </w:rPr>
        <w:t>Римкевич</w:t>
      </w:r>
      <w:r>
        <w:rPr>
          <w:b/>
          <w:sz w:val="23"/>
          <w:vertAlign w:val="superscript"/>
        </w:rPr>
        <w:t>1</w:t>
      </w:r>
      <w:r>
        <w:rPr>
          <w:b/>
          <w:sz w:val="23"/>
          <w:vertAlign w:val="baseline"/>
        </w:rPr>
        <w:t>,</w:t>
      </w:r>
      <w:r>
        <w:rPr>
          <w:b/>
          <w:spacing w:val="18"/>
          <w:sz w:val="23"/>
          <w:vertAlign w:val="baseline"/>
        </w:rPr>
        <w:t> </w:t>
      </w:r>
      <w:r>
        <w:rPr>
          <w:b/>
          <w:sz w:val="23"/>
          <w:vertAlign w:val="baseline"/>
        </w:rPr>
        <w:t>А.</w:t>
      </w:r>
      <w:r>
        <w:rPr>
          <w:b/>
          <w:spacing w:val="17"/>
          <w:sz w:val="23"/>
          <w:vertAlign w:val="baseline"/>
        </w:rPr>
        <w:t> </w:t>
      </w:r>
      <w:r>
        <w:rPr>
          <w:b/>
          <w:sz w:val="23"/>
          <w:vertAlign w:val="baseline"/>
        </w:rPr>
        <w:t>П.</w:t>
      </w:r>
      <w:r>
        <w:rPr>
          <w:b/>
          <w:spacing w:val="17"/>
          <w:sz w:val="23"/>
          <w:vertAlign w:val="baseline"/>
        </w:rPr>
        <w:t> </w:t>
      </w:r>
      <w:r>
        <w:rPr>
          <w:b/>
          <w:sz w:val="23"/>
          <w:vertAlign w:val="baseline"/>
        </w:rPr>
        <w:t>Сорокин</w:t>
      </w:r>
      <w:r>
        <w:rPr>
          <w:b/>
          <w:sz w:val="23"/>
          <w:vertAlign w:val="superscript"/>
        </w:rPr>
        <w:t>1,2</w:t>
      </w:r>
      <w:r>
        <w:rPr>
          <w:b/>
          <w:sz w:val="23"/>
          <w:vertAlign w:val="baseline"/>
        </w:rPr>
        <w:t>,</w:t>
      </w:r>
      <w:r>
        <w:rPr>
          <w:b/>
          <w:spacing w:val="18"/>
          <w:sz w:val="23"/>
          <w:vertAlign w:val="baseline"/>
        </w:rPr>
        <w:t> </w:t>
      </w:r>
      <w:r>
        <w:rPr>
          <w:b/>
          <w:sz w:val="23"/>
          <w:vertAlign w:val="baseline"/>
        </w:rPr>
        <w:t>А.</w:t>
      </w:r>
      <w:r>
        <w:rPr>
          <w:b/>
          <w:spacing w:val="17"/>
          <w:sz w:val="23"/>
          <w:vertAlign w:val="baseline"/>
        </w:rPr>
        <w:t> </w:t>
      </w:r>
      <w:r>
        <w:rPr>
          <w:b/>
          <w:sz w:val="23"/>
          <w:vertAlign w:val="baseline"/>
        </w:rPr>
        <w:t>А.</w:t>
      </w:r>
      <w:r>
        <w:rPr>
          <w:b/>
          <w:spacing w:val="17"/>
          <w:sz w:val="23"/>
          <w:vertAlign w:val="baseline"/>
        </w:rPr>
        <w:t> </w:t>
      </w:r>
      <w:r>
        <w:rPr>
          <w:b/>
          <w:sz w:val="23"/>
          <w:vertAlign w:val="baseline"/>
        </w:rPr>
        <w:t>Пушкин</w:t>
      </w:r>
      <w:r>
        <w:rPr>
          <w:b/>
          <w:sz w:val="23"/>
          <w:vertAlign w:val="superscript"/>
        </w:rPr>
        <w:t>1</w:t>
      </w:r>
      <w:r>
        <w:rPr>
          <w:b/>
          <w:sz w:val="23"/>
          <w:vertAlign w:val="baseline"/>
        </w:rPr>
        <w:t>,</w:t>
      </w:r>
      <w:r>
        <w:rPr>
          <w:b/>
          <w:spacing w:val="18"/>
          <w:sz w:val="23"/>
          <w:vertAlign w:val="baseline"/>
        </w:rPr>
        <w:t> </w:t>
      </w:r>
      <w:r>
        <w:rPr>
          <w:b/>
          <w:sz w:val="23"/>
          <w:vertAlign w:val="baseline"/>
        </w:rPr>
        <w:t>И.</w:t>
      </w:r>
      <w:r>
        <w:rPr>
          <w:b/>
          <w:spacing w:val="18"/>
          <w:sz w:val="23"/>
          <w:vertAlign w:val="baseline"/>
        </w:rPr>
        <w:t> </w:t>
      </w:r>
      <w:r>
        <w:rPr>
          <w:b/>
          <w:sz w:val="23"/>
          <w:vertAlign w:val="baseline"/>
        </w:rPr>
        <w:t>В.</w:t>
      </w:r>
      <w:r>
        <w:rPr>
          <w:b/>
          <w:spacing w:val="18"/>
          <w:sz w:val="23"/>
          <w:vertAlign w:val="baseline"/>
        </w:rPr>
        <w:t> </w:t>
      </w:r>
      <w:r>
        <w:rPr>
          <w:b/>
          <w:spacing w:val="-2"/>
          <w:sz w:val="23"/>
          <w:vertAlign w:val="baseline"/>
        </w:rPr>
        <w:t>Гиренко</w:t>
      </w:r>
      <w:r>
        <w:rPr>
          <w:b/>
          <w:spacing w:val="-2"/>
          <w:sz w:val="23"/>
          <w:vertAlign w:val="superscript"/>
        </w:rPr>
        <w:t>1</w:t>
      </w:r>
    </w:p>
    <w:p>
      <w:pPr>
        <w:pStyle w:val="BodyText"/>
        <w:spacing w:before="32"/>
        <w:ind w:left="0"/>
        <w:jc w:val="left"/>
        <w:rPr>
          <w:b/>
          <w:sz w:val="23"/>
        </w:rPr>
      </w:pPr>
    </w:p>
    <w:p>
      <w:pPr>
        <w:spacing w:before="0"/>
        <w:ind w:left="457" w:right="458" w:firstLine="0"/>
        <w:jc w:val="center"/>
        <w:rPr>
          <w:i/>
          <w:sz w:val="20"/>
        </w:rPr>
      </w:pPr>
      <w:r>
        <w:rPr>
          <w:i/>
          <w:sz w:val="20"/>
          <w:vertAlign w:val="superscript"/>
        </w:rPr>
        <w:t>1</w:t>
      </w:r>
      <w:r>
        <w:rPr>
          <w:i/>
          <w:sz w:val="20"/>
          <w:vertAlign w:val="baseline"/>
        </w:rPr>
        <w:t>Институт</w:t>
      </w:r>
      <w:r>
        <w:rPr>
          <w:i/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геологии</w:t>
      </w:r>
      <w:r>
        <w:rPr>
          <w:i/>
          <w:spacing w:val="29"/>
          <w:sz w:val="20"/>
          <w:vertAlign w:val="baseline"/>
        </w:rPr>
        <w:t> </w:t>
      </w:r>
      <w:r>
        <w:rPr>
          <w:i/>
          <w:sz w:val="20"/>
          <w:vertAlign w:val="baseline"/>
        </w:rPr>
        <w:t>и</w:t>
      </w:r>
      <w:r>
        <w:rPr>
          <w:i/>
          <w:spacing w:val="30"/>
          <w:sz w:val="20"/>
          <w:vertAlign w:val="baseline"/>
        </w:rPr>
        <w:t> </w:t>
      </w:r>
      <w:r>
        <w:rPr>
          <w:i/>
          <w:sz w:val="20"/>
          <w:vertAlign w:val="baseline"/>
        </w:rPr>
        <w:t>природопользования</w:t>
      </w:r>
      <w:r>
        <w:rPr>
          <w:i/>
          <w:spacing w:val="29"/>
          <w:sz w:val="20"/>
          <w:vertAlign w:val="baseline"/>
        </w:rPr>
        <w:t> </w:t>
      </w:r>
      <w:r>
        <w:rPr>
          <w:i/>
          <w:sz w:val="20"/>
          <w:vertAlign w:val="baseline"/>
        </w:rPr>
        <w:t>ДВО</w:t>
      </w:r>
      <w:r>
        <w:rPr>
          <w:i/>
          <w:spacing w:val="31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РАН,</w:t>
      </w:r>
    </w:p>
    <w:p>
      <w:pPr>
        <w:spacing w:before="0"/>
        <w:ind w:left="457" w:right="457" w:firstLine="0"/>
        <w:jc w:val="center"/>
        <w:rPr>
          <w:i/>
          <w:sz w:val="20"/>
        </w:rPr>
      </w:pPr>
      <w:r>
        <w:rPr>
          <w:sz w:val="20"/>
        </w:rPr>
        <w:t>E-mail:</w:t>
      </w:r>
      <w:r>
        <w:rPr>
          <w:spacing w:val="27"/>
          <w:sz w:val="20"/>
        </w:rPr>
        <w:t> </w:t>
      </w:r>
      <w:hyperlink r:id="rId7">
        <w:r>
          <w:rPr>
            <w:sz w:val="20"/>
          </w:rPr>
          <w:t>igip@ascnet.ru,</w:t>
        </w:r>
      </w:hyperlink>
      <w:r>
        <w:rPr>
          <w:spacing w:val="28"/>
          <w:sz w:val="20"/>
        </w:rPr>
        <w:t> </w:t>
      </w:r>
      <w:r>
        <w:rPr>
          <w:i/>
          <w:sz w:val="20"/>
        </w:rPr>
        <w:t>пер.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Релочный,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1,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675000,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Благовещенск,</w:t>
      </w:r>
      <w:r>
        <w:rPr>
          <w:i/>
          <w:spacing w:val="31"/>
          <w:sz w:val="20"/>
        </w:rPr>
        <w:t> </w:t>
      </w:r>
      <w:r>
        <w:rPr>
          <w:i/>
          <w:spacing w:val="-2"/>
          <w:sz w:val="20"/>
        </w:rPr>
        <w:t>Россия</w:t>
      </w:r>
    </w:p>
    <w:p>
      <w:pPr>
        <w:spacing w:line="230" w:lineRule="exact" w:before="1"/>
        <w:ind w:left="457" w:right="454" w:firstLine="0"/>
        <w:jc w:val="center"/>
        <w:rPr>
          <w:sz w:val="20"/>
        </w:rPr>
      </w:pPr>
      <w:r>
        <w:rPr>
          <w:i/>
          <w:sz w:val="20"/>
          <w:vertAlign w:val="superscript"/>
        </w:rPr>
        <w:t>2</w:t>
      </w:r>
      <w:r>
        <w:rPr>
          <w:i/>
          <w:sz w:val="20"/>
          <w:vertAlign w:val="baseline"/>
        </w:rPr>
        <w:t>Амурский</w:t>
      </w:r>
      <w:r>
        <w:rPr>
          <w:i/>
          <w:spacing w:val="22"/>
          <w:sz w:val="20"/>
          <w:vertAlign w:val="baseline"/>
        </w:rPr>
        <w:t> </w:t>
      </w:r>
      <w:r>
        <w:rPr>
          <w:i/>
          <w:sz w:val="20"/>
          <w:vertAlign w:val="baseline"/>
        </w:rPr>
        <w:t>научный</w:t>
      </w:r>
      <w:r>
        <w:rPr>
          <w:i/>
          <w:spacing w:val="23"/>
          <w:sz w:val="20"/>
          <w:vertAlign w:val="baseline"/>
        </w:rPr>
        <w:t> </w:t>
      </w:r>
      <w:r>
        <w:rPr>
          <w:i/>
          <w:sz w:val="20"/>
          <w:vertAlign w:val="baseline"/>
        </w:rPr>
        <w:t>центр</w:t>
      </w:r>
      <w:r>
        <w:rPr>
          <w:i/>
          <w:spacing w:val="21"/>
          <w:sz w:val="20"/>
          <w:vertAlign w:val="baseline"/>
        </w:rPr>
        <w:t> </w:t>
      </w:r>
      <w:r>
        <w:rPr>
          <w:i/>
          <w:sz w:val="20"/>
          <w:vertAlign w:val="baseline"/>
        </w:rPr>
        <w:t>ДВО</w:t>
      </w:r>
      <w:r>
        <w:rPr>
          <w:i/>
          <w:spacing w:val="23"/>
          <w:sz w:val="20"/>
          <w:vertAlign w:val="baseline"/>
        </w:rPr>
        <w:t> </w:t>
      </w:r>
      <w:r>
        <w:rPr>
          <w:i/>
          <w:sz w:val="20"/>
          <w:vertAlign w:val="baseline"/>
        </w:rPr>
        <w:t>РАН,</w:t>
      </w:r>
      <w:r>
        <w:rPr>
          <w:i/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E-mail:</w:t>
      </w:r>
      <w:r>
        <w:rPr>
          <w:spacing w:val="22"/>
          <w:sz w:val="20"/>
          <w:vertAlign w:val="baseline"/>
        </w:rPr>
        <w:t> </w:t>
      </w:r>
      <w:hyperlink r:id="rId8">
        <w:r>
          <w:rPr>
            <w:spacing w:val="-2"/>
            <w:sz w:val="20"/>
            <w:vertAlign w:val="baseline"/>
          </w:rPr>
          <w:t>amurnc@ascnet.ru,</w:t>
        </w:r>
      </w:hyperlink>
    </w:p>
    <w:p>
      <w:pPr>
        <w:spacing w:line="230" w:lineRule="exact" w:before="0"/>
        <w:ind w:left="457" w:right="457" w:firstLine="0"/>
        <w:jc w:val="center"/>
        <w:rPr>
          <w:i/>
          <w:sz w:val="20"/>
        </w:rPr>
      </w:pPr>
      <w:r>
        <w:rPr>
          <w:i/>
          <w:sz w:val="20"/>
        </w:rPr>
        <w:t>пер.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Релочный,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1,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675000,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Благовещенск,</w:t>
      </w:r>
      <w:r>
        <w:rPr>
          <w:i/>
          <w:spacing w:val="24"/>
          <w:sz w:val="20"/>
        </w:rPr>
        <w:t> </w:t>
      </w:r>
      <w:r>
        <w:rPr>
          <w:i/>
          <w:spacing w:val="-2"/>
          <w:sz w:val="20"/>
        </w:rPr>
        <w:t>Россия</w:t>
      </w:r>
    </w:p>
    <w:p>
      <w:pPr>
        <w:pStyle w:val="BodyText"/>
        <w:spacing w:before="91"/>
        <w:ind w:left="0"/>
        <w:jc w:val="left"/>
        <w:rPr>
          <w:i/>
          <w:sz w:val="20"/>
        </w:rPr>
      </w:pPr>
    </w:p>
    <w:p>
      <w:pPr>
        <w:spacing w:before="0"/>
        <w:ind w:left="880" w:right="874" w:firstLine="0"/>
        <w:jc w:val="both"/>
        <w:rPr>
          <w:sz w:val="21"/>
        </w:rPr>
      </w:pPr>
      <w:r>
        <w:rPr>
          <w:sz w:val="21"/>
        </w:rPr>
        <w:t>Теоретически и экспериментально изучены процессы физико-химической переработки нефе- линовых концентратов и выявлены оптимальные условия фторидно-аммониевого комплекс- ного извлечения различных полезных компонентов. Предложена эффективная инновацион- ная технология получения аморфного кремнезема, глинозема, красного железооксидного пигмента, фторида кальция и других товарных продуктов.</w:t>
      </w:r>
    </w:p>
    <w:p>
      <w:pPr>
        <w:spacing w:before="199"/>
        <w:ind w:left="880" w:right="880" w:firstLine="0"/>
        <w:jc w:val="both"/>
        <w:rPr>
          <w:i/>
          <w:sz w:val="20"/>
        </w:rPr>
      </w:pPr>
      <w:r>
        <w:rPr>
          <w:i/>
          <w:sz w:val="20"/>
        </w:rPr>
        <w:t>Нефелиновые концентраты, физико-химическая переработка, комплексное извлечение, эффективная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технология,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аморфный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кремнезем,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глинозем,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полезные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компоненты</w:t>
      </w:r>
    </w:p>
    <w:p>
      <w:pPr>
        <w:spacing w:before="121"/>
        <w:ind w:left="880" w:right="0" w:firstLine="0"/>
        <w:jc w:val="both"/>
        <w:rPr>
          <w:sz w:val="20"/>
        </w:rPr>
      </w:pPr>
      <w:r>
        <w:rPr>
          <w:sz w:val="20"/>
        </w:rPr>
        <w:t>DOI: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10.15372/FTPRPI20180215</w:t>
      </w:r>
    </w:p>
    <w:p>
      <w:pPr>
        <w:pStyle w:val="BodyText"/>
        <w:spacing w:before="6"/>
        <w:ind w:left="0"/>
        <w:jc w:val="lef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3374897</wp:posOffset>
                </wp:positionH>
                <wp:positionV relativeFrom="paragraph">
                  <wp:posOffset>77566</wp:posOffset>
                </wp:positionV>
                <wp:extent cx="810895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108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6350">
                              <a:moveTo>
                                <a:pt x="81076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810768" y="6096"/>
                              </a:lnTo>
                              <a:lnTo>
                                <a:pt x="810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739990pt;margin-top:6.10761pt;width:63.84pt;height:.4800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1"/>
        <w:ind w:left="0"/>
        <w:jc w:val="left"/>
      </w:pPr>
    </w:p>
    <w:p>
      <w:pPr>
        <w:pStyle w:val="BodyText"/>
        <w:spacing w:line="247" w:lineRule="auto"/>
        <w:ind w:right="165" w:firstLine="397"/>
      </w:pPr>
      <w:r>
        <w:rPr/>
        <w:t>Широко распространенные в природе силикатные и алюмосиликатные породы и получае- мые из них нефелиновые концентраты являются практически неисчерпаемым источником гли- нозема, кремнезема, алюминия, кремния и других полезных компонентов [1]. Существуют раз- личные методы переработки силикатов и алюмосиликатов (щелочной, кислотный, электротер- мический и</w:t>
      </w:r>
      <w:r>
        <w:rPr>
          <w:spacing w:val="-1"/>
        </w:rPr>
        <w:t> </w:t>
      </w:r>
      <w:r>
        <w:rPr/>
        <w:t>др.) с комплексным извлечением</w:t>
      </w:r>
      <w:r>
        <w:rPr>
          <w:spacing w:val="-1"/>
        </w:rPr>
        <w:t> </w:t>
      </w:r>
      <w:r>
        <w:rPr/>
        <w:t>различных товарных продуктов. В промышленно- сти реализована щелочная технология переработки нефелинового концентрата с извлечением глинозема на Волховском алюминиевом заводе, Пикалевском ПО</w:t>
      </w:r>
      <w:r>
        <w:rPr>
          <w:spacing w:val="-4"/>
        </w:rPr>
        <w:t> </w:t>
      </w:r>
      <w:r>
        <w:rPr/>
        <w:t>“Глинозем” и Ачинском гли- ноземном комбинате [2].</w:t>
      </w:r>
    </w:p>
    <w:p>
      <w:pPr>
        <w:pStyle w:val="BodyText"/>
        <w:spacing w:line="247" w:lineRule="auto" w:before="6"/>
        <w:ind w:right="167" w:firstLine="397"/>
      </w:pPr>
      <w:r>
        <w:rPr/>
        <w:t>Большими перспективами обладают кислотные методы (азотно-, серно-, фосфорнокислот- ный и др.) извлечения глинозема при переработке нефелиновых концентратов [3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5]. Приме- няемые технологические схемы извлечения глинозема из силикатов и алюмосиликатов отли- чаются сложностью и многостадийностью процесса, повышенными материальными и энерге- тическими</w:t>
      </w:r>
      <w:r>
        <w:rPr>
          <w:spacing w:val="-2"/>
        </w:rPr>
        <w:t> </w:t>
      </w:r>
      <w:r>
        <w:rPr/>
        <w:t>затратами,</w:t>
      </w:r>
      <w:r>
        <w:rPr>
          <w:spacing w:val="-1"/>
        </w:rPr>
        <w:t> </w:t>
      </w:r>
      <w:r>
        <w:rPr/>
        <w:t>поэтому себестоимость</w:t>
      </w:r>
      <w:r>
        <w:rPr>
          <w:spacing w:val="-2"/>
        </w:rPr>
        <w:t> </w:t>
      </w:r>
      <w:r>
        <w:rPr/>
        <w:t>продукта</w:t>
      </w:r>
      <w:r>
        <w:rPr>
          <w:spacing w:val="-1"/>
        </w:rPr>
        <w:t> </w:t>
      </w:r>
      <w:r>
        <w:rPr/>
        <w:t>получается</w:t>
      </w:r>
      <w:r>
        <w:rPr>
          <w:spacing w:val="-2"/>
        </w:rPr>
        <w:t> </w:t>
      </w:r>
      <w:r>
        <w:rPr/>
        <w:t>выше</w:t>
      </w:r>
      <w:r>
        <w:rPr>
          <w:spacing w:val="-1"/>
        </w:rPr>
        <w:t> </w:t>
      </w:r>
      <w:r>
        <w:rPr/>
        <w:t>стоимости</w:t>
      </w:r>
      <w:r>
        <w:rPr>
          <w:spacing w:val="-1"/>
        </w:rPr>
        <w:t> </w:t>
      </w:r>
      <w:r>
        <w:rPr/>
        <w:t>глинозема, извлекаемого из высококачественных бокситов способом Байера.</w:t>
      </w:r>
    </w:p>
    <w:p>
      <w:pPr>
        <w:pStyle w:val="BodyText"/>
        <w:spacing w:line="247" w:lineRule="auto" w:before="5"/>
        <w:ind w:right="165" w:firstLine="397"/>
      </w:pPr>
      <w:r>
        <w:rPr/>
        <w:t>В настоящее время получила развитие фторидно-аммониевая переработка силикатов и алюмосиликатов на основе твердофазных реакций и под действием растворов гидродифторида (NH</w:t>
      </w:r>
      <w:r>
        <w:rPr>
          <w:vertAlign w:val="subscript"/>
        </w:rPr>
        <w:t>4</w:t>
      </w:r>
      <w:r>
        <w:rPr>
          <w:vertAlign w:val="baseline"/>
        </w:rPr>
        <w:t>HF</w:t>
      </w:r>
      <w:r>
        <w:rPr>
          <w:vertAlign w:val="subscript"/>
        </w:rPr>
        <w:t>2</w:t>
      </w:r>
      <w:r>
        <w:rPr>
          <w:vertAlign w:val="baseline"/>
        </w:rPr>
        <w:t>) и фторида (NH</w:t>
      </w:r>
      <w:r>
        <w:rPr>
          <w:vertAlign w:val="subscript"/>
        </w:rPr>
        <w:t>4</w:t>
      </w:r>
      <w:r>
        <w:rPr>
          <w:vertAlign w:val="baseline"/>
        </w:rPr>
        <w:t>F) аммония, которые представляют собой экологически и технологи- чески безопасные вещества [6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8] и позволяют комплексно извлекать различные полезные компоненты из сырья</w:t>
      </w:r>
      <w:r>
        <w:rPr>
          <w:spacing w:val="32"/>
          <w:vertAlign w:val="baseline"/>
        </w:rPr>
        <w:t> </w:t>
      </w:r>
      <w:r>
        <w:rPr>
          <w:vertAlign w:val="baseline"/>
        </w:rPr>
        <w:t>при значительном уменьшении</w:t>
      </w:r>
      <w:r>
        <w:rPr>
          <w:spacing w:val="31"/>
          <w:vertAlign w:val="baseline"/>
        </w:rPr>
        <w:t> </w:t>
      </w:r>
      <w:r>
        <w:rPr>
          <w:vertAlign w:val="baseline"/>
        </w:rPr>
        <w:t>материальных</w:t>
      </w:r>
      <w:r>
        <w:rPr>
          <w:spacing w:val="31"/>
          <w:vertAlign w:val="baseline"/>
        </w:rPr>
        <w:t> </w:t>
      </w:r>
      <w:r>
        <w:rPr>
          <w:vertAlign w:val="baseline"/>
        </w:rPr>
        <w:t>и энергетических затрат</w:t>
      </w:r>
      <w:r>
        <w:rPr>
          <w:spacing w:val="40"/>
          <w:vertAlign w:val="baseline"/>
        </w:rPr>
        <w:t> </w:t>
      </w:r>
      <w:r>
        <w:rPr>
          <w:vertAlign w:val="baseline"/>
        </w:rPr>
        <w:t>[9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11]. Предлагаемые методы [8,</w:t>
      </w:r>
      <w:r>
        <w:rPr>
          <w:spacing w:val="-2"/>
          <w:vertAlign w:val="baseline"/>
        </w:rPr>
        <w:t> </w:t>
      </w:r>
      <w:r>
        <w:rPr>
          <w:vertAlign w:val="baseline"/>
        </w:rPr>
        <w:t>11] реализованы в укрупненном лабораторном масштабе, и разработан проект опытно-промышленной установки мощностью 1 т/ч по исходному сырью.</w:t>
      </w:r>
    </w:p>
    <w:p>
      <w:pPr>
        <w:pStyle w:val="BodyText"/>
        <w:spacing w:after="0" w:line="247" w:lineRule="auto"/>
        <w:sectPr>
          <w:footerReference w:type="even" r:id="rId5"/>
          <w:footerReference w:type="default" r:id="rId6"/>
          <w:type w:val="continuous"/>
          <w:pgSz w:w="11910" w:h="16840"/>
          <w:pgMar w:header="0" w:footer="1445" w:top="1460" w:bottom="1640" w:left="850" w:right="850"/>
          <w:pgNumType w:start="136"/>
        </w:sectPr>
      </w:pPr>
    </w:p>
    <w:p>
      <w:pPr>
        <w:pStyle w:val="BodyText"/>
        <w:ind w:left="0"/>
        <w:jc w:val="left"/>
      </w:pPr>
    </w:p>
    <w:p>
      <w:pPr>
        <w:pStyle w:val="BodyText"/>
        <w:spacing w:line="252" w:lineRule="auto"/>
        <w:ind w:right="164" w:firstLine="397"/>
      </w:pPr>
      <w:r>
        <w:rPr/>
        <w:t>В</w:t>
      </w:r>
      <w:r>
        <w:rPr>
          <w:spacing w:val="-11"/>
        </w:rPr>
        <w:t> </w:t>
      </w:r>
      <w:r>
        <w:rPr/>
        <w:t>нормальных</w:t>
      </w:r>
      <w:r>
        <w:rPr>
          <w:spacing w:val="-10"/>
        </w:rPr>
        <w:t> </w:t>
      </w:r>
      <w:r>
        <w:rPr/>
        <w:t>условиях</w:t>
      </w:r>
      <w:r>
        <w:rPr>
          <w:spacing w:val="-11"/>
        </w:rPr>
        <w:t> </w:t>
      </w:r>
      <w:r>
        <w:rPr/>
        <w:t>фториды</w:t>
      </w:r>
      <w:r>
        <w:rPr>
          <w:spacing w:val="-11"/>
        </w:rPr>
        <w:t> </w:t>
      </w:r>
      <w:r>
        <w:rPr/>
        <w:t>аммония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инертные</w:t>
      </w:r>
      <w:r>
        <w:rPr>
          <w:spacing w:val="-10"/>
        </w:rPr>
        <w:t> </w:t>
      </w:r>
      <w:r>
        <w:rPr/>
        <w:t>кристаллические</w:t>
      </w:r>
      <w:r>
        <w:rPr>
          <w:spacing w:val="-10"/>
        </w:rPr>
        <w:t> </w:t>
      </w:r>
      <w:r>
        <w:rPr/>
        <w:t>вещества,</w:t>
      </w:r>
      <w:r>
        <w:rPr>
          <w:spacing w:val="-11"/>
        </w:rPr>
        <w:t> </w:t>
      </w:r>
      <w:r>
        <w:rPr/>
        <w:t>которые в отличие от других фторирующих агентов (фтор, фтористый водород, плавиковая кислота) не представляют</w:t>
      </w:r>
      <w:r>
        <w:rPr>
          <w:spacing w:val="-10"/>
        </w:rPr>
        <w:t> </w:t>
      </w:r>
      <w:r>
        <w:rPr/>
        <w:t>существенной</w:t>
      </w:r>
      <w:r>
        <w:rPr>
          <w:spacing w:val="-11"/>
        </w:rPr>
        <w:t> </w:t>
      </w:r>
      <w:r>
        <w:rPr/>
        <w:t>экологической</w:t>
      </w:r>
      <w:r>
        <w:rPr>
          <w:spacing w:val="-10"/>
        </w:rPr>
        <w:t> </w:t>
      </w:r>
      <w:r>
        <w:rPr/>
        <w:t>опасности</w:t>
      </w:r>
      <w:r>
        <w:rPr>
          <w:spacing w:val="-10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приготовлении</w:t>
      </w:r>
      <w:r>
        <w:rPr>
          <w:spacing w:val="-10"/>
        </w:rPr>
        <w:t> </w:t>
      </w:r>
      <w:r>
        <w:rPr/>
        <w:t>реакционных</w:t>
      </w:r>
      <w:r>
        <w:rPr>
          <w:spacing w:val="-10"/>
        </w:rPr>
        <w:t> </w:t>
      </w:r>
      <w:r>
        <w:rPr/>
        <w:t>смесей, а</w:t>
      </w:r>
      <w:r>
        <w:rPr>
          <w:spacing w:val="-6"/>
        </w:rPr>
        <w:t> </w:t>
      </w:r>
      <w:r>
        <w:rPr/>
        <w:t>при</w:t>
      </w:r>
      <w:r>
        <w:rPr>
          <w:spacing w:val="-6"/>
        </w:rPr>
        <w:t> </w:t>
      </w:r>
      <w:r>
        <w:rPr/>
        <w:t>нагревании</w:t>
      </w:r>
      <w:r>
        <w:rPr>
          <w:spacing w:val="-6"/>
        </w:rPr>
        <w:t> </w:t>
      </w:r>
      <w:r>
        <w:rPr/>
        <w:t>становятся</w:t>
      </w:r>
      <w:r>
        <w:rPr>
          <w:spacing w:val="-6"/>
        </w:rPr>
        <w:t> </w:t>
      </w:r>
      <w:r>
        <w:rPr/>
        <w:t>более</w:t>
      </w:r>
      <w:r>
        <w:rPr>
          <w:spacing w:val="-5"/>
        </w:rPr>
        <w:t> </w:t>
      </w:r>
      <w:r>
        <w:rPr/>
        <w:t>активными</w:t>
      </w:r>
      <w:r>
        <w:rPr>
          <w:spacing w:val="-6"/>
        </w:rPr>
        <w:t> </w:t>
      </w:r>
      <w:r>
        <w:rPr/>
        <w:t>реагентами,</w:t>
      </w:r>
      <w:r>
        <w:rPr>
          <w:spacing w:val="-6"/>
        </w:rPr>
        <w:t> </w:t>
      </w:r>
      <w:r>
        <w:rPr/>
        <w:t>чем</w:t>
      </w:r>
      <w:r>
        <w:rPr>
          <w:spacing w:val="-6"/>
        </w:rPr>
        <w:t> </w:t>
      </w:r>
      <w:r>
        <w:rPr/>
        <w:t>газообразный</w:t>
      </w:r>
      <w:r>
        <w:rPr>
          <w:spacing w:val="-6"/>
        </w:rPr>
        <w:t> </w:t>
      </w:r>
      <w:r>
        <w:rPr/>
        <w:t>фтор</w:t>
      </w:r>
      <w:r>
        <w:rPr>
          <w:spacing w:val="-6"/>
        </w:rPr>
        <w:t> </w:t>
      </w:r>
      <w:r>
        <w:rPr/>
        <w:t>[12].</w:t>
      </w:r>
    </w:p>
    <w:p>
      <w:pPr>
        <w:pStyle w:val="BodyText"/>
        <w:spacing w:line="252" w:lineRule="auto" w:before="2"/>
        <w:ind w:right="162" w:firstLine="397"/>
      </w:pPr>
      <w:r>
        <w:rPr>
          <w:spacing w:val="-2"/>
        </w:rPr>
        <w:t>Цель</w:t>
      </w:r>
      <w:r>
        <w:rPr>
          <w:spacing w:val="-3"/>
        </w:rPr>
        <w:t> </w:t>
      </w:r>
      <w:r>
        <w:rPr>
          <w:spacing w:val="-2"/>
        </w:rPr>
        <w:t>настоящей</w:t>
      </w:r>
      <w:r>
        <w:rPr>
          <w:spacing w:val="-3"/>
        </w:rPr>
        <w:t> </w:t>
      </w:r>
      <w:r>
        <w:rPr>
          <w:spacing w:val="-2"/>
        </w:rPr>
        <w:t>работы</w:t>
      </w:r>
      <w:r>
        <w:rPr>
          <w:spacing w:val="-5"/>
        </w:rPr>
        <w:t> </w:t>
      </w:r>
      <w:r>
        <w:rPr>
          <w:spacing w:val="-2"/>
        </w:rPr>
        <w:t>—</w:t>
      </w:r>
      <w:r>
        <w:rPr>
          <w:spacing w:val="-3"/>
        </w:rPr>
        <w:t> </w:t>
      </w:r>
      <w:r>
        <w:rPr>
          <w:spacing w:val="-2"/>
        </w:rPr>
        <w:t>создание</w:t>
      </w:r>
      <w:r>
        <w:rPr>
          <w:spacing w:val="-3"/>
        </w:rPr>
        <w:t> </w:t>
      </w:r>
      <w:r>
        <w:rPr>
          <w:spacing w:val="-2"/>
        </w:rPr>
        <w:t>эффективной</w:t>
      </w:r>
      <w:r>
        <w:rPr>
          <w:spacing w:val="-4"/>
        </w:rPr>
        <w:t> </w:t>
      </w:r>
      <w:r>
        <w:rPr>
          <w:spacing w:val="-2"/>
        </w:rPr>
        <w:t>фторидно-аммониевой</w:t>
      </w:r>
      <w:r>
        <w:rPr>
          <w:spacing w:val="-3"/>
        </w:rPr>
        <w:t> </w:t>
      </w:r>
      <w:r>
        <w:rPr>
          <w:spacing w:val="-2"/>
        </w:rPr>
        <w:t>технологии</w:t>
      </w:r>
      <w:r>
        <w:rPr>
          <w:spacing w:val="-3"/>
        </w:rPr>
        <w:t> </w:t>
      </w:r>
      <w:r>
        <w:rPr>
          <w:spacing w:val="-2"/>
        </w:rPr>
        <w:t>перера- </w:t>
      </w:r>
      <w:r>
        <w:rPr>
          <w:spacing w:val="-4"/>
        </w:rPr>
        <w:t>ботки нефелиновых концентратов с комплексным извлечением различных полезных компонентов.</w:t>
      </w:r>
    </w:p>
    <w:p>
      <w:pPr>
        <w:spacing w:before="178"/>
        <w:ind w:left="56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ЭКСПЕРИМЕНТАЛЬНАЯ</w:t>
      </w:r>
      <w:r>
        <w:rPr>
          <w:b/>
          <w:spacing w:val="18"/>
          <w:sz w:val="20"/>
        </w:rPr>
        <w:t> </w:t>
      </w:r>
      <w:r>
        <w:rPr>
          <w:b/>
          <w:spacing w:val="-2"/>
          <w:sz w:val="20"/>
        </w:rPr>
        <w:t>ЧАСТЬ</w:t>
      </w:r>
    </w:p>
    <w:p>
      <w:pPr>
        <w:pStyle w:val="BodyText"/>
        <w:spacing w:line="247" w:lineRule="auto" w:before="87"/>
        <w:ind w:right="165" w:firstLine="397"/>
      </w:pPr>
      <w:r>
        <w:rPr/>
        <w:t>Большими перспективами для производства глинозема и алюминия обладают нефелиновые концентраты из апатито-нефелиновых месторождений Хибин Кольского полуострова, на долю которых</w:t>
      </w:r>
      <w:r>
        <w:rPr>
          <w:spacing w:val="-2"/>
        </w:rPr>
        <w:t> </w:t>
      </w:r>
      <w:r>
        <w:rPr/>
        <w:t>приходится 70</w:t>
      </w:r>
      <w:r>
        <w:rPr>
          <w:spacing w:val="-15"/>
        </w:rPr>
        <w:t> </w:t>
      </w:r>
      <w:r>
        <w:rPr/>
        <w:t>% всех запасов алюмощелочных сиенитовых руд России [13]. Крупные запасы нефелиновых руд сосредоточены в Восточной Сибири на Кия-Шалтырском, Горячегор- ском, Мухальском, Баянкольском и других месторождениях [14]. На базе разведанных запасов Кия-Шалтырского и Горячегорского месторождений работает Ачинский глиноземный комби- нат (Красноярский край).</w:t>
      </w:r>
    </w:p>
    <w:p>
      <w:pPr>
        <w:pStyle w:val="BodyText"/>
        <w:spacing w:line="247" w:lineRule="auto" w:before="5"/>
        <w:ind w:right="167" w:firstLine="397"/>
      </w:pPr>
      <w:r>
        <w:rPr/>
        <w:t>Объектом исследования являлся нефелиновый концентрат состава, мас.</w:t>
      </w:r>
      <w:r>
        <w:rPr>
          <w:spacing w:val="-3"/>
        </w:rPr>
        <w:t> </w:t>
      </w:r>
      <w:r>
        <w:rPr/>
        <w:t>%: SiO</w:t>
      </w:r>
      <w:r>
        <w:rPr>
          <w:vertAlign w:val="subscript"/>
        </w:rPr>
        <w:t>2</w:t>
      </w:r>
      <w:r>
        <w:rPr>
          <w:vertAlign w:val="baseline"/>
        </w:rPr>
        <w:t> — 43.19; Al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spacing w:val="8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27.74;</w:t>
      </w:r>
      <w:r>
        <w:rPr>
          <w:spacing w:val="7"/>
          <w:vertAlign w:val="baseline"/>
        </w:rPr>
        <w:t> </w:t>
      </w:r>
      <w:r>
        <w:rPr>
          <w:vertAlign w:val="baseline"/>
        </w:rPr>
        <w:t>Fe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spacing w:val="9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4.1;</w:t>
      </w:r>
      <w:r>
        <w:rPr>
          <w:spacing w:val="7"/>
          <w:vertAlign w:val="baseline"/>
        </w:rPr>
        <w:t> </w:t>
      </w:r>
      <w:r>
        <w:rPr>
          <w:vertAlign w:val="baseline"/>
        </w:rPr>
        <w:t>TiO</w:t>
      </w:r>
      <w:r>
        <w:rPr>
          <w:vertAlign w:val="subscript"/>
        </w:rPr>
        <w:t>2</w:t>
      </w:r>
      <w:r>
        <w:rPr>
          <w:spacing w:val="8"/>
          <w:vertAlign w:val="baseline"/>
        </w:rPr>
        <w:t> </w:t>
      </w:r>
      <w:r>
        <w:rPr>
          <w:vertAlign w:val="baseline"/>
        </w:rPr>
        <w:t>—</w:t>
      </w:r>
      <w:r>
        <w:rPr>
          <w:spacing w:val="8"/>
          <w:vertAlign w:val="baseline"/>
        </w:rPr>
        <w:t> </w:t>
      </w:r>
      <w:r>
        <w:rPr>
          <w:vertAlign w:val="baseline"/>
        </w:rPr>
        <w:t>0.57;</w:t>
      </w:r>
      <w:r>
        <w:rPr>
          <w:spacing w:val="7"/>
          <w:vertAlign w:val="baseline"/>
        </w:rPr>
        <w:t> </w:t>
      </w:r>
      <w:r>
        <w:rPr>
          <w:vertAlign w:val="baseline"/>
        </w:rPr>
        <w:t>Na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7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13.0;</w:t>
      </w:r>
      <w:r>
        <w:rPr>
          <w:spacing w:val="8"/>
          <w:vertAlign w:val="baseline"/>
        </w:rPr>
        <w:t> </w:t>
      </w:r>
      <w:r>
        <w:rPr>
          <w:vertAlign w:val="baseline"/>
        </w:rPr>
        <w:t>K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7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7.7;</w:t>
      </w:r>
      <w:r>
        <w:rPr>
          <w:spacing w:val="10"/>
          <w:vertAlign w:val="baseline"/>
        </w:rPr>
        <w:t> </w:t>
      </w:r>
      <w:r>
        <w:rPr>
          <w:vertAlign w:val="baseline"/>
        </w:rPr>
        <w:t>CaO</w:t>
      </w:r>
      <w:r>
        <w:rPr>
          <w:spacing w:val="7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2.12;</w:t>
      </w:r>
      <w:r>
        <w:rPr>
          <w:spacing w:val="7"/>
          <w:vertAlign w:val="baseline"/>
        </w:rPr>
        <w:t> </w:t>
      </w:r>
      <w:r>
        <w:rPr>
          <w:vertAlign w:val="baseline"/>
        </w:rPr>
        <w:t>MgO</w:t>
      </w:r>
      <w:r>
        <w:rPr>
          <w:spacing w:val="8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0.77;</w:t>
      </w:r>
    </w:p>
    <w:p>
      <w:pPr>
        <w:pStyle w:val="BodyText"/>
        <w:spacing w:line="247" w:lineRule="auto" w:before="2"/>
        <w:ind w:right="166"/>
      </w:pPr>
      <w:r>
        <w:rPr/>
        <w:t>P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5</w:t>
      </w:r>
      <w:r>
        <w:rPr>
          <w:vertAlign w:val="baseline"/>
        </w:rPr>
        <w:t> — 0.08; п.п.п. — 0.63 производства ОАО “Апатит” (Мурманская область) и нефелиновый концентрат</w:t>
      </w:r>
      <w:r>
        <w:rPr>
          <w:spacing w:val="9"/>
          <w:vertAlign w:val="baseline"/>
        </w:rPr>
        <w:t> </w:t>
      </w:r>
      <w:r>
        <w:rPr>
          <w:vertAlign w:val="baseline"/>
        </w:rPr>
        <w:t>состава,</w:t>
      </w:r>
      <w:r>
        <w:rPr>
          <w:spacing w:val="9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1"/>
          <w:vertAlign w:val="baseline"/>
        </w:rPr>
        <w:t> </w:t>
      </w:r>
      <w:r>
        <w:rPr>
          <w:vertAlign w:val="baseline"/>
        </w:rPr>
        <w:t>%:</w:t>
      </w:r>
      <w:r>
        <w:rPr>
          <w:spacing w:val="10"/>
          <w:vertAlign w:val="baseline"/>
        </w:rPr>
        <w:t> </w:t>
      </w:r>
      <w:r>
        <w:rPr>
          <w:vertAlign w:val="baseline"/>
        </w:rPr>
        <w:t>SiO</w:t>
      </w:r>
      <w:r>
        <w:rPr>
          <w:vertAlign w:val="subscript"/>
        </w:rPr>
        <w:t>2</w:t>
      </w:r>
      <w:r>
        <w:rPr>
          <w:spacing w:val="10"/>
          <w:vertAlign w:val="baseline"/>
        </w:rPr>
        <w:t> </w:t>
      </w:r>
      <w:r>
        <w:rPr>
          <w:vertAlign w:val="baseline"/>
        </w:rPr>
        <w:t>—</w:t>
      </w:r>
      <w:r>
        <w:rPr>
          <w:spacing w:val="9"/>
          <w:vertAlign w:val="baseline"/>
        </w:rPr>
        <w:t> </w:t>
      </w:r>
      <w:r>
        <w:rPr>
          <w:vertAlign w:val="baseline"/>
        </w:rPr>
        <w:t>42.59;</w:t>
      </w:r>
      <w:r>
        <w:rPr>
          <w:spacing w:val="9"/>
          <w:vertAlign w:val="baseline"/>
        </w:rPr>
        <w:t> </w:t>
      </w:r>
      <w:r>
        <w:rPr>
          <w:vertAlign w:val="baseline"/>
        </w:rPr>
        <w:t>Al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spacing w:val="9"/>
          <w:vertAlign w:val="baseline"/>
        </w:rPr>
        <w:t> </w:t>
      </w:r>
      <w:r>
        <w:rPr>
          <w:vertAlign w:val="baseline"/>
        </w:rPr>
        <w:t>—</w:t>
      </w:r>
      <w:r>
        <w:rPr>
          <w:spacing w:val="9"/>
          <w:vertAlign w:val="baseline"/>
        </w:rPr>
        <w:t> </w:t>
      </w:r>
      <w:r>
        <w:rPr>
          <w:vertAlign w:val="baseline"/>
        </w:rPr>
        <w:t>26.76;</w:t>
      </w:r>
      <w:r>
        <w:rPr>
          <w:spacing w:val="9"/>
          <w:vertAlign w:val="baseline"/>
        </w:rPr>
        <w:t> </w:t>
      </w:r>
      <w:r>
        <w:rPr>
          <w:vertAlign w:val="baseline"/>
        </w:rPr>
        <w:t>Fe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spacing w:val="10"/>
          <w:vertAlign w:val="baseline"/>
        </w:rPr>
        <w:t> </w:t>
      </w:r>
      <w:r>
        <w:rPr>
          <w:vertAlign w:val="baseline"/>
        </w:rPr>
        <w:t>—</w:t>
      </w:r>
      <w:r>
        <w:rPr>
          <w:spacing w:val="9"/>
          <w:vertAlign w:val="baseline"/>
        </w:rPr>
        <w:t> </w:t>
      </w:r>
      <w:r>
        <w:rPr>
          <w:vertAlign w:val="baseline"/>
        </w:rPr>
        <w:t>4.49;</w:t>
      </w:r>
      <w:r>
        <w:rPr>
          <w:spacing w:val="9"/>
          <w:vertAlign w:val="baseline"/>
        </w:rPr>
        <w:t> </w:t>
      </w:r>
      <w:r>
        <w:rPr>
          <w:vertAlign w:val="baseline"/>
        </w:rPr>
        <w:t>TiO</w:t>
      </w:r>
      <w:r>
        <w:rPr>
          <w:vertAlign w:val="subscript"/>
        </w:rPr>
        <w:t>2</w:t>
      </w:r>
      <w:r>
        <w:rPr>
          <w:spacing w:val="9"/>
          <w:vertAlign w:val="baseline"/>
        </w:rPr>
        <w:t> </w:t>
      </w:r>
      <w:r>
        <w:rPr>
          <w:vertAlign w:val="baseline"/>
        </w:rPr>
        <w:t>—</w:t>
      </w:r>
      <w:r>
        <w:rPr>
          <w:spacing w:val="9"/>
          <w:vertAlign w:val="baseline"/>
        </w:rPr>
        <w:t> </w:t>
      </w:r>
      <w:r>
        <w:rPr>
          <w:vertAlign w:val="baseline"/>
        </w:rPr>
        <w:t>0.42;</w:t>
      </w:r>
      <w:r>
        <w:rPr>
          <w:spacing w:val="9"/>
          <w:vertAlign w:val="baseline"/>
        </w:rPr>
        <w:t> </w:t>
      </w:r>
      <w:r>
        <w:rPr>
          <w:vertAlign w:val="baseline"/>
        </w:rPr>
        <w:t>Na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9"/>
          <w:vertAlign w:val="baseline"/>
        </w:rPr>
        <w:t> </w:t>
      </w:r>
      <w:r>
        <w:rPr>
          <w:spacing w:val="-10"/>
          <w:vertAlign w:val="baseline"/>
        </w:rPr>
        <w:t>—</w:t>
      </w:r>
    </w:p>
    <w:p>
      <w:pPr>
        <w:pStyle w:val="BodyText"/>
        <w:spacing w:before="1"/>
      </w:pPr>
      <w:r>
        <w:rPr/>
        <w:t>11.69;</w:t>
      </w:r>
      <w:r>
        <w:rPr>
          <w:spacing w:val="7"/>
        </w:rPr>
        <w:t> </w:t>
      </w:r>
      <w:r>
        <w:rPr/>
        <w:t>K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7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2.94;</w:t>
      </w:r>
      <w:r>
        <w:rPr>
          <w:spacing w:val="7"/>
          <w:vertAlign w:val="baseline"/>
        </w:rPr>
        <w:t> </w:t>
      </w:r>
      <w:r>
        <w:rPr>
          <w:vertAlign w:val="baseline"/>
        </w:rPr>
        <w:t>CaO</w:t>
      </w:r>
      <w:r>
        <w:rPr>
          <w:spacing w:val="8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7.63;</w:t>
      </w:r>
      <w:r>
        <w:rPr>
          <w:spacing w:val="7"/>
          <w:vertAlign w:val="baseline"/>
        </w:rPr>
        <w:t> </w:t>
      </w:r>
      <w:r>
        <w:rPr>
          <w:vertAlign w:val="baseline"/>
        </w:rPr>
        <w:t>MgO</w:t>
      </w:r>
      <w:r>
        <w:rPr>
          <w:spacing w:val="7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1.32;</w:t>
      </w:r>
      <w:r>
        <w:rPr>
          <w:spacing w:val="8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5</w:t>
      </w:r>
      <w:r>
        <w:rPr>
          <w:spacing w:val="8"/>
          <w:vertAlign w:val="baseline"/>
        </w:rPr>
        <w:t> </w:t>
      </w:r>
      <w:r>
        <w:rPr>
          <w:vertAlign w:val="baseline"/>
        </w:rPr>
        <w:t>—</w:t>
      </w:r>
      <w:r>
        <w:rPr>
          <w:spacing w:val="7"/>
          <w:vertAlign w:val="baseline"/>
        </w:rPr>
        <w:t> </w:t>
      </w:r>
      <w:r>
        <w:rPr>
          <w:vertAlign w:val="baseline"/>
        </w:rPr>
        <w:t>0.55;</w:t>
      </w:r>
      <w:r>
        <w:rPr>
          <w:spacing w:val="7"/>
          <w:vertAlign w:val="baseline"/>
        </w:rPr>
        <w:t> </w:t>
      </w:r>
      <w:r>
        <w:rPr>
          <w:vertAlign w:val="baseline"/>
        </w:rPr>
        <w:t>п.п.п.</w:t>
      </w:r>
      <w:r>
        <w:rPr>
          <w:spacing w:val="7"/>
          <w:vertAlign w:val="baseline"/>
        </w:rPr>
        <w:t> </w:t>
      </w:r>
      <w:r>
        <w:rPr>
          <w:vertAlign w:val="baseline"/>
        </w:rPr>
        <w:t>—</w:t>
      </w:r>
      <w:r>
        <w:rPr>
          <w:spacing w:val="8"/>
          <w:vertAlign w:val="baseline"/>
        </w:rPr>
        <w:t> </w:t>
      </w:r>
      <w:r>
        <w:rPr>
          <w:vertAlign w:val="baseline"/>
        </w:rPr>
        <w:t>1.17</w:t>
      </w:r>
      <w:r>
        <w:rPr>
          <w:spacing w:val="7"/>
          <w:vertAlign w:val="baseline"/>
        </w:rPr>
        <w:t> </w:t>
      </w:r>
      <w:r>
        <w:rPr>
          <w:vertAlign w:val="baseline"/>
        </w:rPr>
        <w:t>из</w:t>
      </w:r>
      <w:r>
        <w:rPr>
          <w:spacing w:val="8"/>
          <w:vertAlign w:val="baseline"/>
        </w:rPr>
        <w:t> </w:t>
      </w:r>
      <w:r>
        <w:rPr>
          <w:vertAlign w:val="baseline"/>
        </w:rPr>
        <w:t>Кия-</w:t>
      </w:r>
      <w:r>
        <w:rPr>
          <w:spacing w:val="-2"/>
          <w:vertAlign w:val="baseline"/>
        </w:rPr>
        <w:t>Шалтырского</w:t>
      </w:r>
    </w:p>
    <w:p>
      <w:pPr>
        <w:pStyle w:val="BodyText"/>
        <w:spacing w:line="247" w:lineRule="auto" w:before="10"/>
        <w:ind w:right="166"/>
      </w:pPr>
      <w:r>
        <w:rPr/>
        <w:t>месторождения (Кемеровская область). Нефелиновые концентраты по данным минералогиче- ского</w:t>
      </w:r>
      <w:r>
        <w:rPr>
          <w:spacing w:val="-1"/>
        </w:rPr>
        <w:t> </w:t>
      </w:r>
      <w:r>
        <w:rPr/>
        <w:t>и рентгенофазового анализов состоят на 80</w:t>
      </w:r>
      <w:r>
        <w:rPr>
          <w:spacing w:val="-15"/>
        </w:rPr>
        <w:t> </w:t>
      </w:r>
      <w:r>
        <w:rPr/>
        <w:t>% по массе из каркасного алюмосиликата не- фелина (KNa</w:t>
      </w:r>
      <w:r>
        <w:rPr>
          <w:vertAlign w:val="subscript"/>
        </w:rPr>
        <w:t>3</w:t>
      </w:r>
      <w:r>
        <w:rPr>
          <w:vertAlign w:val="baseline"/>
        </w:rPr>
        <w:t>[AlSiO</w:t>
      </w:r>
      <w:r>
        <w:rPr>
          <w:vertAlign w:val="subscript"/>
        </w:rPr>
        <w:t>4</w:t>
      </w:r>
      <w:r>
        <w:rPr>
          <w:vertAlign w:val="baseline"/>
        </w:rPr>
        <w:t>]</w:t>
      </w:r>
      <w:r>
        <w:rPr>
          <w:vertAlign w:val="subscript"/>
        </w:rPr>
        <w:t>4</w:t>
      </w:r>
      <w:r>
        <w:rPr>
          <w:vertAlign w:val="baseline"/>
        </w:rPr>
        <w:t>) и примесей каркасного алюмосиликата микроклина (K[AlSi</w:t>
      </w:r>
      <w:r>
        <w:rPr>
          <w:vertAlign w:val="subscript"/>
        </w:rPr>
        <w:t>3</w:t>
      </w:r>
      <w:r>
        <w:rPr>
          <w:vertAlign w:val="baseline"/>
        </w:rPr>
        <w:t>O</w:t>
      </w:r>
      <w:r>
        <w:rPr>
          <w:vertAlign w:val="subscript"/>
        </w:rPr>
        <w:t>8</w:t>
      </w:r>
      <w:r>
        <w:rPr>
          <w:vertAlign w:val="baseline"/>
        </w:rPr>
        <w:t>]), цепо- чечного силиката эгирина (NaFe[Si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6</w:t>
      </w:r>
      <w:r>
        <w:rPr>
          <w:vertAlign w:val="baseline"/>
        </w:rPr>
        <w:t>]) и других минералов. Перед опытами исходный мате- риал измельчался до размеров менее 0.25 мм.</w:t>
      </w:r>
    </w:p>
    <w:p>
      <w:pPr>
        <w:pStyle w:val="BodyText"/>
        <w:spacing w:line="247" w:lineRule="auto" w:before="3"/>
        <w:ind w:right="165" w:firstLine="397"/>
      </w:pPr>
      <w:r>
        <w:rPr/>
        <w:t>Для переработки нефелиновых концентратов применялись гидродифторид аммония (NH</w:t>
      </w:r>
      <w:r>
        <w:rPr>
          <w:vertAlign w:val="subscript"/>
        </w:rPr>
        <w:t>4</w:t>
      </w:r>
      <w:r>
        <w:rPr>
          <w:vertAlign w:val="baseline"/>
        </w:rPr>
        <w:t>HF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марки</w:t>
      </w:r>
      <w:r>
        <w:rPr>
          <w:spacing w:val="-11"/>
          <w:vertAlign w:val="baseline"/>
        </w:rPr>
        <w:t> </w:t>
      </w:r>
      <w:r>
        <w:rPr>
          <w:vertAlign w:val="baseline"/>
        </w:rPr>
        <w:t>ч.д.а.,</w:t>
      </w:r>
      <w:r>
        <w:rPr>
          <w:spacing w:val="37"/>
          <w:vertAlign w:val="baseline"/>
        </w:rPr>
        <w:t> </w:t>
      </w:r>
      <w:r>
        <w:rPr>
          <w:vertAlign w:val="baseline"/>
        </w:rPr>
        <w:t>аммиачная</w:t>
      </w:r>
      <w:r>
        <w:rPr>
          <w:spacing w:val="37"/>
          <w:vertAlign w:val="baseline"/>
        </w:rPr>
        <w:t> </w:t>
      </w:r>
      <w:r>
        <w:rPr>
          <w:vertAlign w:val="baseline"/>
        </w:rPr>
        <w:t>вода</w:t>
      </w:r>
      <w:r>
        <w:rPr>
          <w:spacing w:val="36"/>
          <w:vertAlign w:val="baseline"/>
        </w:rPr>
        <w:t> </w:t>
      </w:r>
      <w:r>
        <w:rPr>
          <w:vertAlign w:val="baseline"/>
        </w:rPr>
        <w:t>(NH</w:t>
      </w:r>
      <w:r>
        <w:rPr>
          <w:vertAlign w:val="subscript"/>
        </w:rPr>
        <w:t>4</w:t>
      </w:r>
      <w:r>
        <w:rPr>
          <w:vertAlign w:val="baseline"/>
        </w:rPr>
        <w:t>OH)</w:t>
      </w:r>
      <w:r>
        <w:rPr>
          <w:spacing w:val="36"/>
          <w:vertAlign w:val="baseline"/>
        </w:rPr>
        <w:t> </w:t>
      </w:r>
      <w:r>
        <w:rPr>
          <w:vertAlign w:val="baseline"/>
        </w:rPr>
        <w:t>марки</w:t>
      </w:r>
      <w:r>
        <w:rPr>
          <w:spacing w:val="-10"/>
          <w:vertAlign w:val="baseline"/>
        </w:rPr>
        <w:t> </w:t>
      </w:r>
      <w:r>
        <w:rPr>
          <w:vertAlign w:val="baseline"/>
        </w:rPr>
        <w:t>ч.</w:t>
      </w:r>
      <w:r>
        <w:rPr>
          <w:spacing w:val="36"/>
          <w:vertAlign w:val="baseline"/>
        </w:rPr>
        <w:t> </w:t>
      </w:r>
      <w:r>
        <w:rPr>
          <w:vertAlign w:val="baseline"/>
        </w:rPr>
        <w:t>и</w:t>
      </w:r>
      <w:r>
        <w:rPr>
          <w:spacing w:val="36"/>
          <w:vertAlign w:val="baseline"/>
        </w:rPr>
        <w:t> </w:t>
      </w:r>
      <w:r>
        <w:rPr>
          <w:vertAlign w:val="baseline"/>
        </w:rPr>
        <w:t>соляная</w:t>
      </w:r>
      <w:r>
        <w:rPr>
          <w:spacing w:val="36"/>
          <w:vertAlign w:val="baseline"/>
        </w:rPr>
        <w:t> </w:t>
      </w:r>
      <w:r>
        <w:rPr>
          <w:vertAlign w:val="baseline"/>
        </w:rPr>
        <w:t>кислота</w:t>
      </w:r>
      <w:r>
        <w:rPr>
          <w:spacing w:val="36"/>
          <w:vertAlign w:val="baseline"/>
        </w:rPr>
        <w:t> </w:t>
      </w:r>
      <w:r>
        <w:rPr>
          <w:vertAlign w:val="baseline"/>
        </w:rPr>
        <w:t>(35</w:t>
      </w:r>
      <w:r>
        <w:rPr>
          <w:spacing w:val="-15"/>
          <w:vertAlign w:val="baseline"/>
        </w:rPr>
        <w:t> </w:t>
      </w:r>
      <w:r>
        <w:rPr>
          <w:vertAlign w:val="baseline"/>
        </w:rPr>
        <w:t>%</w:t>
      </w:r>
      <w:r>
        <w:rPr>
          <w:spacing w:val="-11"/>
          <w:vertAlign w:val="baseline"/>
        </w:rPr>
        <w:t> </w:t>
      </w:r>
      <w:r>
        <w:rPr>
          <w:vertAlign w:val="baseline"/>
        </w:rPr>
        <w:t>HCl)</w:t>
      </w:r>
      <w:r>
        <w:rPr>
          <w:spacing w:val="37"/>
          <w:vertAlign w:val="baseline"/>
        </w:rPr>
        <w:t> </w:t>
      </w:r>
      <w:r>
        <w:rPr>
          <w:vertAlign w:val="baseline"/>
        </w:rPr>
        <w:t>мар- ки</w:t>
      </w:r>
      <w:r>
        <w:rPr>
          <w:spacing w:val="-15"/>
          <w:vertAlign w:val="baseline"/>
        </w:rPr>
        <w:t> </w:t>
      </w:r>
      <w:r>
        <w:rPr>
          <w:vertAlign w:val="baseline"/>
        </w:rPr>
        <w:t>х.ч.</w:t>
      </w:r>
      <w:r>
        <w:rPr>
          <w:spacing w:val="-15"/>
          <w:vertAlign w:val="baseline"/>
        </w:rPr>
        <w:t> </w:t>
      </w:r>
      <w:r>
        <w:rPr>
          <w:vertAlign w:val="baseline"/>
        </w:rPr>
        <w:t>Твердый</w:t>
      </w:r>
      <w:r>
        <w:rPr>
          <w:spacing w:val="-15"/>
          <w:vertAlign w:val="baseline"/>
        </w:rPr>
        <w:t> </w:t>
      </w:r>
      <w:r>
        <w:rPr>
          <w:vertAlign w:val="baseline"/>
        </w:rPr>
        <w:t>исходный</w:t>
      </w:r>
      <w:r>
        <w:rPr>
          <w:spacing w:val="-15"/>
          <w:vertAlign w:val="baseline"/>
        </w:rPr>
        <w:t> </w:t>
      </w:r>
      <w:r>
        <w:rPr>
          <w:vertAlign w:val="baseline"/>
        </w:rPr>
        <w:t>материал</w:t>
      </w:r>
      <w:r>
        <w:rPr>
          <w:spacing w:val="-15"/>
          <w:vertAlign w:val="baseline"/>
        </w:rPr>
        <w:t> </w:t>
      </w:r>
      <w:r>
        <w:rPr>
          <w:vertAlign w:val="baseline"/>
        </w:rPr>
        <w:t>растирали</w:t>
      </w:r>
      <w:r>
        <w:rPr>
          <w:spacing w:val="-15"/>
          <w:vertAlign w:val="baseline"/>
        </w:rPr>
        <w:t> </w:t>
      </w:r>
      <w:r>
        <w:rPr>
          <w:vertAlign w:val="baseline"/>
        </w:rPr>
        <w:t>и</w:t>
      </w:r>
      <w:r>
        <w:rPr>
          <w:spacing w:val="-15"/>
          <w:vertAlign w:val="baseline"/>
        </w:rPr>
        <w:t> </w:t>
      </w:r>
      <w:r>
        <w:rPr>
          <w:vertAlign w:val="baseline"/>
        </w:rPr>
        <w:t>помещали</w:t>
      </w:r>
      <w:r>
        <w:rPr>
          <w:spacing w:val="-15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тефлоновые,</w:t>
      </w:r>
      <w:r>
        <w:rPr>
          <w:spacing w:val="-15"/>
          <w:vertAlign w:val="baseline"/>
        </w:rPr>
        <w:t> </w:t>
      </w:r>
      <w:r>
        <w:rPr>
          <w:vertAlign w:val="baseline"/>
        </w:rPr>
        <w:t>стеклоуглеродные</w:t>
      </w:r>
      <w:r>
        <w:rPr>
          <w:spacing w:val="-15"/>
          <w:vertAlign w:val="baseline"/>
        </w:rPr>
        <w:t> </w:t>
      </w:r>
      <w:r>
        <w:rPr>
          <w:vertAlign w:val="baseline"/>
        </w:rPr>
        <w:t>или платиновые</w:t>
      </w:r>
      <w:r>
        <w:rPr>
          <w:spacing w:val="-12"/>
          <w:vertAlign w:val="baseline"/>
        </w:rPr>
        <w:t> </w:t>
      </w:r>
      <w:r>
        <w:rPr>
          <w:vertAlign w:val="baseline"/>
        </w:rPr>
        <w:t>тигли</w:t>
      </w:r>
      <w:r>
        <w:rPr>
          <w:spacing w:val="-13"/>
          <w:vertAlign w:val="baseline"/>
        </w:rPr>
        <w:t> </w:t>
      </w:r>
      <w:r>
        <w:rPr>
          <w:vertAlign w:val="baseline"/>
        </w:rPr>
        <w:t>или</w:t>
      </w:r>
      <w:r>
        <w:rPr>
          <w:spacing w:val="-13"/>
          <w:vertAlign w:val="baseline"/>
        </w:rPr>
        <w:t> </w:t>
      </w:r>
      <w:r>
        <w:rPr>
          <w:vertAlign w:val="baseline"/>
        </w:rPr>
        <w:t>чашки.</w:t>
      </w:r>
      <w:r>
        <w:rPr>
          <w:spacing w:val="-14"/>
          <w:vertAlign w:val="baseline"/>
        </w:rPr>
        <w:t> </w:t>
      </w:r>
      <w:r>
        <w:rPr>
          <w:vertAlign w:val="baseline"/>
        </w:rPr>
        <w:t>Фторирование</w:t>
      </w:r>
      <w:r>
        <w:rPr>
          <w:spacing w:val="-12"/>
          <w:vertAlign w:val="baseline"/>
        </w:rPr>
        <w:t> </w:t>
      </w:r>
      <w:r>
        <w:rPr>
          <w:vertAlign w:val="baseline"/>
        </w:rPr>
        <w:t>выполняли</w:t>
      </w:r>
      <w:r>
        <w:rPr>
          <w:spacing w:val="-1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4"/>
          <w:vertAlign w:val="baseline"/>
        </w:rPr>
        <w:t> </w:t>
      </w:r>
      <w:r>
        <w:rPr>
          <w:vertAlign w:val="baseline"/>
        </w:rPr>
        <w:t>лабораторной</w:t>
      </w:r>
      <w:r>
        <w:rPr>
          <w:spacing w:val="-12"/>
          <w:vertAlign w:val="baseline"/>
        </w:rPr>
        <w:t> </w:t>
      </w:r>
      <w:r>
        <w:rPr>
          <w:vertAlign w:val="baseline"/>
        </w:rPr>
        <w:t>установке</w:t>
      </w:r>
      <w:r>
        <w:rPr>
          <w:spacing w:val="-14"/>
          <w:vertAlign w:val="baseline"/>
        </w:rPr>
        <w:t> </w:t>
      </w:r>
      <w:r>
        <w:rPr>
          <w:vertAlign w:val="baseline"/>
        </w:rPr>
        <w:t>с</w:t>
      </w:r>
      <w:r>
        <w:rPr>
          <w:spacing w:val="-12"/>
          <w:vertAlign w:val="baseline"/>
        </w:rPr>
        <w:t> </w:t>
      </w:r>
      <w:r>
        <w:rPr>
          <w:vertAlign w:val="baseline"/>
        </w:rPr>
        <w:t>реактором из никелевого сплава, в котором исходное сырье спекали с гидродифторидом аммония, и полу- ченные смеси термически обрабатывали при заданных температурах и времени выдержки. Для </w:t>
      </w:r>
      <w:r>
        <w:rPr>
          <w:spacing w:val="-2"/>
          <w:vertAlign w:val="baseline"/>
        </w:rPr>
        <w:t>разделения и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сбора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летучих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продуктов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использовали двухзонный конденсатор,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изготовленный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из </w:t>
      </w:r>
      <w:r>
        <w:rPr>
          <w:vertAlign w:val="baseline"/>
        </w:rPr>
        <w:t>нержавеющей стали и фторопласта. Выделяющийся газообразный аммиак и пары воды улавли- вали во фторопластовом устройстве, заполненном водным раствором. Выщелачивание железа осуществляли</w:t>
      </w:r>
      <w:r>
        <w:rPr>
          <w:spacing w:val="-12"/>
          <w:vertAlign w:val="baseline"/>
        </w:rPr>
        <w:t> </w:t>
      </w:r>
      <w:r>
        <w:rPr>
          <w:vertAlign w:val="baseline"/>
        </w:rPr>
        <w:t>разбавленной</w:t>
      </w:r>
      <w:r>
        <w:rPr>
          <w:spacing w:val="-12"/>
          <w:vertAlign w:val="baseline"/>
        </w:rPr>
        <w:t> </w:t>
      </w:r>
      <w:r>
        <w:rPr>
          <w:vertAlign w:val="baseline"/>
        </w:rPr>
        <w:t>соляной</w:t>
      </w:r>
      <w:r>
        <w:rPr>
          <w:spacing w:val="-12"/>
          <w:vertAlign w:val="baseline"/>
        </w:rPr>
        <w:t> </w:t>
      </w:r>
      <w:r>
        <w:rPr>
          <w:vertAlign w:val="baseline"/>
        </w:rPr>
        <w:t>кислотой</w:t>
      </w:r>
      <w:r>
        <w:rPr>
          <w:spacing w:val="-12"/>
          <w:vertAlign w:val="baseline"/>
        </w:rPr>
        <w:t> </w:t>
      </w:r>
      <w:r>
        <w:rPr>
          <w:vertAlign w:val="baseline"/>
        </w:rPr>
        <w:t>в</w:t>
      </w:r>
      <w:r>
        <w:rPr>
          <w:spacing w:val="-13"/>
          <w:vertAlign w:val="baseline"/>
        </w:rPr>
        <w:t> </w:t>
      </w:r>
      <w:r>
        <w:rPr>
          <w:vertAlign w:val="baseline"/>
        </w:rPr>
        <w:t>аппарате</w:t>
      </w:r>
      <w:r>
        <w:rPr>
          <w:spacing w:val="-12"/>
          <w:vertAlign w:val="baseline"/>
        </w:rPr>
        <w:t> </w:t>
      </w:r>
      <w:r>
        <w:rPr>
          <w:vertAlign w:val="baseline"/>
        </w:rPr>
        <w:t>из</w:t>
      </w:r>
      <w:r>
        <w:rPr>
          <w:spacing w:val="-12"/>
          <w:vertAlign w:val="baseline"/>
        </w:rPr>
        <w:t> </w:t>
      </w:r>
      <w:r>
        <w:rPr>
          <w:vertAlign w:val="baseline"/>
        </w:rPr>
        <w:t>тефлона.</w:t>
      </w:r>
      <w:r>
        <w:rPr>
          <w:spacing w:val="-12"/>
          <w:vertAlign w:val="baseline"/>
        </w:rPr>
        <w:t> </w:t>
      </w:r>
      <w:r>
        <w:rPr>
          <w:vertAlign w:val="baseline"/>
        </w:rPr>
        <w:t>Регенерацию</w:t>
      </w:r>
      <w:r>
        <w:rPr>
          <w:spacing w:val="-13"/>
          <w:vertAlign w:val="baseline"/>
        </w:rPr>
        <w:t> </w:t>
      </w:r>
      <w:r>
        <w:rPr>
          <w:vertAlign w:val="baseline"/>
        </w:rPr>
        <w:t>гидродифто- рида аммония и соляной кислоты проводили в лабораторном выпаривателе-кристаллизаторе, синтез аморфного кремнезема, гидроксида алюминия и оксида железа — в гидролизном аппа- рате из фторопласта, синтез глинозема — в электропечи специальной конструкции.</w:t>
      </w:r>
    </w:p>
    <w:p>
      <w:pPr>
        <w:pStyle w:val="BodyText"/>
        <w:spacing w:line="247" w:lineRule="auto" w:before="10"/>
        <w:ind w:right="166" w:firstLine="397"/>
      </w:pPr>
      <w:r>
        <w:rPr/>
        <w:t>Исходное сырье, промежуточные фазы и конечные продукты исследовали химическим, рентгенофазовым, спектральным, электронно-микроскопическим и другими методами анализа. Химический анализ на содержание элементов (Si, Al, Fe, Ca, Na, K и др.) в пробах проводили</w:t>
      </w:r>
      <w:r>
        <w:rPr>
          <w:spacing w:val="40"/>
        </w:rPr>
        <w:t> </w:t>
      </w:r>
      <w:r>
        <w:rPr/>
        <w:t>на спектрометре XRF-1800</w:t>
      </w:r>
      <w:r>
        <w:rPr>
          <w:spacing w:val="-4"/>
        </w:rPr>
        <w:t> </w:t>
      </w:r>
      <w:r>
        <w:rPr/>
        <w:t>SIMADZU. Содержание фтора и аммиака определялись соответст- венно после отгонки H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 и NH</w:t>
      </w:r>
      <w:r>
        <w:rPr>
          <w:vertAlign w:val="subscript"/>
        </w:rPr>
        <w:t>3</w:t>
      </w:r>
      <w:r>
        <w:rPr>
          <w:vertAlign w:val="baseline"/>
        </w:rPr>
        <w:t> титрованием полученных растворов нитратом тория и сер- ной кислотой. Для рентгенофазового анализа применялся рентгеновский дифрактометр MAXIMA</w:t>
      </w:r>
      <w:r>
        <w:rPr>
          <w:spacing w:val="-15"/>
          <w:vertAlign w:val="baseline"/>
        </w:rPr>
        <w:t> </w:t>
      </w:r>
      <w:r>
        <w:rPr>
          <w:vertAlign w:val="baseline"/>
        </w:rPr>
        <w:t>XRD-700</w:t>
      </w:r>
      <w:r>
        <w:rPr>
          <w:spacing w:val="40"/>
          <w:vertAlign w:val="baseline"/>
        </w:rPr>
        <w:t> </w:t>
      </w:r>
      <w:r>
        <w:rPr>
          <w:vertAlign w:val="baseline"/>
        </w:rPr>
        <w:t>(CuK</w:t>
      </w:r>
      <w:r>
        <w:rPr>
          <w:i/>
          <w:vertAlign w:val="subscript"/>
        </w:rPr>
        <w:t>α</w:t>
      </w:r>
      <w:r>
        <w:rPr>
          <w:vertAlign w:val="baseline"/>
        </w:rPr>
        <w:t>-излучение,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λ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1.54060</w:t>
      </w:r>
      <w:r>
        <w:rPr>
          <w:spacing w:val="-10"/>
          <w:vertAlign w:val="baseline"/>
        </w:rPr>
        <w:t> </w:t>
      </w:r>
      <w:r>
        <w:rPr>
          <w:vertAlign w:val="baseline"/>
        </w:rPr>
        <w:t>Å)</w:t>
      </w:r>
      <w:r>
        <w:rPr>
          <w:spacing w:val="40"/>
          <w:vertAlign w:val="baseline"/>
        </w:rPr>
        <w:t> </w:t>
      </w:r>
      <w:r>
        <w:rPr>
          <w:vertAlign w:val="baseline"/>
        </w:rPr>
        <w:t>с</w:t>
      </w:r>
      <w:r>
        <w:rPr>
          <w:spacing w:val="40"/>
          <w:vertAlign w:val="baseline"/>
        </w:rPr>
        <w:t> </w:t>
      </w:r>
      <w:r>
        <w:rPr>
          <w:vertAlign w:val="baseline"/>
        </w:rPr>
        <w:t>базой</w:t>
      </w:r>
      <w:r>
        <w:rPr>
          <w:spacing w:val="40"/>
          <w:vertAlign w:val="baseline"/>
        </w:rPr>
        <w:t> </w:t>
      </w:r>
      <w:r>
        <w:rPr>
          <w:vertAlign w:val="baseline"/>
        </w:rPr>
        <w:t>данных</w:t>
      </w:r>
      <w:r>
        <w:rPr>
          <w:spacing w:val="40"/>
          <w:vertAlign w:val="baseline"/>
        </w:rPr>
        <w:t> </w:t>
      </w:r>
      <w:r>
        <w:rPr>
          <w:vertAlign w:val="baseline"/>
        </w:rPr>
        <w:t>для</w:t>
      </w:r>
      <w:r>
        <w:rPr>
          <w:spacing w:val="40"/>
          <w:vertAlign w:val="baseline"/>
        </w:rPr>
        <w:t> </w:t>
      </w:r>
      <w:r>
        <w:rPr>
          <w:vertAlign w:val="baseline"/>
        </w:rPr>
        <w:t>фазового</w:t>
      </w:r>
      <w:r>
        <w:rPr>
          <w:spacing w:val="40"/>
          <w:vertAlign w:val="baseline"/>
        </w:rPr>
        <w:t> </w:t>
      </w:r>
      <w:r>
        <w:rPr>
          <w:vertAlign w:val="baseline"/>
        </w:rPr>
        <w:t>анализа ICDD</w:t>
      </w:r>
      <w:r>
        <w:rPr>
          <w:spacing w:val="-14"/>
          <w:vertAlign w:val="baseline"/>
        </w:rPr>
        <w:t> </w:t>
      </w:r>
      <w:r>
        <w:rPr>
          <w:vertAlign w:val="baseline"/>
        </w:rPr>
        <w:t>PDF</w:t>
      </w:r>
      <w:r>
        <w:rPr>
          <w:spacing w:val="-14"/>
          <w:vertAlign w:val="baseline"/>
        </w:rPr>
        <w:t> </w:t>
      </w:r>
      <w:r>
        <w:rPr>
          <w:vertAlign w:val="baseline"/>
        </w:rPr>
        <w:t>2008. Спектральный анализ микропримесей выполнялся на спектрографе СТЭ-1 со скрещенной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дисперсией со стандартным определением 44</w:t>
      </w:r>
      <w:r>
        <w:rPr>
          <w:spacing w:val="-15"/>
          <w:vertAlign w:val="baseline"/>
        </w:rPr>
        <w:t> </w:t>
      </w:r>
      <w:r>
        <w:rPr>
          <w:vertAlign w:val="baseline"/>
        </w:rPr>
        <w:t>элементов. В результате электронно-</w:t>
      </w:r>
    </w:p>
    <w:p>
      <w:pPr>
        <w:pStyle w:val="BodyText"/>
        <w:spacing w:after="0" w:line="247" w:lineRule="auto"/>
        <w:sectPr>
          <w:headerReference w:type="default" r:id="rId9"/>
          <w:headerReference w:type="even" r:id="rId10"/>
          <w:pgSz w:w="11910" w:h="16840"/>
          <w:pgMar w:header="1113" w:footer="0" w:top="1460" w:bottom="1640" w:left="850" w:right="850"/>
        </w:sectPr>
      </w:pPr>
    </w:p>
    <w:p>
      <w:pPr>
        <w:pStyle w:val="BodyText"/>
        <w:spacing w:line="247" w:lineRule="auto" w:before="272"/>
        <w:ind w:right="165"/>
      </w:pPr>
      <w:r>
        <w:rPr>
          <w:spacing w:val="-2"/>
        </w:rPr>
        <w:t>микроскопических исследований на сканирующем электронном</w:t>
      </w:r>
      <w:r>
        <w:rPr>
          <w:spacing w:val="-3"/>
        </w:rPr>
        <w:t> </w:t>
      </w:r>
      <w:r>
        <w:rPr>
          <w:spacing w:val="-2"/>
        </w:rPr>
        <w:t>микроскопе GSM-6390</w:t>
      </w:r>
      <w:r>
        <w:rPr>
          <w:spacing w:val="-7"/>
        </w:rPr>
        <w:t> </w:t>
      </w:r>
      <w:r>
        <w:rPr>
          <w:spacing w:val="-2"/>
        </w:rPr>
        <w:t>LV</w:t>
      </w:r>
      <w:r>
        <w:rPr>
          <w:spacing w:val="-6"/>
        </w:rPr>
        <w:t> </w:t>
      </w:r>
      <w:r>
        <w:rPr>
          <w:spacing w:val="-2"/>
        </w:rPr>
        <w:t>JEOL </w:t>
      </w:r>
      <w:r>
        <w:rPr/>
        <w:t>устанавливались</w:t>
      </w:r>
      <w:r>
        <w:rPr>
          <w:spacing w:val="-13"/>
        </w:rPr>
        <w:t> </w:t>
      </w:r>
      <w:r>
        <w:rPr/>
        <w:t>породообразующие</w:t>
      </w:r>
      <w:r>
        <w:rPr>
          <w:spacing w:val="-11"/>
        </w:rPr>
        <w:t> </w:t>
      </w:r>
      <w:r>
        <w:rPr/>
        <w:t>элементы,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атомно-силовом</w:t>
      </w:r>
      <w:r>
        <w:rPr>
          <w:spacing w:val="-10"/>
        </w:rPr>
        <w:t> </w:t>
      </w:r>
      <w:r>
        <w:rPr/>
        <w:t>микроскопе</w:t>
      </w:r>
      <w:r>
        <w:rPr>
          <w:spacing w:val="-12"/>
        </w:rPr>
        <w:t> </w:t>
      </w:r>
      <w:r>
        <w:rPr/>
        <w:t>SOLVER</w:t>
      </w:r>
      <w:r>
        <w:rPr>
          <w:spacing w:val="-15"/>
        </w:rPr>
        <w:t> </w:t>
      </w:r>
      <w:r>
        <w:rPr/>
        <w:t>Р47</w:t>
      </w:r>
      <w:r>
        <w:rPr>
          <w:spacing w:val="-8"/>
        </w:rPr>
        <w:t> </w:t>
      </w:r>
      <w:r>
        <w:rPr/>
        <w:t>— размеры наночастиц.</w:t>
      </w:r>
    </w:p>
    <w:p>
      <w:pPr>
        <w:pStyle w:val="BodyText"/>
        <w:spacing w:line="252" w:lineRule="auto" w:before="7"/>
        <w:ind w:right="165" w:firstLine="397"/>
      </w:pPr>
      <w:r>
        <w:rPr/>
        <w:t>Расчеты термодинамических параметров, констант скорости и энергии активации химиче- ских реакций осуществлялись с помощью программ, разработанных на основе приложения Microsoft Access</w:t>
      </w:r>
      <w:r>
        <w:rPr>
          <w:spacing w:val="-4"/>
        </w:rPr>
        <w:t> </w:t>
      </w:r>
      <w:r>
        <w:rPr/>
        <w:t>2007. Перед началом экспериментальных работ вычислялись термодинамиче- ские вероятности протекания химических реакций комплексной переработки нефелиновых концентратов с использованием данных [15,</w:t>
      </w:r>
      <w:r>
        <w:rPr>
          <w:spacing w:val="-3"/>
        </w:rPr>
        <w:t> </w:t>
      </w:r>
      <w:r>
        <w:rPr/>
        <w:t>16]. Согласно расчетам (табл.</w:t>
      </w:r>
      <w:r>
        <w:rPr>
          <w:spacing w:val="-3"/>
        </w:rPr>
        <w:t> </w:t>
      </w:r>
      <w:r>
        <w:rPr/>
        <w:t>1), реакции проте- кают в сторону образования конечных продуктов.</w:t>
      </w:r>
    </w:p>
    <w:p>
      <w:pPr>
        <w:pStyle w:val="BodyText"/>
        <w:spacing w:line="252" w:lineRule="auto" w:before="2"/>
        <w:ind w:right="166" w:firstLine="397"/>
      </w:pPr>
      <w:r>
        <w:rPr/>
        <w:t>На основании экспериментальных данных по убыли массы навесок за определенные про- межутки времени при заданных температурах и по результатам химических анализов на эле- менты в продуктах реакций рассчитывали кинетические составляющие процессов — констан- ты скорости и энергии активации. Степень образования продуктов реакций находилась по формуле</w:t>
      </w:r>
      <w:r>
        <w:rPr>
          <w:spacing w:val="-14"/>
        </w:rPr>
        <w:t> </w:t>
      </w:r>
      <w:r>
        <w:rPr>
          <w:i/>
        </w:rPr>
        <w:t>α</w:t>
      </w:r>
      <w:r>
        <w:rPr>
          <w:i/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i/>
        </w:rPr>
        <w:t>m</w:t>
      </w:r>
      <w:r>
        <w:rPr>
          <w:i/>
          <w:spacing w:val="-15"/>
        </w:rPr>
        <w:t> </w:t>
      </w:r>
      <w:r>
        <w:rPr/>
        <w:t>/</w:t>
      </w:r>
      <w:r>
        <w:rPr>
          <w:spacing w:val="-15"/>
        </w:rPr>
        <w:t> </w:t>
      </w:r>
      <w:r>
        <w:rPr>
          <w:i/>
        </w:rPr>
        <w:t>m</w:t>
      </w:r>
      <w:r>
        <w:rPr>
          <w:vertAlign w:val="subscript"/>
        </w:rPr>
        <w:t>0</w:t>
      </w:r>
      <w:r>
        <w:rPr>
          <w:vertAlign w:val="baseline"/>
        </w:rPr>
        <w:t> (</w:t>
      </w:r>
      <w:r>
        <w:rPr>
          <w:i/>
          <w:vertAlign w:val="baseline"/>
        </w:rPr>
        <w:t>m </w:t>
      </w:r>
      <w:r>
        <w:rPr>
          <w:vertAlign w:val="baseline"/>
        </w:rPr>
        <w:t>— масса образовавшегося продукта в момент времени, </w:t>
      </w:r>
      <w:r>
        <w:rPr>
          <w:i/>
          <w:vertAlign w:val="baseline"/>
        </w:rPr>
        <w:t>m</w:t>
      </w:r>
      <w:r>
        <w:rPr>
          <w:vertAlign w:val="subscript"/>
        </w:rPr>
        <w:t>0</w:t>
      </w:r>
      <w:r>
        <w:rPr>
          <w:vertAlign w:val="baseline"/>
        </w:rPr>
        <w:t> — теоретиче- ски возможное его количество).</w:t>
      </w:r>
    </w:p>
    <w:p>
      <w:pPr>
        <w:pStyle w:val="BodyText"/>
        <w:spacing w:line="252" w:lineRule="auto" w:before="1"/>
        <w:ind w:right="163" w:firstLine="397"/>
      </w:pPr>
      <w:r>
        <w:rPr/>
        <w:t>Расчеты</w:t>
      </w:r>
      <w:r>
        <w:rPr>
          <w:spacing w:val="-1"/>
        </w:rPr>
        <w:t> </w:t>
      </w:r>
      <w:r>
        <w:rPr/>
        <w:t>проводились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минимуму погрешностей</w:t>
      </w:r>
      <w:r>
        <w:rPr>
          <w:spacing w:val="-1"/>
        </w:rPr>
        <w:t> </w:t>
      </w:r>
      <w:r>
        <w:rPr/>
        <w:t>аппроксимации</w:t>
      </w:r>
      <w:r>
        <w:rPr>
          <w:spacing w:val="-1"/>
        </w:rPr>
        <w:t> </w:t>
      </w:r>
      <w:r>
        <w:rPr/>
        <w:t>экспериментальных</w:t>
      </w:r>
      <w:r>
        <w:rPr>
          <w:spacing w:val="-1"/>
        </w:rPr>
        <w:t> </w:t>
      </w:r>
      <w:r>
        <w:rPr/>
        <w:t>дан- ных четырьмя пробными функциями — степенной, Авраами, экспоненциальной и Праута</w:t>
      </w:r>
      <w:r>
        <w:rPr>
          <w:spacing w:val="-15"/>
        </w:rPr>
        <w:t> </w:t>
      </w:r>
      <w:r>
        <w:rPr/>
        <w:t>– Томпкинса [17]. Коэффициенты</w:t>
      </w:r>
      <w:r>
        <w:rPr>
          <w:spacing w:val="-1"/>
        </w:rPr>
        <w:t> </w:t>
      </w:r>
      <w:r>
        <w:rPr/>
        <w:t>пробных функций определяли методом наименьших</w:t>
      </w:r>
      <w:r>
        <w:rPr>
          <w:spacing w:val="-1"/>
        </w:rPr>
        <w:t> </w:t>
      </w:r>
      <w:r>
        <w:rPr/>
        <w:t>квадратов с</w:t>
      </w:r>
      <w:r>
        <w:rPr>
          <w:spacing w:val="-15"/>
        </w:rPr>
        <w:t> </w:t>
      </w:r>
      <w:r>
        <w:rPr/>
        <w:t>составлением</w:t>
      </w:r>
      <w:r>
        <w:rPr>
          <w:spacing w:val="-15"/>
        </w:rPr>
        <w:t> </w:t>
      </w:r>
      <w:r>
        <w:rPr/>
        <w:t>обобщенного</w:t>
      </w:r>
      <w:r>
        <w:rPr>
          <w:spacing w:val="-15"/>
        </w:rPr>
        <w:t> </w:t>
      </w:r>
      <w:r>
        <w:rPr/>
        <w:t>уравнения</w:t>
      </w:r>
      <w:r>
        <w:rPr>
          <w:spacing w:val="-13"/>
        </w:rPr>
        <w:t> </w:t>
      </w:r>
      <w:r>
        <w:rPr/>
        <w:t>линейной</w:t>
      </w:r>
      <w:r>
        <w:rPr>
          <w:spacing w:val="-10"/>
        </w:rPr>
        <w:t> </w:t>
      </w:r>
      <w:r>
        <w:rPr/>
        <w:t>регрессии.</w:t>
      </w:r>
      <w:r>
        <w:rPr>
          <w:spacing w:val="-10"/>
        </w:rPr>
        <w:t> </w:t>
      </w:r>
      <w:r>
        <w:rPr/>
        <w:t>Ошибки</w:t>
      </w:r>
      <w:r>
        <w:rPr>
          <w:spacing w:val="-10"/>
        </w:rPr>
        <w:t> </w:t>
      </w:r>
      <w:r>
        <w:rPr/>
        <w:t>кинетических</w:t>
      </w:r>
      <w:r>
        <w:rPr>
          <w:spacing w:val="-10"/>
        </w:rPr>
        <w:t> </w:t>
      </w:r>
      <w:r>
        <w:rPr/>
        <w:t>параметров не</w:t>
      </w:r>
      <w:r>
        <w:rPr>
          <w:spacing w:val="-15"/>
        </w:rPr>
        <w:t> </w:t>
      </w:r>
      <w:r>
        <w:rPr/>
        <w:t>превышали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%.</w:t>
      </w:r>
      <w:r>
        <w:rPr>
          <w:spacing w:val="-15"/>
        </w:rPr>
        <w:t> </w:t>
      </w:r>
      <w:r>
        <w:rPr/>
        <w:t>Результаты</w:t>
      </w:r>
      <w:r>
        <w:rPr>
          <w:spacing w:val="-15"/>
        </w:rPr>
        <w:t> </w:t>
      </w:r>
      <w:r>
        <w:rPr/>
        <w:t>расчетов</w:t>
      </w:r>
      <w:r>
        <w:rPr>
          <w:spacing w:val="-15"/>
        </w:rPr>
        <w:t> </w:t>
      </w:r>
      <w:r>
        <w:rPr/>
        <w:t>показывают,</w:t>
      </w:r>
      <w:r>
        <w:rPr>
          <w:spacing w:val="-15"/>
        </w:rPr>
        <w:t> </w:t>
      </w:r>
      <w:r>
        <w:rPr/>
        <w:t>что</w:t>
      </w:r>
      <w:r>
        <w:rPr>
          <w:spacing w:val="-11"/>
        </w:rPr>
        <w:t> </w:t>
      </w:r>
      <w:r>
        <w:rPr/>
        <w:t>реакции</w:t>
      </w:r>
      <w:r>
        <w:rPr>
          <w:spacing w:val="-12"/>
        </w:rPr>
        <w:t> </w:t>
      </w:r>
      <w:r>
        <w:rPr/>
        <w:t>спекания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сублимации</w:t>
      </w:r>
      <w:r>
        <w:rPr>
          <w:spacing w:val="-12"/>
        </w:rPr>
        <w:t> </w:t>
      </w:r>
      <w:r>
        <w:rPr/>
        <w:t>проте- кают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диффузионной</w:t>
      </w:r>
      <w:r>
        <w:rPr>
          <w:spacing w:val="-10"/>
        </w:rPr>
        <w:t> </w:t>
      </w:r>
      <w:r>
        <w:rPr/>
        <w:t>зоне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экспоненциальному</w:t>
      </w:r>
      <w:r>
        <w:rPr>
          <w:spacing w:val="-10"/>
        </w:rPr>
        <w:t> </w:t>
      </w:r>
      <w:r>
        <w:rPr/>
        <w:t>закону</w:t>
      </w:r>
      <w:r>
        <w:rPr>
          <w:spacing w:val="-10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всех</w:t>
      </w:r>
      <w:r>
        <w:rPr>
          <w:spacing w:val="-11"/>
        </w:rPr>
        <w:t> </w:t>
      </w:r>
      <w:r>
        <w:rPr/>
        <w:t>температурах.</w:t>
      </w:r>
    </w:p>
    <w:p>
      <w:pPr>
        <w:spacing w:before="220"/>
        <w:ind w:left="568" w:right="0" w:firstLine="0"/>
        <w:jc w:val="left"/>
        <w:rPr>
          <w:b/>
          <w:sz w:val="20"/>
        </w:rPr>
      </w:pPr>
      <w:r>
        <w:rPr>
          <w:b/>
          <w:sz w:val="20"/>
        </w:rPr>
        <w:t>РЕЗУЛЬТАТЫ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ЭКСПЕРИМЕНТОВ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ИХ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ОБСУЖДЕНИЕ</w:t>
      </w:r>
    </w:p>
    <w:p>
      <w:pPr>
        <w:pStyle w:val="BodyText"/>
        <w:spacing w:line="252" w:lineRule="auto" w:before="131"/>
        <w:ind w:right="165" w:firstLine="397"/>
      </w:pPr>
      <w:r>
        <w:rPr/>
        <w:t>При смешивании нефелинового концентрата с NH</w:t>
      </w:r>
      <w:r>
        <w:rPr>
          <w:vertAlign w:val="subscript"/>
        </w:rPr>
        <w:t>4</w:t>
      </w:r>
      <w:r>
        <w:rPr>
          <w:vertAlign w:val="baseline"/>
        </w:rPr>
        <w:t>HF</w:t>
      </w:r>
      <w:r>
        <w:rPr>
          <w:vertAlign w:val="subscript"/>
        </w:rPr>
        <w:t>2</w:t>
      </w:r>
      <w:r>
        <w:rPr>
          <w:vertAlign w:val="baseline"/>
        </w:rPr>
        <w:t> в стехиометрическом соотношении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2.45</w:t>
      </w:r>
      <w:r>
        <w:rPr>
          <w:spacing w:val="-15"/>
          <w:vertAlign w:val="baseline"/>
        </w:rPr>
        <w:t> </w:t>
      </w:r>
      <w:r>
        <w:rPr>
          <w:vertAlign w:val="baseline"/>
        </w:rPr>
        <w:t>с</w:t>
      </w:r>
      <w:r>
        <w:rPr>
          <w:spacing w:val="-15"/>
          <w:vertAlign w:val="baseline"/>
        </w:rPr>
        <w:t> </w:t>
      </w:r>
      <w:r>
        <w:rPr>
          <w:vertAlign w:val="baseline"/>
        </w:rPr>
        <w:t>повышением</w:t>
      </w:r>
      <w:r>
        <w:rPr>
          <w:spacing w:val="-15"/>
          <w:vertAlign w:val="baseline"/>
        </w:rPr>
        <w:t> </w:t>
      </w:r>
      <w:r>
        <w:rPr>
          <w:vertAlign w:val="baseline"/>
        </w:rPr>
        <w:t>температуры</w:t>
      </w:r>
      <w:r>
        <w:rPr>
          <w:spacing w:val="-15"/>
          <w:vertAlign w:val="baseline"/>
        </w:rPr>
        <w:t> </w:t>
      </w:r>
      <w:r>
        <w:rPr>
          <w:vertAlign w:val="baseline"/>
        </w:rPr>
        <w:t>начинается</w:t>
      </w:r>
      <w:r>
        <w:rPr>
          <w:spacing w:val="-9"/>
          <w:vertAlign w:val="baseline"/>
        </w:rPr>
        <w:t> </w:t>
      </w:r>
      <w:r>
        <w:rPr>
          <w:vertAlign w:val="baseline"/>
        </w:rPr>
        <w:t>процесс</w:t>
      </w:r>
      <w:r>
        <w:rPr>
          <w:spacing w:val="-7"/>
          <w:vertAlign w:val="baseline"/>
        </w:rPr>
        <w:t> </w:t>
      </w:r>
      <w:r>
        <w:rPr>
          <w:vertAlign w:val="baseline"/>
        </w:rPr>
        <w:t>спекания</w:t>
      </w:r>
      <w:r>
        <w:rPr>
          <w:spacing w:val="-7"/>
          <w:vertAlign w:val="baseline"/>
        </w:rPr>
        <w:t> </w:t>
      </w:r>
      <w:r>
        <w:rPr>
          <w:vertAlign w:val="baseline"/>
        </w:rPr>
        <w:t>с</w:t>
      </w:r>
      <w:r>
        <w:rPr>
          <w:spacing w:val="-7"/>
          <w:vertAlign w:val="baseline"/>
        </w:rPr>
        <w:t> </w:t>
      </w:r>
      <w:r>
        <w:rPr>
          <w:vertAlign w:val="baseline"/>
        </w:rPr>
        <w:t>выделением</w:t>
      </w:r>
      <w:r>
        <w:rPr>
          <w:spacing w:val="-7"/>
          <w:vertAlign w:val="baseline"/>
        </w:rPr>
        <w:t> </w:t>
      </w:r>
      <w:r>
        <w:rPr>
          <w:vertAlign w:val="baseline"/>
        </w:rPr>
        <w:t>воды</w:t>
      </w:r>
      <w:r>
        <w:rPr>
          <w:spacing w:val="-8"/>
          <w:vertAlign w:val="baseline"/>
        </w:rPr>
        <w:t> </w:t>
      </w:r>
      <w:r>
        <w:rPr>
          <w:vertAlign w:val="baseline"/>
        </w:rPr>
        <w:t>и</w:t>
      </w:r>
      <w:r>
        <w:rPr>
          <w:spacing w:val="-8"/>
          <w:vertAlign w:val="baseline"/>
        </w:rPr>
        <w:t> </w:t>
      </w:r>
      <w:r>
        <w:rPr>
          <w:vertAlign w:val="baseline"/>
        </w:rPr>
        <w:t>аммиака, который</w:t>
      </w:r>
      <w:r>
        <w:rPr>
          <w:spacing w:val="-15"/>
          <w:vertAlign w:val="baseline"/>
        </w:rPr>
        <w:t> </w:t>
      </w:r>
      <w:r>
        <w:rPr>
          <w:vertAlign w:val="baseline"/>
        </w:rPr>
        <w:t>описывается</w:t>
      </w:r>
      <w:r>
        <w:rPr>
          <w:spacing w:val="-15"/>
          <w:vertAlign w:val="baseline"/>
        </w:rPr>
        <w:t> </w:t>
      </w:r>
      <w:r>
        <w:rPr>
          <w:vertAlign w:val="baseline"/>
        </w:rPr>
        <w:t>реакциями</w:t>
      </w:r>
      <w:r>
        <w:rPr>
          <w:spacing w:val="-15"/>
          <w:vertAlign w:val="baseline"/>
        </w:rPr>
        <w:t> </w:t>
      </w:r>
      <w:r>
        <w:rPr>
          <w:vertAlign w:val="baseline"/>
        </w:rPr>
        <w:t>взаимодействия</w:t>
      </w:r>
      <w:r>
        <w:rPr>
          <w:spacing w:val="-15"/>
          <w:vertAlign w:val="baseline"/>
        </w:rPr>
        <w:t> </w:t>
      </w:r>
      <w:r>
        <w:rPr>
          <w:vertAlign w:val="baseline"/>
        </w:rPr>
        <w:t>основных</w:t>
      </w:r>
      <w:r>
        <w:rPr>
          <w:spacing w:val="-15"/>
          <w:vertAlign w:val="baseline"/>
        </w:rPr>
        <w:t> </w:t>
      </w:r>
      <w:r>
        <w:rPr>
          <w:vertAlign w:val="baseline"/>
        </w:rPr>
        <w:t>компонентов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6</w:t>
      </w:r>
      <w:r>
        <w:rPr>
          <w:spacing w:val="-15"/>
          <w:vertAlign w:val="baseline"/>
        </w:rPr>
        <w:t> </w:t>
      </w:r>
      <w:r>
        <w:rPr>
          <w:vertAlign w:val="baseline"/>
        </w:rPr>
        <w:t>(табл.</w:t>
      </w:r>
      <w:r>
        <w:rPr>
          <w:spacing w:val="-15"/>
          <w:vertAlign w:val="baseline"/>
        </w:rPr>
        <w:t> </w:t>
      </w:r>
      <w:r>
        <w:rPr>
          <w:vertAlign w:val="baseline"/>
        </w:rPr>
        <w:t>1).</w:t>
      </w:r>
      <w:r>
        <w:rPr>
          <w:spacing w:val="-15"/>
          <w:vertAlign w:val="baseline"/>
        </w:rPr>
        <w:t> </w:t>
      </w:r>
      <w:r>
        <w:rPr>
          <w:vertAlign w:val="baseline"/>
        </w:rPr>
        <w:t>На</w:t>
      </w:r>
      <w:r>
        <w:rPr>
          <w:spacing w:val="-15"/>
          <w:vertAlign w:val="baseline"/>
        </w:rPr>
        <w:t> </w:t>
      </w:r>
      <w:r>
        <w:rPr>
          <w:vertAlign w:val="baseline"/>
        </w:rPr>
        <w:t>рис.</w:t>
      </w:r>
      <w:r>
        <w:rPr>
          <w:spacing w:val="-15"/>
          <w:vertAlign w:val="baseline"/>
        </w:rPr>
        <w:t> </w:t>
      </w:r>
      <w:r>
        <w:rPr>
          <w:vertAlign w:val="baseline"/>
        </w:rPr>
        <w:t>1 приведены</w:t>
      </w:r>
      <w:r>
        <w:rPr>
          <w:spacing w:val="-9"/>
          <w:vertAlign w:val="baseline"/>
        </w:rPr>
        <w:t> </w:t>
      </w:r>
      <w:r>
        <w:rPr>
          <w:vertAlign w:val="baseline"/>
        </w:rPr>
        <w:t>кинетические</w:t>
      </w:r>
      <w:r>
        <w:rPr>
          <w:spacing w:val="-10"/>
          <w:vertAlign w:val="baseline"/>
        </w:rPr>
        <w:t> </w:t>
      </w:r>
      <w:r>
        <w:rPr>
          <w:vertAlign w:val="baseline"/>
        </w:rPr>
        <w:t>зависимости</w:t>
      </w:r>
      <w:r>
        <w:rPr>
          <w:spacing w:val="-10"/>
          <w:vertAlign w:val="baseline"/>
        </w:rPr>
        <w:t> </w:t>
      </w:r>
      <w:r>
        <w:rPr>
          <w:vertAlign w:val="baseline"/>
        </w:rPr>
        <w:t>количества</w:t>
      </w:r>
      <w:r>
        <w:rPr>
          <w:spacing w:val="-10"/>
          <w:vertAlign w:val="baseline"/>
        </w:rPr>
        <w:t> </w:t>
      </w:r>
      <w:r>
        <w:rPr>
          <w:vertAlign w:val="baseline"/>
        </w:rPr>
        <w:t>выделившегося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10"/>
          <w:vertAlign w:val="baseline"/>
        </w:rPr>
        <w:t> </w:t>
      </w:r>
      <w:r>
        <w:rPr>
          <w:vertAlign w:val="baseline"/>
        </w:rPr>
        <w:t>спекании</w:t>
      </w:r>
      <w:r>
        <w:rPr>
          <w:spacing w:val="-11"/>
          <w:vertAlign w:val="baseline"/>
        </w:rPr>
        <w:t> </w:t>
      </w:r>
      <w:r>
        <w:rPr>
          <w:vertAlign w:val="baseline"/>
        </w:rPr>
        <w:t>аммиака</w:t>
      </w:r>
      <w:r>
        <w:rPr>
          <w:spacing w:val="-9"/>
          <w:vertAlign w:val="baseline"/>
        </w:rPr>
        <w:t> </w:t>
      </w:r>
      <w:r>
        <w:rPr>
          <w:vertAlign w:val="baseline"/>
        </w:rPr>
        <w:t>от</w:t>
      </w:r>
      <w:r>
        <w:rPr>
          <w:spacing w:val="-10"/>
          <w:vertAlign w:val="baseline"/>
        </w:rPr>
        <w:t> </w:t>
      </w:r>
      <w:r>
        <w:rPr>
          <w:vertAlign w:val="baseline"/>
        </w:rPr>
        <w:t>вре- мени при различных температурах. С учетом констант скоростей и энергии активации процесс протекает</w:t>
      </w:r>
      <w:r>
        <w:rPr>
          <w:spacing w:val="-15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диффузионной</w:t>
      </w:r>
      <w:r>
        <w:rPr>
          <w:spacing w:val="-9"/>
          <w:vertAlign w:val="baseline"/>
        </w:rPr>
        <w:t> </w:t>
      </w:r>
      <w:r>
        <w:rPr>
          <w:vertAlign w:val="baseline"/>
        </w:rPr>
        <w:t>области</w:t>
      </w:r>
      <w:r>
        <w:rPr>
          <w:spacing w:val="-4"/>
          <w:vertAlign w:val="baseline"/>
        </w:rPr>
        <w:t> </w:t>
      </w:r>
      <w:r>
        <w:rPr>
          <w:vertAlign w:val="baseline"/>
        </w:rPr>
        <w:t>(табл.</w:t>
      </w:r>
      <w:r>
        <w:rPr>
          <w:spacing w:val="-15"/>
          <w:vertAlign w:val="baseline"/>
        </w:rPr>
        <w:t> </w:t>
      </w:r>
      <w:r>
        <w:rPr>
          <w:vertAlign w:val="baseline"/>
        </w:rPr>
        <w:t>2,</w:t>
      </w:r>
      <w:r>
        <w:rPr>
          <w:spacing w:val="-4"/>
          <w:vertAlign w:val="baseline"/>
        </w:rPr>
        <w:t> </w:t>
      </w:r>
      <w:r>
        <w:rPr>
          <w:vertAlign w:val="baseline"/>
        </w:rPr>
        <w:t>реакции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6);</w:t>
      </w:r>
      <w:r>
        <w:rPr>
          <w:spacing w:val="-3"/>
          <w:vertAlign w:val="baseline"/>
        </w:rPr>
        <w:t> </w:t>
      </w:r>
      <w:r>
        <w:rPr>
          <w:vertAlign w:val="baseline"/>
        </w:rPr>
        <w:t>способ</w:t>
      </w:r>
      <w:r>
        <w:rPr>
          <w:spacing w:val="-4"/>
          <w:vertAlign w:val="baseline"/>
        </w:rPr>
        <w:t> </w:t>
      </w:r>
      <w:r>
        <w:rPr>
          <w:vertAlign w:val="baseline"/>
        </w:rPr>
        <w:t>ускорения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процесса</w:t>
      </w:r>
      <w:r>
        <w:rPr>
          <w:spacing w:val="-3"/>
          <w:vertAlign w:val="baseline"/>
        </w:rPr>
        <w:t> </w:t>
      </w:r>
      <w:r>
        <w:rPr>
          <w:vertAlign w:val="baseline"/>
        </w:rPr>
        <w:t>— повы- шение температуры. При температурах выше температуры плавления NH</w:t>
      </w:r>
      <w:r>
        <w:rPr>
          <w:vertAlign w:val="subscript"/>
        </w:rPr>
        <w:t>4</w:t>
      </w:r>
      <w:r>
        <w:rPr>
          <w:vertAlign w:val="baseline"/>
        </w:rPr>
        <w:t>HF</w:t>
      </w:r>
      <w:r>
        <w:rPr>
          <w:vertAlign w:val="subscript"/>
        </w:rPr>
        <w:t>2</w:t>
      </w:r>
      <w:r>
        <w:rPr>
          <w:vertAlign w:val="baseline"/>
        </w:rPr>
        <w:t> (126.8°С) взаи- модействие происходит с максимальной скоростью, а при 200°С за 3</w:t>
      </w:r>
      <w:r>
        <w:rPr>
          <w:spacing w:val="-2"/>
          <w:vertAlign w:val="baseline"/>
        </w:rPr>
        <w:t> </w:t>
      </w:r>
      <w:r>
        <w:rPr>
          <w:vertAlign w:val="baseline"/>
        </w:rPr>
        <w:t>ч выделяется более 98</w:t>
      </w:r>
      <w:r>
        <w:rPr>
          <w:spacing w:val="-15"/>
          <w:vertAlign w:val="baseline"/>
        </w:rPr>
        <w:t> </w:t>
      </w:r>
      <w:r>
        <w:rPr>
          <w:vertAlign w:val="baseline"/>
        </w:rPr>
        <w:t>% аммиака от теоретически возможного. Газообразный аммиак и пары H</w:t>
      </w:r>
      <w:r>
        <w:rPr>
          <w:vertAlign w:val="subscript"/>
        </w:rPr>
        <w:t>2</w:t>
      </w:r>
      <w:r>
        <w:rPr>
          <w:vertAlign w:val="baseline"/>
        </w:rPr>
        <w:t>O образуют аммиачную воду по реакции 16, которая поступает на стадии гидролиза (реакции 11, 12 и 15).</w:t>
      </w:r>
    </w:p>
    <w:p>
      <w:pPr>
        <w:pStyle w:val="BodyText"/>
        <w:spacing w:before="11"/>
        <w:ind w:left="0"/>
        <w:jc w:val="lef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2312670</wp:posOffset>
            </wp:positionH>
            <wp:positionV relativeFrom="paragraph">
              <wp:posOffset>58763</wp:posOffset>
            </wp:positionV>
            <wp:extent cx="2935224" cy="169011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69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738" w:right="590" w:firstLine="0"/>
        <w:jc w:val="both"/>
        <w:rPr>
          <w:sz w:val="21"/>
        </w:rPr>
      </w:pPr>
      <w:r>
        <w:rPr>
          <w:sz w:val="21"/>
        </w:rPr>
        <w:t>Рис.</w:t>
      </w:r>
      <w:r>
        <w:rPr>
          <w:spacing w:val="-3"/>
          <w:sz w:val="21"/>
        </w:rPr>
        <w:t> </w:t>
      </w:r>
      <w:r>
        <w:rPr>
          <w:sz w:val="21"/>
        </w:rPr>
        <w:t>1. Зависимость количества аммиака, выделившегося при спекании нефелиновых концентра- тов</w:t>
      </w:r>
      <w:r>
        <w:rPr>
          <w:spacing w:val="16"/>
          <w:sz w:val="21"/>
        </w:rPr>
        <w:t> </w:t>
      </w:r>
      <w:r>
        <w:rPr>
          <w:sz w:val="21"/>
        </w:rPr>
        <w:t>с</w:t>
      </w:r>
      <w:r>
        <w:rPr>
          <w:spacing w:val="16"/>
          <w:sz w:val="21"/>
        </w:rPr>
        <w:t> </w:t>
      </w:r>
      <w:r>
        <w:rPr>
          <w:sz w:val="21"/>
        </w:rPr>
        <w:t>гидродифторидом</w:t>
      </w:r>
      <w:r>
        <w:rPr>
          <w:spacing w:val="16"/>
          <w:sz w:val="21"/>
        </w:rPr>
        <w:t> </w:t>
      </w:r>
      <w:r>
        <w:rPr>
          <w:sz w:val="21"/>
        </w:rPr>
        <w:t>аммония,</w:t>
      </w:r>
      <w:r>
        <w:rPr>
          <w:spacing w:val="16"/>
          <w:sz w:val="21"/>
        </w:rPr>
        <w:t> </w:t>
      </w:r>
      <w:r>
        <w:rPr>
          <w:sz w:val="21"/>
        </w:rPr>
        <w:t>от</w:t>
      </w:r>
      <w:r>
        <w:rPr>
          <w:spacing w:val="15"/>
          <w:sz w:val="21"/>
        </w:rPr>
        <w:t> </w:t>
      </w:r>
      <w:r>
        <w:rPr>
          <w:sz w:val="21"/>
        </w:rPr>
        <w:t>времени</w:t>
      </w:r>
      <w:r>
        <w:rPr>
          <w:spacing w:val="16"/>
          <w:sz w:val="21"/>
        </w:rPr>
        <w:t> </w:t>
      </w:r>
      <w:r>
        <w:rPr>
          <w:sz w:val="21"/>
        </w:rPr>
        <w:t>процесса</w:t>
      </w:r>
      <w:r>
        <w:rPr>
          <w:spacing w:val="16"/>
          <w:sz w:val="21"/>
        </w:rPr>
        <w:t> </w:t>
      </w:r>
      <w:r>
        <w:rPr>
          <w:i/>
          <w:sz w:val="21"/>
        </w:rPr>
        <w:t>τ</w:t>
      </w:r>
      <w:r>
        <w:rPr>
          <w:i/>
          <w:spacing w:val="16"/>
          <w:sz w:val="21"/>
        </w:rPr>
        <w:t> </w:t>
      </w:r>
      <w:r>
        <w:rPr>
          <w:sz w:val="21"/>
        </w:rPr>
        <w:t>при</w:t>
      </w:r>
      <w:r>
        <w:rPr>
          <w:spacing w:val="16"/>
          <w:sz w:val="21"/>
        </w:rPr>
        <w:t> </w:t>
      </w:r>
      <w:r>
        <w:rPr>
          <w:sz w:val="21"/>
        </w:rPr>
        <w:t>различных</w:t>
      </w:r>
      <w:r>
        <w:rPr>
          <w:spacing w:val="16"/>
          <w:sz w:val="21"/>
        </w:rPr>
        <w:t> </w:t>
      </w:r>
      <w:r>
        <w:rPr>
          <w:sz w:val="21"/>
        </w:rPr>
        <w:t>температурах:</w:t>
      </w:r>
      <w:r>
        <w:rPr>
          <w:spacing w:val="16"/>
          <w:sz w:val="21"/>
        </w:rPr>
        <w:t> </w:t>
      </w:r>
      <w:r>
        <w:rPr>
          <w:i/>
          <w:sz w:val="21"/>
        </w:rPr>
        <w:t>1</w:t>
      </w:r>
      <w:r>
        <w:rPr>
          <w:i/>
          <w:spacing w:val="15"/>
          <w:sz w:val="21"/>
        </w:rPr>
        <w:t> </w:t>
      </w:r>
      <w:r>
        <w:rPr>
          <w:sz w:val="21"/>
        </w:rPr>
        <w:t>—</w:t>
      </w:r>
      <w:r>
        <w:rPr>
          <w:spacing w:val="15"/>
          <w:sz w:val="21"/>
        </w:rPr>
        <w:t> </w:t>
      </w:r>
      <w:r>
        <w:rPr>
          <w:sz w:val="21"/>
        </w:rPr>
        <w:t>100; </w:t>
      </w:r>
      <w:r>
        <w:rPr>
          <w:i/>
          <w:sz w:val="21"/>
        </w:rPr>
        <w:t>2 </w:t>
      </w:r>
      <w:r>
        <w:rPr>
          <w:sz w:val="21"/>
        </w:rPr>
        <w:t>— 150; </w:t>
      </w:r>
      <w:r>
        <w:rPr>
          <w:i/>
          <w:sz w:val="21"/>
        </w:rPr>
        <w:t>3 </w:t>
      </w:r>
      <w:r>
        <w:rPr>
          <w:sz w:val="21"/>
        </w:rPr>
        <w:t>— 175; </w:t>
      </w:r>
      <w:r>
        <w:rPr>
          <w:i/>
          <w:sz w:val="21"/>
        </w:rPr>
        <w:t>4 </w:t>
      </w:r>
      <w:r>
        <w:rPr>
          <w:sz w:val="21"/>
        </w:rPr>
        <w:t>— 200°С. Штриховой линией показано теоретически возможное количество </w:t>
      </w:r>
      <w:r>
        <w:rPr>
          <w:spacing w:val="-2"/>
          <w:sz w:val="21"/>
        </w:rPr>
        <w:t>аммиака</w:t>
      </w:r>
    </w:p>
    <w:p>
      <w:pPr>
        <w:spacing w:after="0"/>
        <w:jc w:val="both"/>
        <w:rPr>
          <w:sz w:val="21"/>
        </w:rPr>
        <w:sectPr>
          <w:footerReference w:type="even" r:id="rId11"/>
          <w:footerReference w:type="default" r:id="rId12"/>
          <w:pgSz w:w="11910" w:h="16840"/>
          <w:pgMar w:header="0" w:footer="1444" w:top="1460" w:bottom="1640" w:left="850" w:right="850"/>
          <w:pgNumType w:start="138"/>
        </w:sectPr>
      </w:pPr>
    </w:p>
    <w:p>
      <w:pPr>
        <w:pStyle w:val="BodyText"/>
        <w:spacing w:before="22"/>
        <w:ind w:left="0"/>
        <w:jc w:val="left"/>
        <w:rPr>
          <w:sz w:val="21"/>
        </w:rPr>
      </w:pPr>
    </w:p>
    <w:p>
      <w:pPr>
        <w:spacing w:before="0"/>
        <w:ind w:left="284" w:right="0" w:hanging="1"/>
        <w:jc w:val="left"/>
        <w:rPr>
          <w:sz w:val="21"/>
        </w:rPr>
      </w:pPr>
      <w:r>
        <w:rPr>
          <w:sz w:val="21"/>
        </w:rPr>
        <w:t>ТАБЛИЦА</w:t>
      </w:r>
      <w:r>
        <w:rPr>
          <w:spacing w:val="-2"/>
          <w:sz w:val="21"/>
        </w:rPr>
        <w:t> </w:t>
      </w:r>
      <w:r>
        <w:rPr>
          <w:sz w:val="21"/>
        </w:rPr>
        <w:t>1. Расчетные значения энергии Гиббса Δ</w:t>
      </w:r>
      <w:r>
        <w:rPr>
          <w:i/>
          <w:sz w:val="21"/>
        </w:rPr>
        <w:t>G </w:t>
      </w:r>
      <w:r>
        <w:rPr>
          <w:sz w:val="21"/>
        </w:rPr>
        <w:t>для химических реакций комплексной переработки нефелиновых концентратов, кДж</w:t>
      </w:r>
    </w:p>
    <w:p>
      <w:pPr>
        <w:pStyle w:val="BodyText"/>
        <w:spacing w:before="7"/>
        <w:ind w:left="0"/>
        <w:jc w:val="left"/>
        <w:rPr>
          <w:sz w:val="10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937"/>
        <w:gridCol w:w="1084"/>
        <w:gridCol w:w="1095"/>
        <w:gridCol w:w="1100"/>
        <w:gridCol w:w="1081"/>
        <w:gridCol w:w="1094"/>
        <w:gridCol w:w="1104"/>
        <w:gridCol w:w="1108"/>
      </w:tblGrid>
      <w:tr>
        <w:trPr>
          <w:trHeight w:val="389" w:hRule="atLeast"/>
        </w:trPr>
        <w:tc>
          <w:tcPr>
            <w:tcW w:w="1016" w:type="dxa"/>
            <w:tcBorders>
              <w:left w:val="nil"/>
            </w:tcBorders>
          </w:tcPr>
          <w:p>
            <w:pPr>
              <w:pStyle w:val="TableParagraph"/>
              <w:spacing w:before="76"/>
              <w:ind w:left="16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Реакция</w:t>
            </w:r>
          </w:p>
        </w:tc>
        <w:tc>
          <w:tcPr>
            <w:tcW w:w="937" w:type="dxa"/>
          </w:tcPr>
          <w:p>
            <w:pPr>
              <w:pStyle w:val="TableParagraph"/>
              <w:spacing w:before="76"/>
              <w:ind w:left="38" w:right="32"/>
              <w:rPr>
                <w:sz w:val="20"/>
              </w:rPr>
            </w:pPr>
            <w:r>
              <w:rPr>
                <w:i/>
                <w:sz w:val="20"/>
              </w:rPr>
              <w:t>T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7"/>
                <w:sz w:val="20"/>
              </w:rPr>
              <w:t>°C</w:t>
            </w:r>
          </w:p>
        </w:tc>
        <w:tc>
          <w:tcPr>
            <w:tcW w:w="1084" w:type="dxa"/>
          </w:tcPr>
          <w:p>
            <w:pPr>
              <w:pStyle w:val="TableParagraph"/>
              <w:spacing w:before="76"/>
              <w:ind w:left="73" w:right="56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095" w:type="dxa"/>
          </w:tcPr>
          <w:p>
            <w:pPr>
              <w:pStyle w:val="TableParagraph"/>
              <w:spacing w:before="76"/>
              <w:ind w:left="64" w:right="50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100" w:type="dxa"/>
          </w:tcPr>
          <w:p>
            <w:pPr>
              <w:pStyle w:val="TableParagraph"/>
              <w:spacing w:before="76"/>
              <w:ind w:left="35" w:right="34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1081" w:type="dxa"/>
          </w:tcPr>
          <w:p>
            <w:pPr>
              <w:pStyle w:val="TableParagraph"/>
              <w:spacing w:before="76"/>
              <w:ind w:left="64" w:right="57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094" w:type="dxa"/>
          </w:tcPr>
          <w:p>
            <w:pPr>
              <w:pStyle w:val="TableParagraph"/>
              <w:spacing w:before="76"/>
              <w:ind w:left="60" w:right="44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1104" w:type="dxa"/>
          </w:tcPr>
          <w:p>
            <w:pPr>
              <w:pStyle w:val="TableParagraph"/>
              <w:spacing w:before="76"/>
              <w:ind w:right="31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spacing w:before="76"/>
              <w:ind w:left="33" w:right="21"/>
              <w:rPr>
                <w:sz w:val="20"/>
              </w:rPr>
            </w:pPr>
            <w:r>
              <w:rPr>
                <w:spacing w:val="-5"/>
                <w:sz w:val="20"/>
              </w:rPr>
              <w:t>600</w:t>
            </w:r>
          </w:p>
        </w:tc>
      </w:tr>
      <w:tr>
        <w:trPr>
          <w:trHeight w:val="301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sz w:val="21"/>
              </w:rPr>
              <w:t>SiO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SiF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2H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O↑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NH</w:t>
            </w:r>
            <w:r>
              <w:rPr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↑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7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34.4</w:t>
            </w:r>
          </w:p>
        </w:tc>
        <w:tc>
          <w:tcPr>
            <w:tcW w:w="1095" w:type="dxa"/>
          </w:tcPr>
          <w:p>
            <w:pPr>
              <w:pStyle w:val="TableParagraph"/>
              <w:ind w:left="68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69.3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115.9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162.5</w:t>
            </w:r>
          </w:p>
        </w:tc>
        <w:tc>
          <w:tcPr>
            <w:tcW w:w="1094" w:type="dxa"/>
          </w:tcPr>
          <w:p>
            <w:pPr>
              <w:pStyle w:val="TableParagraph"/>
              <w:ind w:left="62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209.4</w:t>
            </w:r>
          </w:p>
        </w:tc>
        <w:tc>
          <w:tcPr>
            <w:tcW w:w="1104" w:type="dxa"/>
          </w:tcPr>
          <w:p>
            <w:pPr>
              <w:pStyle w:val="TableParagraph"/>
              <w:ind w:right="3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255.6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348.8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/>
              <w:rPr>
                <w:sz w:val="21"/>
              </w:rPr>
            </w:pPr>
            <w:r>
              <w:rPr>
                <w:spacing w:val="-2"/>
                <w:sz w:val="21"/>
              </w:rPr>
              <w:t>Аl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6NH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0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2(NH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AlF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0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+3H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O↑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5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340.4</w:t>
            </w:r>
          </w:p>
        </w:tc>
        <w:tc>
          <w:tcPr>
            <w:tcW w:w="1095" w:type="dxa"/>
          </w:tcPr>
          <w:p>
            <w:pPr>
              <w:pStyle w:val="TableParagraph"/>
              <w:ind w:left="67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339.1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337.3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335.5</w:t>
            </w:r>
          </w:p>
        </w:tc>
        <w:tc>
          <w:tcPr>
            <w:tcW w:w="1094" w:type="dxa"/>
          </w:tcPr>
          <w:p>
            <w:pPr>
              <w:pStyle w:val="TableParagraph"/>
              <w:ind w:left="62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333.7</w:t>
            </w:r>
          </w:p>
        </w:tc>
        <w:tc>
          <w:tcPr>
            <w:tcW w:w="1104" w:type="dxa"/>
          </w:tcPr>
          <w:p>
            <w:pPr>
              <w:pStyle w:val="TableParagraph"/>
              <w:ind w:right="3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331.9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328.3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/>
              <w:rPr>
                <w:sz w:val="21"/>
              </w:rPr>
            </w:pPr>
            <w:r>
              <w:rPr>
                <w:spacing w:val="-2"/>
                <w:sz w:val="21"/>
              </w:rPr>
              <w:t>Na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2NaF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O↑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NH</w:t>
            </w:r>
            <w:r>
              <w:rPr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↑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5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309.7</w:t>
            </w:r>
          </w:p>
        </w:tc>
        <w:tc>
          <w:tcPr>
            <w:tcW w:w="1095" w:type="dxa"/>
          </w:tcPr>
          <w:p>
            <w:pPr>
              <w:pStyle w:val="TableParagraph"/>
              <w:ind w:left="67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331.7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360.1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390.5</w:t>
            </w:r>
          </w:p>
        </w:tc>
        <w:tc>
          <w:tcPr>
            <w:tcW w:w="1094" w:type="dxa"/>
          </w:tcPr>
          <w:p>
            <w:pPr>
              <w:pStyle w:val="TableParagraph"/>
              <w:ind w:left="62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419.9</w:t>
            </w:r>
          </w:p>
        </w:tc>
        <w:tc>
          <w:tcPr>
            <w:tcW w:w="1104" w:type="dxa"/>
          </w:tcPr>
          <w:p>
            <w:pPr>
              <w:pStyle w:val="TableParagraph"/>
              <w:ind w:right="3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449.2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508.0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K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2KF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O↑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NH</w:t>
            </w:r>
            <w:r>
              <w:rPr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↑</w:t>
            </w:r>
          </w:p>
        </w:tc>
      </w:tr>
      <w:tr>
        <w:trPr>
          <w:trHeight w:val="301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14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26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342.5</w:t>
            </w:r>
          </w:p>
        </w:tc>
        <w:tc>
          <w:tcPr>
            <w:tcW w:w="1095" w:type="dxa"/>
          </w:tcPr>
          <w:p>
            <w:pPr>
              <w:pStyle w:val="TableParagraph"/>
              <w:ind w:left="48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247.4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336.6</w:t>
            </w:r>
          </w:p>
        </w:tc>
        <w:tc>
          <w:tcPr>
            <w:tcW w:w="1081" w:type="dxa"/>
          </w:tcPr>
          <w:p>
            <w:pPr>
              <w:pStyle w:val="TableParagraph"/>
              <w:ind w:left="109" w:right="4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425.8</w:t>
            </w:r>
          </w:p>
        </w:tc>
        <w:tc>
          <w:tcPr>
            <w:tcW w:w="1094" w:type="dxa"/>
          </w:tcPr>
          <w:p>
            <w:pPr>
              <w:pStyle w:val="TableParagraph"/>
              <w:ind w:left="98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486.4</w:t>
            </w:r>
          </w:p>
        </w:tc>
        <w:tc>
          <w:tcPr>
            <w:tcW w:w="1104" w:type="dxa"/>
          </w:tcPr>
          <w:p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486.4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547.0</w:t>
            </w:r>
          </w:p>
        </w:tc>
      </w:tr>
      <w:tr>
        <w:trPr>
          <w:trHeight w:val="300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Fe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2FeF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O↑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3NH</w:t>
            </w:r>
            <w:r>
              <w:rPr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↑</w:t>
            </w:r>
          </w:p>
        </w:tc>
      </w:tr>
      <w:tr>
        <w:trPr>
          <w:trHeight w:val="301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29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spacing w:before="29"/>
              <w:ind w:left="67" w:right="56"/>
              <w:rPr>
                <w:sz w:val="21"/>
              </w:rPr>
            </w:pPr>
            <w:r>
              <w:rPr>
                <w:spacing w:val="-5"/>
                <w:sz w:val="21"/>
              </w:rPr>
              <w:t>28</w:t>
            </w:r>
          </w:p>
        </w:tc>
        <w:tc>
          <w:tcPr>
            <w:tcW w:w="1095" w:type="dxa"/>
          </w:tcPr>
          <w:p>
            <w:pPr>
              <w:pStyle w:val="TableParagraph"/>
              <w:spacing w:before="29"/>
              <w:ind w:left="43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39.8</w:t>
            </w:r>
          </w:p>
        </w:tc>
        <w:tc>
          <w:tcPr>
            <w:tcW w:w="1100" w:type="dxa"/>
          </w:tcPr>
          <w:p>
            <w:pPr>
              <w:pStyle w:val="TableParagraph"/>
              <w:spacing w:before="29"/>
              <w:ind w:left="35" w:right="2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130.2</w:t>
            </w:r>
          </w:p>
        </w:tc>
        <w:tc>
          <w:tcPr>
            <w:tcW w:w="1081" w:type="dxa"/>
          </w:tcPr>
          <w:p>
            <w:pPr>
              <w:pStyle w:val="TableParagraph"/>
              <w:spacing w:before="29"/>
              <w:ind w:left="82" w:right="4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220.6</w:t>
            </w:r>
          </w:p>
        </w:tc>
        <w:tc>
          <w:tcPr>
            <w:tcW w:w="1094" w:type="dxa"/>
          </w:tcPr>
          <w:p>
            <w:pPr>
              <w:pStyle w:val="TableParagraph"/>
              <w:spacing w:before="29"/>
              <w:ind w:left="71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311.0</w:t>
            </w:r>
          </w:p>
        </w:tc>
        <w:tc>
          <w:tcPr>
            <w:tcW w:w="1104" w:type="dxa"/>
          </w:tcPr>
          <w:p>
            <w:pPr>
              <w:pStyle w:val="TableParagraph"/>
              <w:spacing w:before="29"/>
              <w:ind w:right="1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401.4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36" w:right="17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491.8</w:t>
            </w:r>
          </w:p>
        </w:tc>
      </w:tr>
      <w:tr>
        <w:trPr>
          <w:trHeight w:val="300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СaO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+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CaF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O↑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NH</w:t>
            </w:r>
            <w:r>
              <w:rPr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↑</w:t>
            </w:r>
          </w:p>
        </w:tc>
      </w:tr>
      <w:tr>
        <w:trPr>
          <w:trHeight w:val="301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29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spacing w:before="29"/>
              <w:ind w:left="54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157.9</w:t>
            </w:r>
          </w:p>
        </w:tc>
        <w:tc>
          <w:tcPr>
            <w:tcW w:w="1095" w:type="dxa"/>
          </w:tcPr>
          <w:p>
            <w:pPr>
              <w:pStyle w:val="TableParagraph"/>
              <w:spacing w:before="29"/>
              <w:ind w:left="19" w:right="6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180.2</w:t>
            </w:r>
          </w:p>
        </w:tc>
        <w:tc>
          <w:tcPr>
            <w:tcW w:w="1100" w:type="dxa"/>
          </w:tcPr>
          <w:p>
            <w:pPr>
              <w:pStyle w:val="TableParagraph"/>
              <w:spacing w:before="29"/>
              <w:ind w:left="35" w:right="38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208.8</w:t>
            </w:r>
          </w:p>
        </w:tc>
        <w:tc>
          <w:tcPr>
            <w:tcW w:w="1081" w:type="dxa"/>
          </w:tcPr>
          <w:p>
            <w:pPr>
              <w:pStyle w:val="TableParagraph"/>
              <w:spacing w:before="29"/>
              <w:ind w:left="64" w:right="6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239.4</w:t>
            </w:r>
          </w:p>
        </w:tc>
        <w:tc>
          <w:tcPr>
            <w:tcW w:w="1094" w:type="dxa"/>
          </w:tcPr>
          <w:p>
            <w:pPr>
              <w:pStyle w:val="TableParagraph"/>
              <w:spacing w:before="29"/>
              <w:ind w:left="54" w:right="48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268.0</w:t>
            </w:r>
          </w:p>
        </w:tc>
        <w:tc>
          <w:tcPr>
            <w:tcW w:w="1104" w:type="dxa"/>
          </w:tcPr>
          <w:p>
            <w:pPr>
              <w:pStyle w:val="TableParagraph"/>
              <w:spacing w:before="29"/>
              <w:ind w:left="54" w:right="1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298.7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33" w:right="2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357.9</w:t>
            </w:r>
          </w:p>
        </w:tc>
      </w:tr>
      <w:tr>
        <w:trPr>
          <w:trHeight w:val="300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AlF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AlF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3NH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↑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3HF↑</w:t>
            </w:r>
          </w:p>
        </w:tc>
      </w:tr>
      <w:tr>
        <w:trPr>
          <w:trHeight w:val="301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29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spacing w:before="29"/>
              <w:ind w:left="76" w:right="56"/>
              <w:rPr>
                <w:sz w:val="21"/>
              </w:rPr>
            </w:pPr>
            <w:r>
              <w:rPr>
                <w:spacing w:val="-2"/>
                <w:sz w:val="21"/>
              </w:rPr>
              <w:t>268.4</w:t>
            </w:r>
          </w:p>
        </w:tc>
        <w:tc>
          <w:tcPr>
            <w:tcW w:w="1095" w:type="dxa"/>
          </w:tcPr>
          <w:p>
            <w:pPr>
              <w:pStyle w:val="TableParagraph"/>
              <w:spacing w:before="29"/>
              <w:ind w:left="68" w:right="50"/>
              <w:rPr>
                <w:sz w:val="21"/>
              </w:rPr>
            </w:pPr>
            <w:r>
              <w:rPr>
                <w:spacing w:val="-2"/>
                <w:sz w:val="21"/>
              </w:rPr>
              <w:t>187.0</w:t>
            </w:r>
          </w:p>
        </w:tc>
        <w:tc>
          <w:tcPr>
            <w:tcW w:w="1100" w:type="dxa"/>
          </w:tcPr>
          <w:p>
            <w:pPr>
              <w:pStyle w:val="TableParagraph"/>
              <w:spacing w:before="29"/>
              <w:ind w:left="35" w:right="31"/>
              <w:rPr>
                <w:sz w:val="21"/>
              </w:rPr>
            </w:pPr>
            <w:r>
              <w:rPr>
                <w:spacing w:val="-4"/>
                <w:sz w:val="21"/>
              </w:rPr>
              <w:t>78.5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9"/>
              <w:ind w:left="64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30.1</w:t>
            </w:r>
          </w:p>
        </w:tc>
        <w:tc>
          <w:tcPr>
            <w:tcW w:w="1094" w:type="dxa"/>
          </w:tcPr>
          <w:p>
            <w:pPr>
              <w:pStyle w:val="TableParagraph"/>
              <w:spacing w:before="29"/>
              <w:ind w:left="62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138.6</w:t>
            </w:r>
          </w:p>
        </w:tc>
        <w:tc>
          <w:tcPr>
            <w:tcW w:w="1104" w:type="dxa"/>
          </w:tcPr>
          <w:p>
            <w:pPr>
              <w:pStyle w:val="TableParagraph"/>
              <w:spacing w:before="29"/>
              <w:ind w:right="3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247.2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33" w:right="2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464.3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FeF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FeF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3NH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↑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3HF↑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6" w:right="56"/>
              <w:rPr>
                <w:sz w:val="21"/>
              </w:rPr>
            </w:pPr>
            <w:r>
              <w:rPr>
                <w:spacing w:val="-2"/>
                <w:sz w:val="21"/>
              </w:rPr>
              <w:t>461.0</w:t>
            </w:r>
          </w:p>
        </w:tc>
        <w:tc>
          <w:tcPr>
            <w:tcW w:w="1095" w:type="dxa"/>
          </w:tcPr>
          <w:p>
            <w:pPr>
              <w:pStyle w:val="TableParagraph"/>
              <w:ind w:left="68" w:right="50"/>
              <w:rPr>
                <w:sz w:val="21"/>
              </w:rPr>
            </w:pPr>
            <w:r>
              <w:rPr>
                <w:spacing w:val="-2"/>
                <w:sz w:val="21"/>
              </w:rPr>
              <w:t>380.3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1"/>
              <w:rPr>
                <w:sz w:val="21"/>
              </w:rPr>
            </w:pPr>
            <w:r>
              <w:rPr>
                <w:spacing w:val="-2"/>
                <w:sz w:val="21"/>
              </w:rPr>
              <w:t>272.7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4"/>
              <w:rPr>
                <w:sz w:val="21"/>
              </w:rPr>
            </w:pPr>
            <w:r>
              <w:rPr>
                <w:spacing w:val="-2"/>
                <w:sz w:val="21"/>
              </w:rPr>
              <w:t>165.1</w:t>
            </w:r>
          </w:p>
        </w:tc>
        <w:tc>
          <w:tcPr>
            <w:tcW w:w="1094" w:type="dxa"/>
          </w:tcPr>
          <w:p>
            <w:pPr>
              <w:pStyle w:val="TableParagraph"/>
              <w:ind w:left="63" w:right="44"/>
              <w:rPr>
                <w:sz w:val="21"/>
              </w:rPr>
            </w:pPr>
            <w:r>
              <w:rPr>
                <w:spacing w:val="-4"/>
                <w:sz w:val="21"/>
              </w:rPr>
              <w:t>57.5</w:t>
            </w:r>
          </w:p>
        </w:tc>
        <w:tc>
          <w:tcPr>
            <w:tcW w:w="1104" w:type="dxa"/>
          </w:tcPr>
          <w:p>
            <w:pPr>
              <w:pStyle w:val="TableParagraph"/>
              <w:ind w:right="2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50.1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157.7</w:t>
            </w:r>
          </w:p>
        </w:tc>
      </w:tr>
      <w:tr>
        <w:trPr>
          <w:trHeight w:val="301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2"/>
                <w:sz w:val="21"/>
              </w:rPr>
              <w:t>AlF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AlF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3HF↑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5" w:right="56"/>
              <w:rPr>
                <w:sz w:val="21"/>
              </w:rPr>
            </w:pPr>
            <w:r>
              <w:rPr>
                <w:spacing w:val="-4"/>
                <w:sz w:val="21"/>
              </w:rPr>
              <w:t>17.0</w:t>
            </w:r>
          </w:p>
        </w:tc>
        <w:tc>
          <w:tcPr>
            <w:tcW w:w="1095" w:type="dxa"/>
          </w:tcPr>
          <w:p>
            <w:pPr>
              <w:pStyle w:val="TableParagraph"/>
              <w:ind w:left="68" w:right="50"/>
              <w:rPr>
                <w:sz w:val="21"/>
              </w:rPr>
            </w:pPr>
            <w:r>
              <w:rPr>
                <w:spacing w:val="-5"/>
                <w:sz w:val="21"/>
              </w:rPr>
              <w:t>3.0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16.0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35.0</w:t>
            </w:r>
          </w:p>
        </w:tc>
        <w:tc>
          <w:tcPr>
            <w:tcW w:w="1094" w:type="dxa"/>
          </w:tcPr>
          <w:p>
            <w:pPr>
              <w:pStyle w:val="TableParagraph"/>
              <w:ind w:left="63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54.0</w:t>
            </w:r>
          </w:p>
        </w:tc>
        <w:tc>
          <w:tcPr>
            <w:tcW w:w="1104" w:type="dxa"/>
          </w:tcPr>
          <w:p>
            <w:pPr>
              <w:pStyle w:val="TableParagraph"/>
              <w:ind w:right="2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72.0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91.0</w:t>
            </w:r>
          </w:p>
        </w:tc>
      </w:tr>
      <w:tr>
        <w:trPr>
          <w:trHeight w:val="301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/>
              <w:rPr>
                <w:sz w:val="21"/>
              </w:rPr>
            </w:pPr>
            <w:r>
              <w:rPr>
                <w:spacing w:val="-2"/>
                <w:sz w:val="21"/>
              </w:rPr>
              <w:t>FeF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FeF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3HF↑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8" w:right="40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21" w:right="6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182.0</w:t>
            </w:r>
          </w:p>
        </w:tc>
        <w:tc>
          <w:tcPr>
            <w:tcW w:w="1095" w:type="dxa"/>
          </w:tcPr>
          <w:p>
            <w:pPr>
              <w:pStyle w:val="TableParagraph"/>
              <w:ind w:left="67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196.7</w:t>
            </w:r>
          </w:p>
        </w:tc>
        <w:tc>
          <w:tcPr>
            <w:tcW w:w="1100" w:type="dxa"/>
          </w:tcPr>
          <w:p>
            <w:pPr>
              <w:pStyle w:val="TableParagraph"/>
              <w:ind w:left="38" w:right="3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216.3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4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235.9</w:t>
            </w:r>
          </w:p>
        </w:tc>
        <w:tc>
          <w:tcPr>
            <w:tcW w:w="1094" w:type="dxa"/>
          </w:tcPr>
          <w:p>
            <w:pPr>
              <w:pStyle w:val="TableParagraph"/>
              <w:ind w:left="55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255.5</w:t>
            </w:r>
          </w:p>
        </w:tc>
        <w:tc>
          <w:tcPr>
            <w:tcW w:w="1104" w:type="dxa"/>
          </w:tcPr>
          <w:p>
            <w:pPr>
              <w:pStyle w:val="TableParagraph"/>
              <w:ind w:right="5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275.1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38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294.7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5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/>
              <w:rPr>
                <w:sz w:val="21"/>
              </w:rPr>
            </w:pPr>
            <w:r>
              <w:rPr>
                <w:spacing w:val="-2"/>
                <w:sz w:val="21"/>
              </w:rPr>
              <w:t>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SiF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4NH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ОН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SiO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↓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6NH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F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2H</w:t>
            </w:r>
            <w:r>
              <w:rPr>
                <w:spacing w:val="-4"/>
                <w:sz w:val="21"/>
                <w:vertAlign w:val="subscript"/>
              </w:rPr>
              <w:t>2</w:t>
            </w:r>
            <w:r>
              <w:rPr>
                <w:spacing w:val="-4"/>
                <w:sz w:val="21"/>
                <w:vertAlign w:val="baseline"/>
              </w:rPr>
              <w:t>O</w:t>
            </w:r>
          </w:p>
        </w:tc>
      </w:tr>
      <w:tr>
        <w:trPr>
          <w:trHeight w:val="301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7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48.7</w:t>
            </w:r>
          </w:p>
        </w:tc>
        <w:tc>
          <w:tcPr>
            <w:tcW w:w="1095" w:type="dxa"/>
          </w:tcPr>
          <w:p>
            <w:pPr>
              <w:pStyle w:val="TableParagraph"/>
              <w:ind w:left="69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19.1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1"/>
              <w:rPr>
                <w:sz w:val="21"/>
              </w:rPr>
            </w:pPr>
            <w:r>
              <w:rPr>
                <w:spacing w:val="-4"/>
                <w:sz w:val="21"/>
              </w:rPr>
              <w:t>20.3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pacing w:val="-4"/>
                <w:sz w:val="21"/>
              </w:rPr>
              <w:t>59.7</w:t>
            </w:r>
          </w:p>
        </w:tc>
        <w:tc>
          <w:tcPr>
            <w:tcW w:w="1094" w:type="dxa"/>
          </w:tcPr>
          <w:p>
            <w:pPr>
              <w:pStyle w:val="TableParagraph"/>
              <w:ind w:left="61" w:right="44"/>
              <w:rPr>
                <w:sz w:val="21"/>
              </w:rPr>
            </w:pPr>
            <w:r>
              <w:rPr>
                <w:spacing w:val="-4"/>
                <w:sz w:val="21"/>
              </w:rPr>
              <w:t>99.2</w:t>
            </w:r>
          </w:p>
        </w:tc>
        <w:tc>
          <w:tcPr>
            <w:tcW w:w="1104" w:type="dxa"/>
          </w:tcPr>
          <w:p>
            <w:pPr>
              <w:pStyle w:val="TableParagraph"/>
              <w:ind w:right="30"/>
              <w:rPr>
                <w:sz w:val="21"/>
              </w:rPr>
            </w:pPr>
            <w:r>
              <w:rPr>
                <w:spacing w:val="-2"/>
                <w:sz w:val="21"/>
              </w:rPr>
              <w:t>138.6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pacing w:val="-2"/>
                <w:sz w:val="21"/>
              </w:rPr>
              <w:t>217.5</w:t>
            </w:r>
          </w:p>
        </w:tc>
      </w:tr>
      <w:tr>
        <w:trPr>
          <w:trHeight w:val="300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AlF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ОН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Al(OH)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↓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6NH</w:t>
            </w:r>
            <w:r>
              <w:rPr>
                <w:spacing w:val="-4"/>
                <w:sz w:val="21"/>
                <w:vertAlign w:val="subscript"/>
              </w:rPr>
              <w:t>4</w:t>
            </w:r>
            <w:r>
              <w:rPr>
                <w:spacing w:val="-4"/>
                <w:sz w:val="21"/>
                <w:vertAlign w:val="baseline"/>
              </w:rPr>
              <w:t>F</w:t>
            </w:r>
          </w:p>
        </w:tc>
      </w:tr>
      <w:tr>
        <w:trPr>
          <w:trHeight w:val="302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7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43.0</w:t>
            </w:r>
          </w:p>
        </w:tc>
        <w:tc>
          <w:tcPr>
            <w:tcW w:w="1095" w:type="dxa"/>
          </w:tcPr>
          <w:p>
            <w:pPr>
              <w:pStyle w:val="TableParagraph"/>
              <w:ind w:left="68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71.1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108.5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145.9</w:t>
            </w:r>
          </w:p>
        </w:tc>
        <w:tc>
          <w:tcPr>
            <w:tcW w:w="1094" w:type="dxa"/>
          </w:tcPr>
          <w:p>
            <w:pPr>
              <w:pStyle w:val="TableParagraph"/>
              <w:ind w:left="62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183.3</w:t>
            </w:r>
          </w:p>
        </w:tc>
        <w:tc>
          <w:tcPr>
            <w:tcW w:w="1104" w:type="dxa"/>
          </w:tcPr>
          <w:p>
            <w:pPr>
              <w:pStyle w:val="TableParagraph"/>
              <w:ind w:right="3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220.7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258.1</w:t>
            </w:r>
          </w:p>
        </w:tc>
      </w:tr>
      <w:tr>
        <w:trPr>
          <w:trHeight w:val="300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2(NH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FeF</w:t>
            </w:r>
            <w:r>
              <w:rPr>
                <w:spacing w:val="-2"/>
                <w:sz w:val="21"/>
                <w:vertAlign w:val="subscript"/>
              </w:rPr>
              <w:t>6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3H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Fe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6NH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↑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12HF↑</w:t>
            </w:r>
          </w:p>
        </w:tc>
      </w:tr>
      <w:tr>
        <w:trPr>
          <w:trHeight w:val="301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29"/>
              <w:ind w:left="29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spacing w:before="29"/>
              <w:ind w:left="21" w:right="61"/>
              <w:rPr>
                <w:sz w:val="21"/>
              </w:rPr>
            </w:pPr>
            <w:r>
              <w:rPr>
                <w:spacing w:val="-2"/>
                <w:sz w:val="21"/>
              </w:rPr>
              <w:t>797.3</w:t>
            </w:r>
          </w:p>
        </w:tc>
        <w:tc>
          <w:tcPr>
            <w:tcW w:w="1095" w:type="dxa"/>
          </w:tcPr>
          <w:p>
            <w:pPr>
              <w:pStyle w:val="TableParagraph"/>
              <w:spacing w:before="29"/>
              <w:ind w:right="50"/>
              <w:rPr>
                <w:sz w:val="21"/>
              </w:rPr>
            </w:pPr>
            <w:r>
              <w:rPr>
                <w:spacing w:val="-2"/>
                <w:sz w:val="21"/>
              </w:rPr>
              <w:t>608.4</w:t>
            </w:r>
          </w:p>
        </w:tc>
        <w:tc>
          <w:tcPr>
            <w:tcW w:w="1100" w:type="dxa"/>
          </w:tcPr>
          <w:p>
            <w:pPr>
              <w:pStyle w:val="TableParagraph"/>
              <w:spacing w:before="29"/>
              <w:ind w:left="35" w:right="26"/>
              <w:rPr>
                <w:sz w:val="21"/>
              </w:rPr>
            </w:pPr>
            <w:r>
              <w:rPr>
                <w:spacing w:val="-2"/>
                <w:sz w:val="21"/>
              </w:rPr>
              <w:t>356.5</w:t>
            </w:r>
          </w:p>
        </w:tc>
        <w:tc>
          <w:tcPr>
            <w:tcW w:w="1081" w:type="dxa"/>
          </w:tcPr>
          <w:p>
            <w:pPr>
              <w:pStyle w:val="TableParagraph"/>
              <w:spacing w:before="29"/>
              <w:ind w:left="64" w:right="90"/>
              <w:rPr>
                <w:sz w:val="21"/>
              </w:rPr>
            </w:pPr>
            <w:r>
              <w:rPr>
                <w:spacing w:val="-2"/>
                <w:sz w:val="21"/>
              </w:rPr>
              <w:t>104.6</w:t>
            </w:r>
          </w:p>
        </w:tc>
        <w:tc>
          <w:tcPr>
            <w:tcW w:w="1094" w:type="dxa"/>
          </w:tcPr>
          <w:p>
            <w:pPr>
              <w:pStyle w:val="TableParagraph"/>
              <w:spacing w:before="29"/>
              <w:ind w:left="54" w:right="8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147.3</w:t>
            </w:r>
          </w:p>
        </w:tc>
        <w:tc>
          <w:tcPr>
            <w:tcW w:w="1104" w:type="dxa"/>
          </w:tcPr>
          <w:p>
            <w:pPr>
              <w:pStyle w:val="TableParagraph"/>
              <w:spacing w:before="29"/>
              <w:ind w:right="4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399.2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36" w:right="17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651.1</w:t>
            </w:r>
          </w:p>
        </w:tc>
      </w:tr>
      <w:tr>
        <w:trPr>
          <w:trHeight w:val="300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Fe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6HCl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2FeCl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3H</w:t>
            </w:r>
            <w:r>
              <w:rPr>
                <w:spacing w:val="-4"/>
                <w:sz w:val="21"/>
                <w:vertAlign w:val="subscript"/>
              </w:rPr>
              <w:t>2</w:t>
            </w:r>
            <w:r>
              <w:rPr>
                <w:spacing w:val="-4"/>
                <w:sz w:val="21"/>
                <w:vertAlign w:val="baseline"/>
              </w:rPr>
              <w:t>O</w:t>
            </w:r>
          </w:p>
        </w:tc>
      </w:tr>
      <w:tr>
        <w:trPr>
          <w:trHeight w:val="302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29"/>
              <w:ind w:left="8" w:right="40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spacing w:before="29"/>
              <w:ind w:left="21" w:right="77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40.0</w:t>
            </w:r>
          </w:p>
        </w:tc>
        <w:tc>
          <w:tcPr>
            <w:tcW w:w="1095" w:type="dxa"/>
          </w:tcPr>
          <w:p>
            <w:pPr>
              <w:pStyle w:val="TableParagraph"/>
              <w:spacing w:before="29"/>
              <w:ind w:left="33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13.0</w:t>
            </w:r>
          </w:p>
        </w:tc>
        <w:tc>
          <w:tcPr>
            <w:tcW w:w="1100" w:type="dxa"/>
          </w:tcPr>
          <w:p>
            <w:pPr>
              <w:pStyle w:val="TableParagraph"/>
              <w:spacing w:before="29"/>
              <w:ind w:left="35" w:right="31"/>
              <w:rPr>
                <w:sz w:val="21"/>
              </w:rPr>
            </w:pPr>
            <w:r>
              <w:rPr>
                <w:spacing w:val="-4"/>
                <w:sz w:val="21"/>
              </w:rPr>
              <w:t>22.1</w:t>
            </w:r>
          </w:p>
        </w:tc>
        <w:tc>
          <w:tcPr>
            <w:tcW w:w="1081" w:type="dxa"/>
          </w:tcPr>
          <w:p>
            <w:pPr>
              <w:pStyle w:val="TableParagraph"/>
              <w:spacing w:before="29"/>
              <w:ind w:left="64" w:right="109"/>
              <w:rPr>
                <w:sz w:val="21"/>
              </w:rPr>
            </w:pPr>
            <w:r>
              <w:rPr>
                <w:spacing w:val="-2"/>
                <w:sz w:val="21"/>
              </w:rPr>
              <w:t>58.01</w:t>
            </w:r>
          </w:p>
        </w:tc>
        <w:tc>
          <w:tcPr>
            <w:tcW w:w="1094" w:type="dxa"/>
          </w:tcPr>
          <w:p>
            <w:pPr>
              <w:pStyle w:val="TableParagraph"/>
              <w:spacing w:before="29"/>
              <w:ind w:left="54" w:right="98"/>
              <w:rPr>
                <w:sz w:val="21"/>
              </w:rPr>
            </w:pPr>
            <w:r>
              <w:rPr>
                <w:spacing w:val="-4"/>
                <w:sz w:val="21"/>
              </w:rPr>
              <w:t>94.2</w:t>
            </w:r>
          </w:p>
        </w:tc>
        <w:tc>
          <w:tcPr>
            <w:tcW w:w="1104" w:type="dxa"/>
          </w:tcPr>
          <w:p>
            <w:pPr>
              <w:pStyle w:val="TableParagraph"/>
              <w:spacing w:before="29"/>
              <w:ind w:right="38"/>
              <w:rPr>
                <w:sz w:val="21"/>
              </w:rPr>
            </w:pPr>
            <w:r>
              <w:rPr>
                <w:spacing w:val="-2"/>
                <w:sz w:val="21"/>
              </w:rPr>
              <w:t>129.3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spacing w:before="29"/>
              <w:ind w:left="33" w:right="21"/>
              <w:rPr>
                <w:sz w:val="21"/>
              </w:rPr>
            </w:pPr>
            <w:r>
              <w:rPr>
                <w:spacing w:val="-2"/>
                <w:sz w:val="21"/>
              </w:rPr>
              <w:t>165.4</w:t>
            </w:r>
          </w:p>
        </w:tc>
      </w:tr>
      <w:tr>
        <w:trPr>
          <w:trHeight w:val="301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2FeCl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6NH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ОН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Fe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2"/>
                <w:sz w:val="21"/>
                <w:vertAlign w:val="baseline"/>
              </w:rPr>
              <w:t>↓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6NH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Cl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3H</w:t>
            </w:r>
            <w:r>
              <w:rPr>
                <w:spacing w:val="-4"/>
                <w:sz w:val="21"/>
                <w:vertAlign w:val="subscript"/>
              </w:rPr>
              <w:t>2</w:t>
            </w:r>
            <w:r>
              <w:rPr>
                <w:spacing w:val="-4"/>
                <w:sz w:val="21"/>
                <w:vertAlign w:val="baseline"/>
              </w:rPr>
              <w:t>O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14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21" w:right="6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520.0</w:t>
            </w:r>
          </w:p>
        </w:tc>
        <w:tc>
          <w:tcPr>
            <w:tcW w:w="1095" w:type="dxa"/>
          </w:tcPr>
          <w:p>
            <w:pPr>
              <w:pStyle w:val="TableParagraph"/>
              <w:ind w:left="19" w:right="6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528.0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5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539.0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67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551.0</w:t>
            </w:r>
          </w:p>
        </w:tc>
        <w:tc>
          <w:tcPr>
            <w:tcW w:w="1094" w:type="dxa"/>
          </w:tcPr>
          <w:p>
            <w:pPr>
              <w:pStyle w:val="TableParagraph"/>
              <w:ind w:left="54" w:right="8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562.0</w:t>
            </w:r>
          </w:p>
        </w:tc>
        <w:tc>
          <w:tcPr>
            <w:tcW w:w="1104" w:type="dxa"/>
          </w:tcPr>
          <w:p>
            <w:pPr>
              <w:pStyle w:val="TableParagraph"/>
              <w:ind w:right="1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573.0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50" w:right="17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585.0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ind w:left="4" w:right="2"/>
              <w:rPr>
                <w:sz w:val="21"/>
              </w:rPr>
            </w:pPr>
            <w:r>
              <w:rPr>
                <w:spacing w:val="-2"/>
                <w:sz w:val="21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7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H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2"/>
                <w:sz w:val="21"/>
                <w:vertAlign w:val="baseline"/>
              </w:rPr>
              <w:t>O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NH</w:t>
            </w:r>
            <w:r>
              <w:rPr>
                <w:spacing w:val="-4"/>
                <w:sz w:val="21"/>
                <w:vertAlign w:val="subscript"/>
              </w:rPr>
              <w:t>4</w:t>
            </w:r>
            <w:r>
              <w:rPr>
                <w:spacing w:val="-4"/>
                <w:sz w:val="21"/>
                <w:vertAlign w:val="baseline"/>
              </w:rPr>
              <w:t>OH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6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5"/>
                <w:sz w:val="21"/>
              </w:rPr>
              <w:t>9.6</w:t>
            </w:r>
          </w:p>
        </w:tc>
        <w:tc>
          <w:tcPr>
            <w:tcW w:w="1095" w:type="dxa"/>
          </w:tcPr>
          <w:p>
            <w:pPr>
              <w:pStyle w:val="TableParagraph"/>
              <w:ind w:left="68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5"/>
                <w:sz w:val="21"/>
              </w:rPr>
              <w:t>3.4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0"/>
              <w:rPr>
                <w:sz w:val="21"/>
              </w:rPr>
            </w:pPr>
            <w:r>
              <w:rPr>
                <w:spacing w:val="-5"/>
                <w:sz w:val="21"/>
              </w:rPr>
              <w:t>4.9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pacing w:val="-4"/>
                <w:sz w:val="21"/>
              </w:rPr>
              <w:t>13.2</w:t>
            </w:r>
          </w:p>
        </w:tc>
        <w:tc>
          <w:tcPr>
            <w:tcW w:w="1094" w:type="dxa"/>
          </w:tcPr>
          <w:p>
            <w:pPr>
              <w:pStyle w:val="TableParagraph"/>
              <w:ind w:left="62" w:right="44"/>
              <w:rPr>
                <w:sz w:val="21"/>
              </w:rPr>
            </w:pPr>
            <w:r>
              <w:rPr>
                <w:spacing w:val="-4"/>
                <w:sz w:val="21"/>
              </w:rPr>
              <w:t>21.5</w:t>
            </w:r>
          </w:p>
        </w:tc>
        <w:tc>
          <w:tcPr>
            <w:tcW w:w="1104" w:type="dxa"/>
          </w:tcPr>
          <w:p>
            <w:pPr>
              <w:pStyle w:val="TableParagraph"/>
              <w:ind w:right="30"/>
              <w:rPr>
                <w:sz w:val="21"/>
              </w:rPr>
            </w:pPr>
            <w:r>
              <w:rPr>
                <w:spacing w:val="-4"/>
                <w:sz w:val="21"/>
              </w:rPr>
              <w:t>29.8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pacing w:val="-4"/>
                <w:sz w:val="21"/>
              </w:rPr>
              <w:t>38.1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 w:right="2"/>
              <w:rPr>
                <w:sz w:val="21"/>
              </w:rPr>
            </w:pPr>
            <w:r>
              <w:rPr>
                <w:spacing w:val="-2"/>
                <w:sz w:val="21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3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2HF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7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93.0</w:t>
            </w:r>
          </w:p>
        </w:tc>
        <w:tc>
          <w:tcPr>
            <w:tcW w:w="1095" w:type="dxa"/>
          </w:tcPr>
          <w:p>
            <w:pPr>
              <w:pStyle w:val="TableParagraph"/>
              <w:ind w:left="68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61.2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18.8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pacing w:val="-4"/>
                <w:sz w:val="21"/>
              </w:rPr>
              <w:t>23.6</w:t>
            </w:r>
          </w:p>
        </w:tc>
        <w:tc>
          <w:tcPr>
            <w:tcW w:w="1094" w:type="dxa"/>
          </w:tcPr>
          <w:p>
            <w:pPr>
              <w:pStyle w:val="TableParagraph"/>
              <w:ind w:left="62" w:right="44"/>
              <w:rPr>
                <w:sz w:val="21"/>
              </w:rPr>
            </w:pPr>
            <w:r>
              <w:rPr>
                <w:spacing w:val="-4"/>
                <w:sz w:val="21"/>
              </w:rPr>
              <w:t>66.0</w:t>
            </w:r>
          </w:p>
        </w:tc>
        <w:tc>
          <w:tcPr>
            <w:tcW w:w="1104" w:type="dxa"/>
          </w:tcPr>
          <w:p>
            <w:pPr>
              <w:pStyle w:val="TableParagraph"/>
              <w:ind w:right="30"/>
              <w:rPr>
                <w:sz w:val="21"/>
              </w:rPr>
            </w:pPr>
            <w:r>
              <w:rPr>
                <w:spacing w:val="-2"/>
                <w:sz w:val="21"/>
              </w:rPr>
              <w:t>108.4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1"/>
              <w:rPr>
                <w:sz w:val="21"/>
              </w:rPr>
            </w:pPr>
            <w:r>
              <w:rPr>
                <w:spacing w:val="-2"/>
                <w:sz w:val="21"/>
              </w:rPr>
              <w:t>150.8</w:t>
            </w:r>
          </w:p>
        </w:tc>
      </w:tr>
      <w:tr>
        <w:trPr>
          <w:trHeight w:val="302" w:hRule="atLeast"/>
        </w:trPr>
        <w:tc>
          <w:tcPr>
            <w:tcW w:w="101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4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 w:right="1"/>
              <w:rPr>
                <w:sz w:val="21"/>
              </w:rPr>
            </w:pPr>
            <w:r>
              <w:rPr>
                <w:spacing w:val="-2"/>
                <w:sz w:val="21"/>
              </w:rPr>
              <w:t>2NH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F</w:t>
            </w:r>
            <w:r>
              <w:rPr>
                <w:spacing w:val="-17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HF</w:t>
            </w:r>
            <w:r>
              <w:rPr>
                <w:spacing w:val="-2"/>
                <w:sz w:val="21"/>
                <w:vertAlign w:val="subscript"/>
              </w:rPr>
              <w:t>2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NH</w:t>
            </w:r>
            <w:r>
              <w:rPr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↑</w:t>
            </w:r>
          </w:p>
        </w:tc>
      </w:tr>
      <w:tr>
        <w:trPr>
          <w:trHeight w:val="300" w:hRule="atLeast"/>
        </w:trPr>
        <w:tc>
          <w:tcPr>
            <w:tcW w:w="101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</w:tcPr>
          <w:p>
            <w:pPr>
              <w:pStyle w:val="TableParagraph"/>
              <w:ind w:left="77" w:right="56"/>
              <w:rPr>
                <w:sz w:val="21"/>
              </w:rPr>
            </w:pPr>
            <w:r>
              <w:rPr>
                <w:spacing w:val="-5"/>
                <w:sz w:val="21"/>
              </w:rPr>
              <w:t>0.5</w:t>
            </w:r>
          </w:p>
        </w:tc>
        <w:tc>
          <w:tcPr>
            <w:tcW w:w="1095" w:type="dxa"/>
          </w:tcPr>
          <w:p>
            <w:pPr>
              <w:pStyle w:val="TableParagraph"/>
              <w:ind w:left="68" w:right="5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12.0</w:t>
            </w:r>
          </w:p>
        </w:tc>
        <w:tc>
          <w:tcPr>
            <w:tcW w:w="1100" w:type="dxa"/>
          </w:tcPr>
          <w:p>
            <w:pPr>
              <w:pStyle w:val="TableParagraph"/>
              <w:ind w:left="35" w:right="30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28.7</w:t>
            </w:r>
          </w:p>
        </w:tc>
        <w:tc>
          <w:tcPr>
            <w:tcW w:w="1081" w:type="dxa"/>
          </w:tcPr>
          <w:p>
            <w:pPr>
              <w:pStyle w:val="TableParagraph"/>
              <w:ind w:left="64" w:right="56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45.4</w:t>
            </w:r>
          </w:p>
        </w:tc>
        <w:tc>
          <w:tcPr>
            <w:tcW w:w="1094" w:type="dxa"/>
          </w:tcPr>
          <w:p>
            <w:pPr>
              <w:pStyle w:val="TableParagraph"/>
              <w:ind w:left="63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62.1</w:t>
            </w:r>
          </w:p>
        </w:tc>
        <w:tc>
          <w:tcPr>
            <w:tcW w:w="1104" w:type="dxa"/>
          </w:tcPr>
          <w:p>
            <w:pPr>
              <w:pStyle w:val="TableParagraph"/>
              <w:ind w:right="2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78.8</w:t>
            </w:r>
          </w:p>
        </w:tc>
        <w:tc>
          <w:tcPr>
            <w:tcW w:w="1108" w:type="dxa"/>
            <w:tcBorders>
              <w:right w:val="nil"/>
            </w:tcBorders>
          </w:tcPr>
          <w:p>
            <w:pPr>
              <w:pStyle w:val="TableParagraph"/>
              <w:ind w:left="33" w:right="2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95.5</w:t>
            </w:r>
          </w:p>
        </w:tc>
      </w:tr>
      <w:tr>
        <w:trPr>
          <w:trHeight w:val="301" w:hRule="atLeast"/>
        </w:trPr>
        <w:tc>
          <w:tcPr>
            <w:tcW w:w="1016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185"/>
              <w:ind w:left="6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8603" w:type="dxa"/>
            <w:gridSpan w:val="8"/>
            <w:tcBorders>
              <w:right w:val="nil"/>
            </w:tcBorders>
          </w:tcPr>
          <w:p>
            <w:pPr>
              <w:pStyle w:val="TableParagraph"/>
              <w:spacing w:before="29"/>
              <w:ind w:left="4" w:right="2"/>
              <w:rPr>
                <w:sz w:val="21"/>
              </w:rPr>
            </w:pPr>
            <w:r>
              <w:rPr>
                <w:spacing w:val="-2"/>
                <w:sz w:val="21"/>
              </w:rPr>
              <w:t>NH</w:t>
            </w:r>
            <w:r>
              <w:rPr>
                <w:spacing w:val="-2"/>
                <w:sz w:val="21"/>
                <w:vertAlign w:val="subscript"/>
              </w:rPr>
              <w:t>4</w:t>
            </w:r>
            <w:r>
              <w:rPr>
                <w:spacing w:val="-2"/>
                <w:sz w:val="21"/>
                <w:vertAlign w:val="baseline"/>
              </w:rPr>
              <w:t>Cl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HCl↑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+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sz w:val="21"/>
                <w:vertAlign w:val="baseline"/>
              </w:rPr>
              <w:t>NH</w:t>
            </w:r>
            <w:r>
              <w:rPr>
                <w:spacing w:val="-4"/>
                <w:sz w:val="21"/>
                <w:vertAlign w:val="subscript"/>
              </w:rPr>
              <w:t>3</w:t>
            </w:r>
            <w:r>
              <w:rPr>
                <w:spacing w:val="-4"/>
                <w:sz w:val="21"/>
                <w:vertAlign w:val="baseline"/>
              </w:rPr>
              <w:t>↑</w:t>
            </w:r>
          </w:p>
        </w:tc>
      </w:tr>
      <w:tr>
        <w:trPr>
          <w:trHeight w:val="302" w:hRule="atLeast"/>
        </w:trPr>
        <w:tc>
          <w:tcPr>
            <w:tcW w:w="10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bottom w:val="nil"/>
            </w:tcBorders>
          </w:tcPr>
          <w:p>
            <w:pPr>
              <w:pStyle w:val="TableParagraph"/>
              <w:ind w:left="40" w:right="32"/>
              <w:rPr>
                <w:i/>
                <w:sz w:val="21"/>
              </w:rPr>
            </w:pPr>
            <w:r>
              <w:rPr>
                <w:spacing w:val="-5"/>
                <w:sz w:val="21"/>
              </w:rPr>
              <w:t>∆</w:t>
            </w:r>
            <w:r>
              <w:rPr>
                <w:i/>
                <w:spacing w:val="-5"/>
                <w:sz w:val="21"/>
              </w:rPr>
              <w:t>G</w:t>
            </w:r>
          </w:p>
        </w:tc>
        <w:tc>
          <w:tcPr>
            <w:tcW w:w="1084" w:type="dxa"/>
            <w:tcBorders>
              <w:bottom w:val="nil"/>
            </w:tcBorders>
          </w:tcPr>
          <w:p>
            <w:pPr>
              <w:pStyle w:val="TableParagraph"/>
              <w:ind w:left="75" w:right="56"/>
              <w:rPr>
                <w:sz w:val="21"/>
              </w:rPr>
            </w:pPr>
            <w:r>
              <w:rPr>
                <w:spacing w:val="-4"/>
                <w:sz w:val="21"/>
              </w:rPr>
              <w:t>93.0</w:t>
            </w:r>
          </w:p>
        </w:tc>
        <w:tc>
          <w:tcPr>
            <w:tcW w:w="1095" w:type="dxa"/>
            <w:tcBorders>
              <w:bottom w:val="nil"/>
            </w:tcBorders>
          </w:tcPr>
          <w:p>
            <w:pPr>
              <w:pStyle w:val="TableParagraph"/>
              <w:ind w:left="67" w:right="50"/>
              <w:rPr>
                <w:sz w:val="21"/>
              </w:rPr>
            </w:pPr>
            <w:r>
              <w:rPr>
                <w:spacing w:val="-4"/>
                <w:sz w:val="21"/>
              </w:rPr>
              <w:t>72.1</w:t>
            </w:r>
          </w:p>
        </w:tc>
        <w:tc>
          <w:tcPr>
            <w:tcW w:w="1100" w:type="dxa"/>
            <w:tcBorders>
              <w:bottom w:val="nil"/>
            </w:tcBorders>
          </w:tcPr>
          <w:p>
            <w:pPr>
              <w:pStyle w:val="TableParagraph"/>
              <w:ind w:left="35" w:right="32"/>
              <w:rPr>
                <w:sz w:val="21"/>
              </w:rPr>
            </w:pPr>
            <w:r>
              <w:rPr>
                <w:spacing w:val="-4"/>
                <w:sz w:val="21"/>
              </w:rPr>
              <w:t>42.9</w:t>
            </w:r>
          </w:p>
        </w:tc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ind w:left="64" w:right="55"/>
              <w:rPr>
                <w:sz w:val="21"/>
              </w:rPr>
            </w:pPr>
            <w:r>
              <w:rPr>
                <w:spacing w:val="-4"/>
                <w:sz w:val="21"/>
              </w:rPr>
              <w:t>15.0</w:t>
            </w:r>
          </w:p>
        </w:tc>
        <w:tc>
          <w:tcPr>
            <w:tcW w:w="1094" w:type="dxa"/>
            <w:tcBorders>
              <w:bottom w:val="nil"/>
            </w:tcBorders>
          </w:tcPr>
          <w:p>
            <w:pPr>
              <w:pStyle w:val="TableParagraph"/>
              <w:ind w:left="63" w:right="44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13.1</w:t>
            </w:r>
          </w:p>
        </w:tc>
        <w:tc>
          <w:tcPr>
            <w:tcW w:w="1104" w:type="dxa"/>
            <w:tcBorders>
              <w:bottom w:val="nil"/>
            </w:tcBorders>
          </w:tcPr>
          <w:p>
            <w:pPr>
              <w:pStyle w:val="TableParagraph"/>
              <w:ind w:right="29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42.2</w:t>
            </w:r>
          </w:p>
        </w:tc>
        <w:tc>
          <w:tcPr>
            <w:tcW w:w="110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33" w:right="22"/>
              <w:rPr>
                <w:sz w:val="21"/>
              </w:rPr>
            </w:pPr>
            <w:r>
              <w:rPr>
                <w:sz w:val="21"/>
              </w:rPr>
              <w:t>–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4"/>
                <w:sz w:val="21"/>
              </w:rPr>
              <w:t>70.3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10" w:h="16840"/>
          <w:pgMar w:header="0" w:footer="1444" w:top="1460" w:bottom="1640" w:left="850" w:right="850"/>
        </w:sectPr>
      </w:pPr>
    </w:p>
    <w:p>
      <w:pPr>
        <w:pStyle w:val="BodyText"/>
        <w:spacing w:before="22"/>
        <w:ind w:left="0"/>
        <w:jc w:val="left"/>
        <w:rPr>
          <w:sz w:val="21"/>
        </w:rPr>
      </w:pPr>
    </w:p>
    <w:p>
      <w:pPr>
        <w:spacing w:before="0"/>
        <w:ind w:left="1362" w:right="189" w:firstLine="0"/>
        <w:jc w:val="left"/>
        <w:rPr>
          <w:sz w:val="21"/>
        </w:rPr>
      </w:pPr>
      <w:r>
        <w:rPr>
          <w:sz w:val="21"/>
        </w:rPr>
        <w:t>ТАБЛИЦА</w:t>
      </w:r>
      <w:r>
        <w:rPr>
          <w:spacing w:val="26"/>
          <w:sz w:val="21"/>
        </w:rPr>
        <w:t> </w:t>
      </w:r>
      <w:r>
        <w:rPr>
          <w:sz w:val="21"/>
        </w:rPr>
        <w:t>2.</w:t>
      </w:r>
      <w:r>
        <w:rPr>
          <w:spacing w:val="27"/>
          <w:sz w:val="21"/>
        </w:rPr>
        <w:t> </w:t>
      </w:r>
      <w:r>
        <w:rPr>
          <w:sz w:val="21"/>
        </w:rPr>
        <w:t>Значения</w:t>
      </w:r>
      <w:r>
        <w:rPr>
          <w:spacing w:val="26"/>
          <w:sz w:val="21"/>
        </w:rPr>
        <w:t> </w:t>
      </w:r>
      <w:r>
        <w:rPr>
          <w:sz w:val="21"/>
        </w:rPr>
        <w:t>констант скорости</w:t>
      </w:r>
      <w:r>
        <w:rPr>
          <w:spacing w:val="27"/>
          <w:sz w:val="21"/>
        </w:rPr>
        <w:t> </w:t>
      </w:r>
      <w:r>
        <w:rPr>
          <w:i/>
          <w:sz w:val="21"/>
        </w:rPr>
        <w:t>К</w:t>
      </w:r>
      <w:r>
        <w:rPr>
          <w:sz w:val="21"/>
          <w:vertAlign w:val="subscript"/>
        </w:rPr>
        <w:t>с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и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энергии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активации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Е</w:t>
      </w:r>
      <w:r>
        <w:rPr>
          <w:sz w:val="21"/>
          <w:vertAlign w:val="subscript"/>
        </w:rPr>
        <w:t>а</w:t>
      </w:r>
      <w:r>
        <w:rPr>
          <w:sz w:val="21"/>
          <w:vertAlign w:val="baseline"/>
        </w:rPr>
        <w:t> процессов, описываемых реакциями спекания 1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6 и сублимации 7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8</w:t>
      </w:r>
    </w:p>
    <w:p>
      <w:pPr>
        <w:pStyle w:val="BodyText"/>
        <w:spacing w:before="7"/>
        <w:ind w:left="0"/>
        <w:jc w:val="left"/>
        <w:rPr>
          <w:sz w:val="10"/>
        </w:rPr>
      </w:pPr>
    </w:p>
    <w:tbl>
      <w:tblPr>
        <w:tblW w:w="0" w:type="auto"/>
        <w:jc w:val="left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8"/>
        <w:gridCol w:w="1879"/>
        <w:gridCol w:w="1879"/>
        <w:gridCol w:w="1880"/>
      </w:tblGrid>
      <w:tr>
        <w:trPr>
          <w:trHeight w:val="309" w:hRule="atLeast"/>
        </w:trPr>
        <w:tc>
          <w:tcPr>
            <w:tcW w:w="1878" w:type="dxa"/>
            <w:tcBorders>
              <w:left w:val="nil"/>
            </w:tcBorders>
          </w:tcPr>
          <w:p>
            <w:pPr>
              <w:pStyle w:val="TableParagraph"/>
              <w:spacing w:before="37"/>
              <w:ind w:left="5"/>
              <w:rPr>
                <w:sz w:val="20"/>
              </w:rPr>
            </w:pPr>
            <w:r>
              <w:rPr>
                <w:i/>
                <w:sz w:val="20"/>
              </w:rPr>
              <w:t>Т</w:t>
            </w:r>
            <w:r>
              <w:rPr>
                <w:sz w:val="20"/>
                <w:vertAlign w:val="subscript"/>
              </w:rPr>
              <w:t>1-6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pacing w:val="-5"/>
                <w:sz w:val="20"/>
                <w:vertAlign w:val="baseline"/>
              </w:rPr>
              <w:t>°С</w:t>
            </w:r>
          </w:p>
        </w:tc>
        <w:tc>
          <w:tcPr>
            <w:tcW w:w="187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37"/>
              <w:ind w:left="20" w:right="9"/>
              <w:rPr>
                <w:sz w:val="20"/>
              </w:rPr>
            </w:pPr>
            <w:r>
              <w:rPr>
                <w:i/>
                <w:sz w:val="20"/>
              </w:rPr>
              <w:t>К</w:t>
            </w:r>
            <w:r>
              <w:rPr>
                <w:sz w:val="20"/>
                <w:vertAlign w:val="subscript"/>
              </w:rPr>
              <w:t>с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pacing w:val="-2"/>
                <w:sz w:val="20"/>
                <w:vertAlign w:val="baseline"/>
              </w:rPr>
              <w:t>мин</w:t>
            </w:r>
            <w:r>
              <w:rPr>
                <w:spacing w:val="-2"/>
                <w:sz w:val="20"/>
                <w:vertAlign w:val="superscript"/>
              </w:rPr>
              <w:t>–1</w:t>
            </w:r>
          </w:p>
        </w:tc>
        <w:tc>
          <w:tcPr>
            <w:tcW w:w="187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37"/>
              <w:ind w:left="11" w:right="19"/>
              <w:rPr>
                <w:sz w:val="20"/>
              </w:rPr>
            </w:pPr>
            <w:r>
              <w:rPr>
                <w:i/>
                <w:spacing w:val="-2"/>
                <w:sz w:val="20"/>
              </w:rPr>
              <w:t>Т</w:t>
            </w:r>
            <w:r>
              <w:rPr>
                <w:spacing w:val="-2"/>
                <w:sz w:val="20"/>
                <w:vertAlign w:val="subscript"/>
              </w:rPr>
              <w:t>7-</w:t>
            </w:r>
            <w:r>
              <w:rPr>
                <w:spacing w:val="-4"/>
                <w:sz w:val="20"/>
                <w:vertAlign w:val="subscript"/>
              </w:rPr>
              <w:t>8</w:t>
            </w:r>
            <w:r>
              <w:rPr>
                <w:spacing w:val="-4"/>
                <w:sz w:val="20"/>
                <w:vertAlign w:val="baseline"/>
              </w:rPr>
              <w:t>,°С</w:t>
            </w:r>
          </w:p>
        </w:tc>
        <w:tc>
          <w:tcPr>
            <w:tcW w:w="1880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2" w:right="3"/>
              <w:rPr>
                <w:sz w:val="20"/>
              </w:rPr>
            </w:pPr>
            <w:r>
              <w:rPr>
                <w:i/>
                <w:sz w:val="20"/>
              </w:rPr>
              <w:t>К</w:t>
            </w:r>
            <w:r>
              <w:rPr>
                <w:sz w:val="20"/>
                <w:vertAlign w:val="subscript"/>
              </w:rPr>
              <w:t>с</w:t>
            </w:r>
            <w:r>
              <w:rPr>
                <w:sz w:val="20"/>
                <w:vertAlign w:val="baseline"/>
              </w:rPr>
              <w:t>,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pacing w:val="-2"/>
                <w:sz w:val="20"/>
                <w:vertAlign w:val="baseline"/>
              </w:rPr>
              <w:t>мин</w:t>
            </w:r>
            <w:r>
              <w:rPr>
                <w:spacing w:val="-2"/>
                <w:sz w:val="20"/>
                <w:vertAlign w:val="superscript"/>
              </w:rPr>
              <w:t>–1</w:t>
            </w:r>
          </w:p>
        </w:tc>
      </w:tr>
      <w:tr>
        <w:trPr>
          <w:trHeight w:val="310" w:hRule="atLeast"/>
        </w:trPr>
        <w:tc>
          <w:tcPr>
            <w:tcW w:w="3757" w:type="dxa"/>
            <w:gridSpan w:val="2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before="38"/>
              <w:ind w:left="13"/>
              <w:rPr>
                <w:sz w:val="20"/>
              </w:rPr>
            </w:pPr>
            <w:r>
              <w:rPr>
                <w:sz w:val="20"/>
              </w:rPr>
              <w:t>Реакции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759" w:type="dxa"/>
            <w:gridSpan w:val="2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before="38"/>
              <w:ind w:left="0" w:right="13"/>
              <w:rPr>
                <w:sz w:val="20"/>
              </w:rPr>
            </w:pPr>
            <w:r>
              <w:rPr>
                <w:sz w:val="20"/>
              </w:rPr>
              <w:t>Реакции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878" w:type="dxa"/>
            <w:tcBorders>
              <w:left w:val="nil"/>
            </w:tcBorders>
          </w:tcPr>
          <w:p>
            <w:pPr>
              <w:pStyle w:val="TableParagraph"/>
              <w:spacing w:line="222" w:lineRule="exact" w:before="0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87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2" w:lineRule="exact" w:before="0"/>
              <w:ind w:left="19" w:right="9"/>
              <w:rPr>
                <w:sz w:val="21"/>
              </w:rPr>
            </w:pPr>
            <w:r>
              <w:rPr>
                <w:spacing w:val="-2"/>
                <w:sz w:val="21"/>
              </w:rPr>
              <w:t>0.001835</w:t>
            </w:r>
          </w:p>
        </w:tc>
        <w:tc>
          <w:tcPr>
            <w:tcW w:w="187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2" w:lineRule="exact" w:before="0"/>
              <w:ind w:left="11" w:right="18"/>
              <w:rPr>
                <w:sz w:val="21"/>
              </w:rPr>
            </w:pPr>
            <w:r>
              <w:rPr>
                <w:spacing w:val="-5"/>
                <w:sz w:val="21"/>
              </w:rPr>
              <w:t>350</w:t>
            </w:r>
          </w:p>
        </w:tc>
        <w:tc>
          <w:tcPr>
            <w:tcW w:w="1880" w:type="dxa"/>
            <w:tcBorders>
              <w:right w:val="nil"/>
            </w:tcBorders>
          </w:tcPr>
          <w:p>
            <w:pPr>
              <w:pStyle w:val="TableParagraph"/>
              <w:spacing w:line="222" w:lineRule="exact" w:before="0"/>
              <w:ind w:left="0" w:right="3"/>
              <w:rPr>
                <w:sz w:val="21"/>
              </w:rPr>
            </w:pPr>
            <w:r>
              <w:rPr>
                <w:spacing w:val="-2"/>
                <w:sz w:val="21"/>
              </w:rPr>
              <w:t>0.012953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left w:val="nil"/>
            </w:tcBorders>
          </w:tcPr>
          <w:p>
            <w:pPr>
              <w:pStyle w:val="TableParagraph"/>
              <w:spacing w:line="221" w:lineRule="exact" w:before="0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87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1" w:lineRule="exact" w:before="0"/>
              <w:ind w:left="19" w:right="9"/>
              <w:rPr>
                <w:sz w:val="21"/>
              </w:rPr>
            </w:pPr>
            <w:r>
              <w:rPr>
                <w:spacing w:val="-2"/>
                <w:sz w:val="21"/>
              </w:rPr>
              <w:t>0.005657</w:t>
            </w:r>
          </w:p>
        </w:tc>
        <w:tc>
          <w:tcPr>
            <w:tcW w:w="187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1" w:lineRule="exact" w:before="0"/>
              <w:ind w:left="11" w:right="18"/>
              <w:rPr>
                <w:sz w:val="21"/>
              </w:rPr>
            </w:pPr>
            <w:r>
              <w:rPr>
                <w:spacing w:val="-5"/>
                <w:sz w:val="21"/>
              </w:rPr>
              <w:t>450</w:t>
            </w:r>
          </w:p>
        </w:tc>
        <w:tc>
          <w:tcPr>
            <w:tcW w:w="1880" w:type="dxa"/>
            <w:tcBorders>
              <w:right w:val="nil"/>
            </w:tcBorders>
          </w:tcPr>
          <w:p>
            <w:pPr>
              <w:pStyle w:val="TableParagraph"/>
              <w:spacing w:line="221" w:lineRule="exact" w:before="0"/>
              <w:ind w:left="0" w:right="3"/>
              <w:rPr>
                <w:sz w:val="21"/>
              </w:rPr>
            </w:pPr>
            <w:r>
              <w:rPr>
                <w:spacing w:val="-2"/>
                <w:sz w:val="21"/>
              </w:rPr>
              <w:t>0.022094</w:t>
            </w:r>
          </w:p>
        </w:tc>
      </w:tr>
      <w:tr>
        <w:trPr>
          <w:trHeight w:val="242" w:hRule="atLeast"/>
        </w:trPr>
        <w:tc>
          <w:tcPr>
            <w:tcW w:w="1878" w:type="dxa"/>
            <w:tcBorders>
              <w:left w:val="nil"/>
            </w:tcBorders>
          </w:tcPr>
          <w:p>
            <w:pPr>
              <w:pStyle w:val="TableParagraph"/>
              <w:spacing w:line="222" w:lineRule="exact" w:before="0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87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2" w:lineRule="exact" w:before="0"/>
              <w:ind w:left="19" w:right="9"/>
              <w:rPr>
                <w:sz w:val="21"/>
              </w:rPr>
            </w:pPr>
            <w:r>
              <w:rPr>
                <w:spacing w:val="-2"/>
                <w:sz w:val="21"/>
              </w:rPr>
              <w:t>0.010386</w:t>
            </w:r>
          </w:p>
        </w:tc>
        <w:tc>
          <w:tcPr>
            <w:tcW w:w="187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2" w:lineRule="exact" w:before="0"/>
              <w:ind w:left="11" w:right="18"/>
              <w:rPr>
                <w:sz w:val="21"/>
              </w:rPr>
            </w:pPr>
            <w:r>
              <w:rPr>
                <w:spacing w:val="-5"/>
                <w:sz w:val="21"/>
              </w:rPr>
              <w:t>550</w:t>
            </w:r>
          </w:p>
        </w:tc>
        <w:tc>
          <w:tcPr>
            <w:tcW w:w="1880" w:type="dxa"/>
            <w:tcBorders>
              <w:right w:val="nil"/>
            </w:tcBorders>
          </w:tcPr>
          <w:p>
            <w:pPr>
              <w:pStyle w:val="TableParagraph"/>
              <w:spacing w:line="222" w:lineRule="exact" w:before="0"/>
              <w:ind w:left="0" w:right="3"/>
              <w:rPr>
                <w:sz w:val="21"/>
              </w:rPr>
            </w:pPr>
            <w:r>
              <w:rPr>
                <w:spacing w:val="-2"/>
                <w:sz w:val="21"/>
              </w:rPr>
              <w:t>0.043721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left w:val="nil"/>
            </w:tcBorders>
          </w:tcPr>
          <w:p>
            <w:pPr>
              <w:pStyle w:val="TableParagraph"/>
              <w:spacing w:line="221" w:lineRule="exact" w:before="0"/>
              <w:ind w:left="5" w:right="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187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1" w:lineRule="exact" w:before="0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0.021732</w:t>
            </w:r>
          </w:p>
        </w:tc>
        <w:tc>
          <w:tcPr>
            <w:tcW w:w="187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1" w:lineRule="exact" w:before="0"/>
              <w:ind w:left="11" w:right="17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1880" w:type="dxa"/>
            <w:tcBorders>
              <w:right w:val="nil"/>
            </w:tcBorders>
          </w:tcPr>
          <w:p>
            <w:pPr>
              <w:pStyle w:val="TableParagraph"/>
              <w:spacing w:line="221" w:lineRule="exact" w:before="0"/>
              <w:ind w:left="3" w:right="3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</w:tr>
      <w:tr>
        <w:trPr>
          <w:trHeight w:val="242" w:hRule="atLeast"/>
        </w:trPr>
        <w:tc>
          <w:tcPr>
            <w:tcW w:w="187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2" w:lineRule="exact" w:before="0"/>
              <w:ind w:left="5" w:right="3"/>
              <w:rPr>
                <w:sz w:val="21"/>
              </w:rPr>
            </w:pPr>
            <w:r>
              <w:rPr>
                <w:i/>
                <w:sz w:val="21"/>
              </w:rPr>
              <w:t>Е</w:t>
            </w:r>
            <w:r>
              <w:rPr>
                <w:sz w:val="21"/>
                <w:vertAlign w:val="subscript"/>
              </w:rPr>
              <w:t>а</w:t>
            </w:r>
            <w:r>
              <w:rPr>
                <w:sz w:val="21"/>
                <w:vertAlign w:val="baseline"/>
              </w:rPr>
              <w:t>, </w:t>
            </w:r>
            <w:r>
              <w:rPr>
                <w:spacing w:val="-2"/>
                <w:sz w:val="21"/>
                <w:vertAlign w:val="baseline"/>
              </w:rPr>
              <w:t>кДж/моль</w:t>
            </w:r>
          </w:p>
        </w:tc>
        <w:tc>
          <w:tcPr>
            <w:tcW w:w="187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22" w:lineRule="exact" w:before="0"/>
              <w:ind w:left="19" w:right="9"/>
              <w:rPr>
                <w:sz w:val="21"/>
              </w:rPr>
            </w:pPr>
            <w:r>
              <w:rPr>
                <w:spacing w:val="-4"/>
                <w:sz w:val="21"/>
              </w:rPr>
              <w:t>30.9</w:t>
            </w:r>
          </w:p>
        </w:tc>
        <w:tc>
          <w:tcPr>
            <w:tcW w:w="1879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22" w:lineRule="exact" w:before="0"/>
              <w:ind w:left="11" w:right="20"/>
              <w:rPr>
                <w:sz w:val="21"/>
              </w:rPr>
            </w:pPr>
            <w:r>
              <w:rPr>
                <w:spacing w:val="-10"/>
                <w:sz w:val="21"/>
              </w:rPr>
              <w:t>—</w:t>
            </w:r>
          </w:p>
        </w:tc>
        <w:tc>
          <w:tcPr>
            <w:tcW w:w="18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2" w:lineRule="exact" w:before="0"/>
              <w:ind w:left="1" w:right="3"/>
              <w:rPr>
                <w:sz w:val="21"/>
              </w:rPr>
            </w:pPr>
            <w:r>
              <w:rPr>
                <w:spacing w:val="-4"/>
                <w:sz w:val="21"/>
              </w:rPr>
              <w:t>12.8</w:t>
            </w:r>
          </w:p>
        </w:tc>
      </w:tr>
    </w:tbl>
    <w:p>
      <w:pPr>
        <w:pStyle w:val="BodyText"/>
        <w:spacing w:before="83"/>
        <w:ind w:left="0"/>
        <w:jc w:val="left"/>
        <w:rPr>
          <w:sz w:val="21"/>
        </w:rPr>
      </w:pPr>
    </w:p>
    <w:p>
      <w:pPr>
        <w:pStyle w:val="BodyText"/>
        <w:spacing w:line="261" w:lineRule="auto"/>
        <w:ind w:right="166" w:firstLine="397"/>
      </w:pPr>
      <w:r>
        <w:rPr/>
        <w:t>По данным рентгенофазового анализа, полученный порошкообразный спек состоит из сме- си гексафтороалюмината ((NH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AlF</w:t>
      </w:r>
      <w:r>
        <w:rPr>
          <w:vertAlign w:val="subscript"/>
        </w:rPr>
        <w:t>6</w:t>
      </w:r>
      <w:r>
        <w:rPr>
          <w:vertAlign w:val="baseline"/>
        </w:rPr>
        <w:t>), гексафторосиликата ((NH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) и гексафтороферрата ((NH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FеF</w:t>
      </w:r>
      <w:r>
        <w:rPr>
          <w:vertAlign w:val="subscript"/>
        </w:rPr>
        <w:t>6</w:t>
      </w:r>
      <w:r>
        <w:rPr>
          <w:vertAlign w:val="baseline"/>
        </w:rPr>
        <w:t>) аммония, фторидов натрия (NaF), калия (КF) и кальция (СаF</w:t>
      </w:r>
      <w:r>
        <w:rPr>
          <w:vertAlign w:val="subscript"/>
        </w:rPr>
        <w:t>2</w:t>
      </w:r>
      <w:r>
        <w:rPr>
          <w:vertAlign w:val="baseline"/>
        </w:rPr>
        <w:t>). Результаты иссле- дований по влиянию фторирующего реагента (20</w:t>
      </w:r>
      <w:r>
        <w:rPr>
          <w:spacing w:val="-15"/>
          <w:vertAlign w:val="baseline"/>
        </w:rPr>
        <w:t> </w:t>
      </w:r>
      <w:r>
        <w:rPr>
          <w:vertAlign w:val="baseline"/>
        </w:rPr>
        <w:t>% от стехиометрии) на выход смеси фторид- но-аммониевых солей показали, что оптимальным является расчетное стехиометрическое от- ношение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2.45. Если это соотношение меньше, например 1</w:t>
      </w:r>
      <w:r>
        <w:rPr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2, то выход целевых продуктов снижается</w:t>
      </w:r>
      <w:r>
        <w:rPr>
          <w:spacing w:val="-15"/>
          <w:vertAlign w:val="baseline"/>
        </w:rPr>
        <w:t> </w:t>
      </w:r>
      <w:r>
        <w:rPr>
          <w:vertAlign w:val="baseline"/>
        </w:rPr>
        <w:t>до</w:t>
      </w:r>
      <w:r>
        <w:rPr>
          <w:spacing w:val="-2"/>
          <w:vertAlign w:val="baseline"/>
        </w:rPr>
        <w:t> </w:t>
      </w:r>
      <w:r>
        <w:rPr>
          <w:vertAlign w:val="baseline"/>
        </w:rPr>
        <w:t>70</w:t>
      </w:r>
      <w:r>
        <w:rPr>
          <w:spacing w:val="-15"/>
          <w:vertAlign w:val="baseline"/>
        </w:rPr>
        <w:t> </w:t>
      </w:r>
      <w:r>
        <w:rPr>
          <w:vertAlign w:val="baseline"/>
        </w:rPr>
        <w:t>% по массе; при большем соотношении (1</w:t>
      </w:r>
      <w:r>
        <w:rPr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2.7) выход продуктов достигает бо- лее</w:t>
      </w:r>
      <w:r>
        <w:rPr>
          <w:spacing w:val="-1"/>
          <w:vertAlign w:val="baseline"/>
        </w:rPr>
        <w:t> </w:t>
      </w:r>
      <w:r>
        <w:rPr>
          <w:vertAlign w:val="baseline"/>
        </w:rPr>
        <w:t>98</w:t>
      </w:r>
      <w:r>
        <w:rPr>
          <w:spacing w:val="-15"/>
          <w:vertAlign w:val="baseline"/>
        </w:rPr>
        <w:t> </w:t>
      </w:r>
      <w:r>
        <w:rPr>
          <w:vertAlign w:val="baseline"/>
        </w:rPr>
        <w:t>% по массе, однако при этом выделяется повышенное количество NH</w:t>
      </w:r>
      <w:r>
        <w:rPr>
          <w:vertAlign w:val="subscript"/>
        </w:rPr>
        <w:t>3</w:t>
      </w:r>
      <w:r>
        <w:rPr>
          <w:vertAlign w:val="baseline"/>
        </w:rPr>
        <w:t> и гидродифторид аммония расходуется не полностью.</w:t>
      </w:r>
    </w:p>
    <w:p>
      <w:pPr>
        <w:pStyle w:val="BodyText"/>
        <w:spacing w:line="261" w:lineRule="auto"/>
        <w:ind w:right="165" w:firstLine="397"/>
      </w:pPr>
      <w:r>
        <w:rPr/>
        <w:t>Термическая</w:t>
      </w:r>
      <w:r>
        <w:rPr>
          <w:spacing w:val="-4"/>
        </w:rPr>
        <w:t> </w:t>
      </w:r>
      <w:r>
        <w:rPr/>
        <w:t>переработка при температурах 350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550°С полученного в оптимальных усло- виях порошкообразного спека в восстановительных условиях приводит к образованию нелету- чего остатка, который состоит из фторидов алюминия, железа, кальция, калия и натрия. При термической обработке осуществляются реакции</w:t>
      </w:r>
      <w:r>
        <w:rPr>
          <w:spacing w:val="-2"/>
        </w:rPr>
        <w:t> </w:t>
      </w:r>
      <w:r>
        <w:rPr/>
        <w:t>7 и 8, а фториды щелочных металлов и каль- ция не подвергаются сублимации и остаются в нелетучем остатке.</w:t>
      </w:r>
    </w:p>
    <w:p>
      <w:pPr>
        <w:pStyle w:val="BodyText"/>
        <w:spacing w:line="261" w:lineRule="auto"/>
        <w:ind w:right="165" w:firstLine="397"/>
      </w:pPr>
      <w:r>
        <w:rPr/>
        <w:t>После термической обработки при температурах выше 300°С происходит сублимация ле- тучего (NH</w:t>
      </w:r>
      <w:r>
        <w:rPr>
          <w:vertAlign w:val="subscript"/>
        </w:rPr>
        <w:t>4</w:t>
      </w:r>
      <w:r>
        <w:rPr>
          <w:vertAlign w:val="baseline"/>
        </w:rPr>
        <w:t>)SiF</w:t>
      </w:r>
      <w:r>
        <w:rPr>
          <w:vertAlign w:val="subscript"/>
        </w:rPr>
        <w:t>6</w:t>
      </w:r>
      <w:r>
        <w:rPr>
          <w:vertAlign w:val="baseline"/>
        </w:rPr>
        <w:t>, что согласуется с данными [8,</w:t>
      </w:r>
      <w:r>
        <w:rPr>
          <w:spacing w:val="-2"/>
          <w:vertAlign w:val="baseline"/>
        </w:rPr>
        <w:t> </w:t>
      </w:r>
      <w:r>
        <w:rPr>
          <w:vertAlign w:val="baseline"/>
        </w:rPr>
        <w:t>11]. На рис.</w:t>
      </w:r>
      <w:r>
        <w:rPr>
          <w:spacing w:val="-2"/>
          <w:vertAlign w:val="baseline"/>
        </w:rPr>
        <w:t> </w:t>
      </w:r>
      <w:r>
        <w:rPr>
          <w:vertAlign w:val="baseline"/>
        </w:rPr>
        <w:t>2 представлены кинетические кри- вые, рассчитанные по данным убыли массы нелетучего остатка в восстановительных условиях</w:t>
      </w:r>
      <w:r>
        <w:rPr>
          <w:spacing w:val="40"/>
          <w:vertAlign w:val="baseline"/>
        </w:rPr>
        <w:t> </w:t>
      </w:r>
      <w:r>
        <w:rPr>
          <w:vertAlign w:val="baseline"/>
        </w:rPr>
        <w:t>с получением фторида алюминия и других компонентов при различных температурах и време- нах выдержки. Процесс характеризуется низкой энергией активации и высокими константами скорости (табл.</w:t>
      </w:r>
      <w:r>
        <w:rPr>
          <w:spacing w:val="-2"/>
          <w:vertAlign w:val="baseline"/>
        </w:rPr>
        <w:t> </w:t>
      </w:r>
      <w:r>
        <w:rPr>
          <w:vertAlign w:val="baseline"/>
        </w:rPr>
        <w:t>2, реакции</w:t>
      </w:r>
      <w:r>
        <w:rPr>
          <w:spacing w:val="-2"/>
          <w:vertAlign w:val="baseline"/>
        </w:rPr>
        <w:t> </w:t>
      </w:r>
      <w:r>
        <w:rPr>
          <w:vertAlign w:val="baseline"/>
        </w:rPr>
        <w:t>7,</w:t>
      </w:r>
      <w:r>
        <w:rPr>
          <w:spacing w:val="-2"/>
          <w:vertAlign w:val="baseline"/>
        </w:rPr>
        <w:t> </w:t>
      </w:r>
      <w:r>
        <w:rPr>
          <w:vertAlign w:val="baseline"/>
        </w:rPr>
        <w:t>8). Видно, что температура 550°С является наиболее благоприят- ной для обескремнивания, и за 40</w:t>
      </w:r>
      <w:r>
        <w:rPr>
          <w:spacing w:val="-4"/>
          <w:vertAlign w:val="baseline"/>
        </w:rPr>
        <w:t> </w:t>
      </w:r>
      <w:r>
        <w:rPr>
          <w:vertAlign w:val="baseline"/>
        </w:rPr>
        <w:t>мин масса нелетучего остатка составляет более 98</w:t>
      </w:r>
      <w:r>
        <w:rPr>
          <w:spacing w:val="-15"/>
          <w:vertAlign w:val="baseline"/>
        </w:rPr>
        <w:t> </w:t>
      </w:r>
      <w:r>
        <w:rPr>
          <w:vertAlign w:val="baseline"/>
        </w:rPr>
        <w:t>% от тео- ретически возможной.</w:t>
      </w:r>
    </w:p>
    <w:p>
      <w:pPr>
        <w:pStyle w:val="BodyText"/>
        <w:spacing w:before="10"/>
        <w:ind w:left="0"/>
        <w:jc w:val="left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2385060</wp:posOffset>
            </wp:positionH>
            <wp:positionV relativeFrom="paragraph">
              <wp:posOffset>51309</wp:posOffset>
            </wp:positionV>
            <wp:extent cx="2789682" cy="174726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682" cy="174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8"/>
        <w:ind w:left="738" w:right="590" w:hanging="1"/>
        <w:jc w:val="both"/>
        <w:rPr>
          <w:sz w:val="21"/>
        </w:rPr>
      </w:pPr>
      <w:r>
        <w:rPr>
          <w:sz w:val="21"/>
        </w:rPr>
        <w:t>Рис.</w:t>
      </w:r>
      <w:r>
        <w:rPr>
          <w:spacing w:val="-2"/>
          <w:sz w:val="21"/>
        </w:rPr>
        <w:t> </w:t>
      </w:r>
      <w:r>
        <w:rPr>
          <w:sz w:val="21"/>
        </w:rPr>
        <w:t>2. Кинетические кривые улетучивания гексафторосиликата аммония в восстановительных условиях при различных температурах с получением нелетучего остатка. Температура, °C: </w:t>
      </w:r>
      <w:r>
        <w:rPr>
          <w:i/>
          <w:sz w:val="21"/>
        </w:rPr>
        <w:t>1 </w:t>
      </w:r>
      <w:r>
        <w:rPr>
          <w:sz w:val="21"/>
        </w:rPr>
        <w:t>— 350; </w:t>
      </w:r>
      <w:r>
        <w:rPr>
          <w:i/>
          <w:sz w:val="21"/>
        </w:rPr>
        <w:t>2 </w:t>
      </w:r>
      <w:r>
        <w:rPr>
          <w:sz w:val="21"/>
        </w:rPr>
        <w:t>— 450; </w:t>
      </w:r>
      <w:r>
        <w:rPr>
          <w:i/>
          <w:sz w:val="21"/>
        </w:rPr>
        <w:t>3 </w:t>
      </w:r>
      <w:r>
        <w:rPr>
          <w:sz w:val="21"/>
        </w:rPr>
        <w:t>— 550. Штриховой линией показано теоретически возможное количество нелету- чего остатка</w:t>
      </w:r>
    </w:p>
    <w:p>
      <w:pPr>
        <w:spacing w:after="0"/>
        <w:jc w:val="both"/>
        <w:rPr>
          <w:sz w:val="21"/>
        </w:rPr>
        <w:sectPr>
          <w:pgSz w:w="11910" w:h="16840"/>
          <w:pgMar w:header="0" w:footer="1444" w:top="1460" w:bottom="1640" w:left="850" w:right="850"/>
        </w:sectPr>
      </w:pPr>
    </w:p>
    <w:p>
      <w:pPr>
        <w:pStyle w:val="BodyText"/>
        <w:spacing w:line="247" w:lineRule="auto" w:before="272"/>
        <w:ind w:right="167" w:firstLine="397"/>
      </w:pPr>
      <w:r>
        <w:rPr/>
        <w:t>Летучий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 улавливается в первой зоне конденсатора, а пары NH</w:t>
      </w:r>
      <w:r>
        <w:rPr>
          <w:vertAlign w:val="subscript"/>
        </w:rPr>
        <w:t>3</w:t>
      </w:r>
      <w:r>
        <w:rPr>
          <w:vertAlign w:val="baseline"/>
        </w:rPr>
        <w:t> и HF, выделяю- щиеся в результате разложения фторидно-аммониевых солей, взаимодействуют между собой</w:t>
      </w:r>
      <w:r>
        <w:rPr>
          <w:spacing w:val="40"/>
          <w:vertAlign w:val="baseline"/>
        </w:rPr>
        <w:t> </w:t>
      </w:r>
      <w:r>
        <w:rPr>
          <w:vertAlign w:val="baseline"/>
        </w:rPr>
        <w:t>во второй зоне конденсатора с образованием гидродифторида аммония по реакции 17, который поступает в начало технологического процесса.</w:t>
      </w:r>
    </w:p>
    <w:p>
      <w:pPr>
        <w:pStyle w:val="BodyText"/>
        <w:spacing w:line="247" w:lineRule="auto" w:before="3"/>
        <w:ind w:right="166" w:firstLine="397"/>
      </w:pPr>
      <w:r>
        <w:rPr>
          <w:spacing w:val="-2"/>
        </w:rPr>
        <w:t>Эмиссионный</w:t>
      </w:r>
      <w:r>
        <w:rPr>
          <w:spacing w:val="-5"/>
        </w:rPr>
        <w:t> </w:t>
      </w:r>
      <w:r>
        <w:rPr>
          <w:spacing w:val="-2"/>
        </w:rPr>
        <w:t>спектральный</w:t>
      </w:r>
      <w:r>
        <w:rPr>
          <w:spacing w:val="-4"/>
        </w:rPr>
        <w:t> </w:t>
      </w:r>
      <w:r>
        <w:rPr>
          <w:spacing w:val="-2"/>
        </w:rPr>
        <w:t>анализ</w:t>
      </w:r>
      <w:r>
        <w:rPr>
          <w:spacing w:val="-6"/>
        </w:rPr>
        <w:t> </w:t>
      </w:r>
      <w:r>
        <w:rPr>
          <w:spacing w:val="-2"/>
        </w:rPr>
        <w:t>показал,</w:t>
      </w:r>
      <w:r>
        <w:rPr>
          <w:spacing w:val="-4"/>
        </w:rPr>
        <w:t> </w:t>
      </w:r>
      <w:r>
        <w:rPr>
          <w:spacing w:val="-2"/>
        </w:rPr>
        <w:t>что</w:t>
      </w:r>
      <w:r>
        <w:rPr>
          <w:spacing w:val="-5"/>
        </w:rPr>
        <w:t> </w:t>
      </w:r>
      <w:r>
        <w:rPr>
          <w:spacing w:val="-2"/>
        </w:rPr>
        <w:t>гексафторосиликат</w:t>
      </w:r>
      <w:r>
        <w:rPr>
          <w:spacing w:val="-4"/>
        </w:rPr>
        <w:t> </w:t>
      </w:r>
      <w:r>
        <w:rPr>
          <w:spacing w:val="-2"/>
        </w:rPr>
        <w:t>аммония</w:t>
      </w:r>
      <w:r>
        <w:rPr>
          <w:spacing w:val="-5"/>
        </w:rPr>
        <w:t> </w:t>
      </w:r>
      <w:r>
        <w:rPr>
          <w:spacing w:val="-2"/>
        </w:rPr>
        <w:t>имеет</w:t>
      </w:r>
      <w:r>
        <w:rPr>
          <w:spacing w:val="-5"/>
        </w:rPr>
        <w:t> </w:t>
      </w:r>
      <w:r>
        <w:rPr>
          <w:spacing w:val="-2"/>
        </w:rPr>
        <w:t>высокую </w:t>
      </w:r>
      <w:r>
        <w:rPr/>
        <w:t>химическую</w:t>
      </w:r>
      <w:r>
        <w:rPr>
          <w:spacing w:val="-1"/>
        </w:rPr>
        <w:t> </w:t>
      </w:r>
      <w:r>
        <w:rPr/>
        <w:t>чистоту — содержание металлических примесей не превышает 10</w:t>
      </w:r>
      <w:r>
        <w:rPr>
          <w:vertAlign w:val="superscript"/>
        </w:rPr>
        <w:t>–4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–5</w:t>
      </w:r>
      <w:r>
        <w:rPr>
          <w:spacing w:val="-11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10"/>
          <w:vertAlign w:val="baseline"/>
        </w:rPr>
        <w:t> </w:t>
      </w:r>
      <w:r>
        <w:rPr>
          <w:vertAlign w:val="baseline"/>
        </w:rPr>
        <w:t>% (Al, Fe, Ca, Mg и др.). Повторная сублимационная очистка позволяет получить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 с со- держанием примесей менее 10</w:t>
      </w:r>
      <w:r>
        <w:rPr>
          <w:vertAlign w:val="superscript"/>
        </w:rPr>
        <w:t>–6</w:t>
      </w:r>
      <w:r>
        <w:rPr>
          <w:spacing w:val="-5"/>
          <w:vertAlign w:val="baseline"/>
        </w:rPr>
        <w:t> </w:t>
      </w:r>
      <w:r>
        <w:rPr>
          <w:vertAlign w:val="baseline"/>
        </w:rPr>
        <w:t>–</w:t>
      </w:r>
      <w:r>
        <w:rPr>
          <w:spacing w:val="-6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–8</w:t>
      </w:r>
      <w:r>
        <w:rPr>
          <w:vertAlign w:val="baseline"/>
        </w:rPr>
        <w:t> мас. %.</w:t>
      </w:r>
    </w:p>
    <w:p>
      <w:pPr>
        <w:pStyle w:val="BodyText"/>
        <w:spacing w:line="247" w:lineRule="auto" w:before="3"/>
        <w:ind w:right="165" w:firstLine="397"/>
      </w:pPr>
      <w:r>
        <w:rPr/>
        <w:t>Водный</w:t>
      </w:r>
      <w:r>
        <w:rPr>
          <w:spacing w:val="24"/>
        </w:rPr>
        <w:t> </w:t>
      </w:r>
      <w:r>
        <w:rPr/>
        <w:t>раствор</w:t>
      </w:r>
      <w:r>
        <w:rPr>
          <w:spacing w:val="37"/>
        </w:rPr>
        <w:t> </w:t>
      </w:r>
      <w:r>
        <w:rPr/>
        <w:t>гексафторосиликата</w:t>
      </w:r>
      <w:r>
        <w:rPr>
          <w:spacing w:val="37"/>
        </w:rPr>
        <w:t> </w:t>
      </w:r>
      <w:r>
        <w:rPr/>
        <w:t>аммония</w:t>
      </w:r>
      <w:r>
        <w:rPr>
          <w:spacing w:val="38"/>
        </w:rPr>
        <w:t> </w:t>
      </w:r>
      <w:r>
        <w:rPr/>
        <w:t>(3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33</w:t>
      </w:r>
      <w:r>
        <w:rPr>
          <w:spacing w:val="-2"/>
        </w:rPr>
        <w:t> </w:t>
      </w:r>
      <w:r>
        <w:rPr/>
        <w:t>мас.</w:t>
      </w:r>
      <w:r>
        <w:rPr>
          <w:spacing w:val="-2"/>
        </w:rPr>
        <w:t> </w:t>
      </w:r>
      <w:r>
        <w:rPr/>
        <w:t>%</w:t>
      </w:r>
      <w:r>
        <w:rPr>
          <w:spacing w:val="38"/>
        </w:rPr>
        <w:t> </w:t>
      </w:r>
      <w:r>
        <w:rPr/>
        <w:t>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взаимодействует с</w:t>
      </w:r>
      <w:r>
        <w:rPr>
          <w:spacing w:val="-15"/>
          <w:vertAlign w:val="baseline"/>
        </w:rPr>
        <w:t> </w:t>
      </w:r>
      <w:r>
        <w:rPr>
          <w:vertAlign w:val="baseline"/>
        </w:rPr>
        <w:t>аммиачной водой (25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2"/>
          <w:vertAlign w:val="baseline"/>
        </w:rPr>
        <w:t> </w:t>
      </w:r>
      <w:r>
        <w:rPr>
          <w:vertAlign w:val="baseline"/>
        </w:rPr>
        <w:t>%</w:t>
      </w:r>
      <w:r>
        <w:rPr>
          <w:spacing w:val="-2"/>
          <w:vertAlign w:val="baseline"/>
        </w:rPr>
        <w:t> </w:t>
      </w:r>
      <w:r>
        <w:rPr>
          <w:vertAlign w:val="baseline"/>
        </w:rPr>
        <w:t>NH</w:t>
      </w:r>
      <w:r>
        <w:rPr>
          <w:vertAlign w:val="subscript"/>
        </w:rPr>
        <w:t>3</w:t>
      </w:r>
      <w:r>
        <w:rPr>
          <w:vertAlign w:val="baseline"/>
        </w:rPr>
        <w:t>) при температуре 20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80°С и pH 8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9 по реакции</w:t>
      </w:r>
      <w:r>
        <w:rPr>
          <w:spacing w:val="-1"/>
          <w:vertAlign w:val="baseline"/>
        </w:rPr>
        <w:t> </w:t>
      </w:r>
      <w:r>
        <w:rPr>
          <w:vertAlign w:val="baseline"/>
        </w:rPr>
        <w:t>11. Обра- зовавшийся гель выпадает в осадок, выдерживается в течение 1</w:t>
      </w:r>
      <w:r>
        <w:rPr>
          <w:spacing w:val="-2"/>
          <w:vertAlign w:val="baseline"/>
        </w:rPr>
        <w:t> </w:t>
      </w:r>
      <w:r>
        <w:rPr>
          <w:vertAlign w:val="baseline"/>
        </w:rPr>
        <w:t>ч и затем посредством фильт- рования отделяется от раствора NH</w:t>
      </w:r>
      <w:r>
        <w:rPr>
          <w:vertAlign w:val="subscript"/>
        </w:rPr>
        <w:t>4</w:t>
      </w:r>
      <w:r>
        <w:rPr>
          <w:vertAlign w:val="baseline"/>
        </w:rPr>
        <w:t>F, который поступает на дальнейшую переработку (реак- ция 18) с образованием гидродифторида аммония.</w:t>
      </w:r>
    </w:p>
    <w:p>
      <w:pPr>
        <w:pStyle w:val="BodyText"/>
        <w:spacing w:line="247" w:lineRule="auto" w:before="4"/>
        <w:ind w:right="164" w:firstLine="397"/>
        <w:jc w:val="right"/>
      </w:pPr>
      <w:r>
        <w:rPr>
          <w:spacing w:val="-4"/>
        </w:rPr>
        <w:t>В результате происходит синтез нанодисперсного аморфного кремнезема высокой химической </w:t>
      </w:r>
      <w:r>
        <w:rPr>
          <w:spacing w:val="-2"/>
        </w:rPr>
        <w:t>чистоты</w:t>
      </w:r>
      <w:r>
        <w:rPr>
          <w:spacing w:val="-13"/>
        </w:rPr>
        <w:t> </w:t>
      </w:r>
      <w:r>
        <w:rPr>
          <w:spacing w:val="-2"/>
        </w:rPr>
        <w:t>cо</w:t>
      </w:r>
      <w:r>
        <w:rPr>
          <w:spacing w:val="-12"/>
        </w:rPr>
        <w:t> </w:t>
      </w:r>
      <w:r>
        <w:rPr>
          <w:spacing w:val="-2"/>
        </w:rPr>
        <w:t>средним</w:t>
      </w:r>
      <w:r>
        <w:rPr>
          <w:spacing w:val="-5"/>
        </w:rPr>
        <w:t> </w:t>
      </w:r>
      <w:r>
        <w:rPr>
          <w:spacing w:val="-2"/>
        </w:rPr>
        <w:t>размером</w:t>
      </w:r>
      <w:r>
        <w:rPr>
          <w:spacing w:val="-5"/>
        </w:rPr>
        <w:t> </w:t>
      </w:r>
      <w:r>
        <w:rPr>
          <w:spacing w:val="-2"/>
        </w:rPr>
        <w:t>наночастиц</w:t>
      </w:r>
      <w:r>
        <w:rPr>
          <w:spacing w:val="-6"/>
        </w:rPr>
        <w:t> </w:t>
      </w:r>
      <w:r>
        <w:rPr>
          <w:spacing w:val="-2"/>
        </w:rPr>
        <w:t>17</w:t>
      </w:r>
      <w:r>
        <w:rPr>
          <w:spacing w:val="-29"/>
        </w:rPr>
        <w:t> </w:t>
      </w:r>
      <w:r>
        <w:rPr>
          <w:spacing w:val="-2"/>
        </w:rPr>
        <w:t>–</w:t>
      </w:r>
      <w:r>
        <w:rPr>
          <w:spacing w:val="-29"/>
        </w:rPr>
        <w:t> </w:t>
      </w:r>
      <w:r>
        <w:rPr>
          <w:spacing w:val="-2"/>
        </w:rPr>
        <w:t>89</w:t>
      </w:r>
      <w:r>
        <w:rPr>
          <w:spacing w:val="-13"/>
        </w:rPr>
        <w:t> </w:t>
      </w:r>
      <w:r>
        <w:rPr>
          <w:spacing w:val="-2"/>
        </w:rPr>
        <w:t>нм.</w:t>
      </w:r>
      <w:r>
        <w:rPr>
          <w:spacing w:val="-6"/>
        </w:rPr>
        <w:t> </w:t>
      </w:r>
      <w:r>
        <w:rPr>
          <w:spacing w:val="-2"/>
        </w:rPr>
        <w:t>По</w:t>
      </w:r>
      <w:r>
        <w:rPr>
          <w:spacing w:val="-6"/>
        </w:rPr>
        <w:t> </w:t>
      </w:r>
      <w:r>
        <w:rPr>
          <w:spacing w:val="-2"/>
        </w:rPr>
        <w:t>данным</w:t>
      </w:r>
      <w:r>
        <w:rPr>
          <w:spacing w:val="-6"/>
        </w:rPr>
        <w:t> </w:t>
      </w:r>
      <w:r>
        <w:rPr>
          <w:spacing w:val="-2"/>
        </w:rPr>
        <w:t>анализа</w:t>
      </w:r>
      <w:r>
        <w:rPr>
          <w:spacing w:val="-6"/>
        </w:rPr>
        <w:t> </w:t>
      </w:r>
      <w:r>
        <w:rPr>
          <w:spacing w:val="-2"/>
        </w:rPr>
        <w:t>на</w:t>
      </w:r>
      <w:r>
        <w:rPr>
          <w:spacing w:val="-6"/>
        </w:rPr>
        <w:t> </w:t>
      </w:r>
      <w:r>
        <w:rPr>
          <w:spacing w:val="-2"/>
        </w:rPr>
        <w:t>атомно-силовом</w:t>
      </w:r>
      <w:r>
        <w:rPr>
          <w:spacing w:val="-6"/>
        </w:rPr>
        <w:t> </w:t>
      </w:r>
      <w:r>
        <w:rPr>
          <w:spacing w:val="-2"/>
        </w:rPr>
        <w:t>мик- </w:t>
      </w:r>
      <w:r>
        <w:rPr/>
        <w:t>роскопе SOLVER</w:t>
      </w:r>
      <w:r>
        <w:rPr>
          <w:spacing w:val="-1"/>
        </w:rPr>
        <w:t> </w:t>
      </w:r>
      <w:r>
        <w:rPr/>
        <w:t>R-47, наименьший средний размер (17</w:t>
      </w:r>
      <w:r>
        <w:rPr>
          <w:spacing w:val="-3"/>
        </w:rPr>
        <w:t> </w:t>
      </w:r>
      <w:r>
        <w:rPr/>
        <w:t>нм) наночастиц зафиксирован в усло- виях синтеза при исходной концентрации 3</w:t>
      </w:r>
      <w:r>
        <w:rPr>
          <w:spacing w:val="-2"/>
        </w:rPr>
        <w:t> </w:t>
      </w:r>
      <w:r>
        <w:rPr/>
        <w:t>мас.</w:t>
      </w:r>
      <w:r>
        <w:rPr>
          <w:spacing w:val="-3"/>
        </w:rPr>
        <w:t> </w:t>
      </w:r>
      <w:r>
        <w:rPr/>
        <w:t>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 и температуре 80°С; наночасти- цы</w:t>
      </w:r>
      <w:r>
        <w:rPr>
          <w:spacing w:val="21"/>
          <w:vertAlign w:val="baseline"/>
        </w:rPr>
        <w:t> </w:t>
      </w:r>
      <w:r>
        <w:rPr>
          <w:vertAlign w:val="baseline"/>
        </w:rPr>
        <w:t>увеличиваются</w:t>
      </w:r>
      <w:r>
        <w:rPr>
          <w:spacing w:val="23"/>
          <w:vertAlign w:val="baseline"/>
        </w:rPr>
        <w:t> </w:t>
      </w:r>
      <w:r>
        <w:rPr>
          <w:vertAlign w:val="baseline"/>
        </w:rPr>
        <w:t>до</w:t>
      </w:r>
      <w:r>
        <w:rPr>
          <w:spacing w:val="23"/>
          <w:vertAlign w:val="baseline"/>
        </w:rPr>
        <w:t> </w:t>
      </w:r>
      <w:r>
        <w:rPr>
          <w:vertAlign w:val="baseline"/>
        </w:rPr>
        <w:t>средних</w:t>
      </w:r>
      <w:r>
        <w:rPr>
          <w:spacing w:val="23"/>
          <w:vertAlign w:val="baseline"/>
        </w:rPr>
        <w:t> </w:t>
      </w:r>
      <w:r>
        <w:rPr>
          <w:vertAlign w:val="baseline"/>
        </w:rPr>
        <w:t>61</w:t>
      </w:r>
      <w:r>
        <w:rPr>
          <w:spacing w:val="22"/>
          <w:vertAlign w:val="baseline"/>
        </w:rPr>
        <w:t> </w:t>
      </w:r>
      <w:r>
        <w:rPr>
          <w:vertAlign w:val="baseline"/>
        </w:rPr>
        <w:t>и</w:t>
      </w:r>
      <w:r>
        <w:rPr>
          <w:spacing w:val="23"/>
          <w:vertAlign w:val="baseline"/>
        </w:rPr>
        <w:t> </w:t>
      </w:r>
      <w:r>
        <w:rPr>
          <w:vertAlign w:val="baseline"/>
        </w:rPr>
        <w:t>89</w:t>
      </w:r>
      <w:r>
        <w:rPr>
          <w:spacing w:val="-2"/>
          <w:vertAlign w:val="baseline"/>
        </w:rPr>
        <w:t> </w:t>
      </w:r>
      <w:r>
        <w:rPr>
          <w:vertAlign w:val="baseline"/>
        </w:rPr>
        <w:t>нм</w:t>
      </w:r>
      <w:r>
        <w:rPr>
          <w:spacing w:val="23"/>
          <w:vertAlign w:val="baseline"/>
        </w:rPr>
        <w:t> </w:t>
      </w:r>
      <w:r>
        <w:rPr>
          <w:vertAlign w:val="baseline"/>
        </w:rPr>
        <w:t>при</w:t>
      </w:r>
      <w:r>
        <w:rPr>
          <w:spacing w:val="23"/>
          <w:vertAlign w:val="baseline"/>
        </w:rPr>
        <w:t> </w:t>
      </w:r>
      <w:r>
        <w:rPr>
          <w:vertAlign w:val="baseline"/>
        </w:rPr>
        <w:t>концентрациях</w:t>
      </w:r>
      <w:r>
        <w:rPr>
          <w:spacing w:val="23"/>
          <w:vertAlign w:val="baseline"/>
        </w:rPr>
        <w:t> </w:t>
      </w:r>
      <w:r>
        <w:rPr>
          <w:vertAlign w:val="baseline"/>
        </w:rPr>
        <w:t>20</w:t>
      </w:r>
      <w:r>
        <w:rPr>
          <w:spacing w:val="23"/>
          <w:vertAlign w:val="baseline"/>
        </w:rPr>
        <w:t> </w:t>
      </w:r>
      <w:r>
        <w:rPr>
          <w:vertAlign w:val="baseline"/>
        </w:rPr>
        <w:t>и</w:t>
      </w:r>
      <w:r>
        <w:rPr>
          <w:spacing w:val="21"/>
          <w:vertAlign w:val="baseline"/>
        </w:rPr>
        <w:t> </w:t>
      </w:r>
      <w:r>
        <w:rPr>
          <w:vertAlign w:val="baseline"/>
        </w:rPr>
        <w:t>33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</w:t>
      </w:r>
      <w:r>
        <w:rPr>
          <w:spacing w:val="22"/>
          <w:vertAlign w:val="baseline"/>
        </w:rPr>
        <w:t> </w:t>
      </w:r>
      <w:r>
        <w:rPr>
          <w:vertAlign w:val="baseline"/>
        </w:rPr>
        <w:t>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spacing w:val="23"/>
          <w:vertAlign w:val="baseline"/>
        </w:rPr>
        <w:t> </w:t>
      </w:r>
      <w:r>
        <w:rPr>
          <w:vertAlign w:val="baseline"/>
        </w:rPr>
        <w:t>соот- ветственно</w:t>
      </w:r>
      <w:r>
        <w:rPr>
          <w:spacing w:val="28"/>
          <w:vertAlign w:val="baseline"/>
        </w:rPr>
        <w:t> </w:t>
      </w:r>
      <w:r>
        <w:rPr>
          <w:vertAlign w:val="baseline"/>
        </w:rPr>
        <w:t>для</w:t>
      </w:r>
      <w:r>
        <w:rPr>
          <w:spacing w:val="27"/>
          <w:vertAlign w:val="baseline"/>
        </w:rPr>
        <w:t> </w:t>
      </w:r>
      <w:r>
        <w:rPr>
          <w:vertAlign w:val="baseline"/>
        </w:rPr>
        <w:t>аналогичной</w:t>
      </w:r>
      <w:r>
        <w:rPr>
          <w:spacing w:val="27"/>
          <w:vertAlign w:val="baseline"/>
        </w:rPr>
        <w:t> </w:t>
      </w:r>
      <w:r>
        <w:rPr>
          <w:vertAlign w:val="baseline"/>
        </w:rPr>
        <w:t>температуры.</w:t>
      </w:r>
      <w:r>
        <w:rPr>
          <w:spacing w:val="27"/>
          <w:vertAlign w:val="baseline"/>
        </w:rPr>
        <w:t> </w:t>
      </w:r>
      <w:r>
        <w:rPr>
          <w:vertAlign w:val="baseline"/>
        </w:rPr>
        <w:t>При</w:t>
      </w:r>
      <w:r>
        <w:rPr>
          <w:spacing w:val="27"/>
          <w:vertAlign w:val="baseline"/>
        </w:rPr>
        <w:t> </w:t>
      </w:r>
      <w:r>
        <w:rPr>
          <w:vertAlign w:val="baseline"/>
        </w:rPr>
        <w:t>концентрации</w:t>
      </w:r>
      <w:r>
        <w:rPr>
          <w:spacing w:val="27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</w:t>
      </w:r>
      <w:r>
        <w:rPr>
          <w:spacing w:val="27"/>
          <w:vertAlign w:val="baseline"/>
        </w:rPr>
        <w:t> </w:t>
      </w:r>
      <w:r>
        <w:rPr>
          <w:vertAlign w:val="baseline"/>
        </w:rPr>
        <w:t>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spacing w:val="27"/>
          <w:vertAlign w:val="baseline"/>
        </w:rPr>
        <w:t> </w:t>
      </w:r>
      <w:r>
        <w:rPr>
          <w:vertAlign w:val="baseline"/>
        </w:rPr>
        <w:t>понижение температуры</w:t>
      </w:r>
      <w:r>
        <w:rPr>
          <w:spacing w:val="-1"/>
          <w:vertAlign w:val="baseline"/>
        </w:rPr>
        <w:t> </w:t>
      </w:r>
      <w:r>
        <w:rPr>
          <w:vertAlign w:val="baseline"/>
        </w:rPr>
        <w:t>синтеза до 20°С</w:t>
      </w:r>
      <w:r>
        <w:rPr>
          <w:spacing w:val="-1"/>
          <w:vertAlign w:val="baseline"/>
        </w:rPr>
        <w:t> </w:t>
      </w:r>
      <w:r>
        <w:rPr>
          <w:vertAlign w:val="baseline"/>
        </w:rPr>
        <w:t>способствует</w:t>
      </w:r>
      <w:r>
        <w:rPr>
          <w:spacing w:val="-2"/>
          <w:vertAlign w:val="baseline"/>
        </w:rPr>
        <w:t> </w:t>
      </w:r>
      <w:r>
        <w:rPr>
          <w:vertAlign w:val="baseline"/>
        </w:rPr>
        <w:t>увеличению</w:t>
      </w:r>
      <w:r>
        <w:rPr>
          <w:spacing w:val="-1"/>
          <w:vertAlign w:val="baseline"/>
        </w:rPr>
        <w:t> </w:t>
      </w:r>
      <w:r>
        <w:rPr>
          <w:vertAlign w:val="baseline"/>
        </w:rPr>
        <w:t>среднего размера наночастиц до 33 нм. В разбавленных растворах при концентрации 3 мас. 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 и температуре 80°C про- исходит</w:t>
      </w:r>
      <w:r>
        <w:rPr>
          <w:spacing w:val="80"/>
          <w:vertAlign w:val="baseline"/>
        </w:rPr>
        <w:t> </w:t>
      </w:r>
      <w:r>
        <w:rPr>
          <w:vertAlign w:val="baseline"/>
        </w:rPr>
        <w:t>максимальное</w:t>
      </w:r>
      <w:r>
        <w:rPr>
          <w:spacing w:val="80"/>
          <w:vertAlign w:val="baseline"/>
        </w:rPr>
        <w:t> </w:t>
      </w:r>
      <w:r>
        <w:rPr>
          <w:vertAlign w:val="baseline"/>
        </w:rPr>
        <w:t>извлечение</w:t>
      </w:r>
      <w:r>
        <w:rPr>
          <w:spacing w:val="80"/>
          <w:vertAlign w:val="baseline"/>
        </w:rPr>
        <w:t> </w:t>
      </w:r>
      <w:r>
        <w:rPr>
          <w:vertAlign w:val="baseline"/>
        </w:rPr>
        <w:t>аморфного</w:t>
      </w:r>
      <w:r>
        <w:rPr>
          <w:spacing w:val="80"/>
          <w:vertAlign w:val="baseline"/>
        </w:rPr>
        <w:t> </w:t>
      </w:r>
      <w:r>
        <w:rPr>
          <w:vertAlign w:val="baseline"/>
        </w:rPr>
        <w:t>кремнезема,</w:t>
      </w:r>
      <w:r>
        <w:rPr>
          <w:spacing w:val="80"/>
          <w:vertAlign w:val="baseline"/>
        </w:rPr>
        <w:t> </w:t>
      </w:r>
      <w:r>
        <w:rPr>
          <w:vertAlign w:val="baseline"/>
        </w:rPr>
        <w:t>равное</w:t>
      </w:r>
      <w:r>
        <w:rPr>
          <w:spacing w:val="80"/>
          <w:vertAlign w:val="baseline"/>
        </w:rPr>
        <w:t> </w:t>
      </w:r>
      <w:r>
        <w:rPr>
          <w:vertAlign w:val="baseline"/>
        </w:rPr>
        <w:t>92.36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2"/>
          <w:vertAlign w:val="baseline"/>
        </w:rPr>
        <w:t> </w:t>
      </w:r>
      <w:r>
        <w:rPr>
          <w:vertAlign w:val="baseline"/>
        </w:rPr>
        <w:t>%,</w:t>
      </w:r>
      <w:r>
        <w:rPr>
          <w:spacing w:val="80"/>
          <w:vertAlign w:val="baseline"/>
        </w:rPr>
        <w:t> </w:t>
      </w:r>
      <w:r>
        <w:rPr>
          <w:vertAlign w:val="baseline"/>
        </w:rPr>
        <w:t>которое уменьшается до 71.47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2"/>
          <w:vertAlign w:val="baseline"/>
        </w:rPr>
        <w:t> </w:t>
      </w:r>
      <w:r>
        <w:rPr>
          <w:vertAlign w:val="baseline"/>
        </w:rPr>
        <w:t>% при концентрации 33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4"/>
          <w:vertAlign w:val="baseline"/>
        </w:rPr>
        <w:t> </w:t>
      </w:r>
      <w:r>
        <w:rPr>
          <w:vertAlign w:val="baseline"/>
        </w:rPr>
        <w:t>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 для аналогичной темпе- ратуры. При концентрации 3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4"/>
          <w:vertAlign w:val="baseline"/>
        </w:rPr>
        <w:t> </w:t>
      </w:r>
      <w:r>
        <w:rPr>
          <w:vertAlign w:val="baseline"/>
        </w:rPr>
        <w:t>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SiF</w:t>
      </w:r>
      <w:r>
        <w:rPr>
          <w:vertAlign w:val="subscript"/>
        </w:rPr>
        <w:t>6</w:t>
      </w:r>
      <w:r>
        <w:rPr>
          <w:vertAlign w:val="baseline"/>
        </w:rPr>
        <w:t> и температуре 20°С степень извлечения аморф- ного</w:t>
      </w:r>
      <w:r>
        <w:rPr>
          <w:spacing w:val="23"/>
          <w:vertAlign w:val="baseline"/>
        </w:rPr>
        <w:t> </w:t>
      </w:r>
      <w:r>
        <w:rPr>
          <w:vertAlign w:val="baseline"/>
        </w:rPr>
        <w:t>кремнезема</w:t>
      </w:r>
      <w:r>
        <w:rPr>
          <w:spacing w:val="24"/>
          <w:vertAlign w:val="baseline"/>
        </w:rPr>
        <w:t> </w:t>
      </w:r>
      <w:r>
        <w:rPr>
          <w:vertAlign w:val="baseline"/>
        </w:rPr>
        <w:t>составляет</w:t>
      </w:r>
      <w:r>
        <w:rPr>
          <w:spacing w:val="22"/>
          <w:vertAlign w:val="baseline"/>
        </w:rPr>
        <w:t> </w:t>
      </w:r>
      <w:r>
        <w:rPr>
          <w:vertAlign w:val="baseline"/>
        </w:rPr>
        <w:t>82.35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1"/>
          <w:vertAlign w:val="baseline"/>
        </w:rPr>
        <w:t> </w:t>
      </w:r>
      <w:r>
        <w:rPr>
          <w:vertAlign w:val="baseline"/>
        </w:rPr>
        <w:t>%,</w:t>
      </w:r>
      <w:r>
        <w:rPr>
          <w:spacing w:val="23"/>
          <w:vertAlign w:val="baseline"/>
        </w:rPr>
        <w:t> </w:t>
      </w:r>
      <w:r>
        <w:rPr>
          <w:vertAlign w:val="baseline"/>
        </w:rPr>
        <w:t>с</w:t>
      </w:r>
      <w:r>
        <w:rPr>
          <w:spacing w:val="24"/>
          <w:vertAlign w:val="baseline"/>
        </w:rPr>
        <w:t> </w:t>
      </w:r>
      <w:r>
        <w:rPr>
          <w:vertAlign w:val="baseline"/>
        </w:rPr>
        <w:t>повышением</w:t>
      </w:r>
      <w:r>
        <w:rPr>
          <w:spacing w:val="23"/>
          <w:vertAlign w:val="baseline"/>
        </w:rPr>
        <w:t> </w:t>
      </w:r>
      <w:r>
        <w:rPr>
          <w:vertAlign w:val="baseline"/>
        </w:rPr>
        <w:t>концентрации</w:t>
      </w:r>
      <w:r>
        <w:rPr>
          <w:spacing w:val="24"/>
          <w:vertAlign w:val="baseline"/>
        </w:rPr>
        <w:t> </w:t>
      </w:r>
      <w:r>
        <w:rPr>
          <w:vertAlign w:val="baseline"/>
        </w:rPr>
        <w:t>до</w:t>
      </w:r>
      <w:r>
        <w:rPr>
          <w:spacing w:val="23"/>
          <w:vertAlign w:val="baseline"/>
        </w:rPr>
        <w:t> </w:t>
      </w:r>
      <w:r>
        <w:rPr>
          <w:vertAlign w:val="baseline"/>
        </w:rPr>
        <w:t>20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1"/>
          <w:vertAlign w:val="baseline"/>
        </w:rPr>
        <w:t> </w:t>
      </w:r>
      <w:r>
        <w:rPr>
          <w:vertAlign w:val="baseline"/>
        </w:rPr>
        <w:t>%</w:t>
      </w:r>
      <w:r>
        <w:rPr>
          <w:spacing w:val="23"/>
          <w:vertAlign w:val="baseline"/>
        </w:rPr>
        <w:t> </w:t>
      </w:r>
      <w:r>
        <w:rPr>
          <w:vertAlign w:val="baseline"/>
        </w:rPr>
        <w:t>и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анало-</w:t>
      </w:r>
    </w:p>
    <w:p>
      <w:pPr>
        <w:pStyle w:val="BodyText"/>
        <w:spacing w:before="9"/>
      </w:pPr>
      <w:r>
        <w:rPr/>
        <w:t>гичной</w:t>
      </w:r>
      <w:r>
        <w:rPr>
          <w:spacing w:val="-1"/>
        </w:rPr>
        <w:t> </w:t>
      </w:r>
      <w:r>
        <w:rPr/>
        <w:t>температуре</w:t>
      </w:r>
      <w:r>
        <w:rPr>
          <w:spacing w:val="-1"/>
        </w:rPr>
        <w:t> </w:t>
      </w:r>
      <w:r>
        <w:rPr/>
        <w:t>она</w:t>
      </w:r>
      <w:r>
        <w:rPr>
          <w:spacing w:val="-2"/>
        </w:rPr>
        <w:t> </w:t>
      </w:r>
      <w:r>
        <w:rPr/>
        <w:t>уменьшается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68.53 мас.</w:t>
      </w:r>
      <w:r>
        <w:rPr>
          <w:spacing w:val="-1"/>
        </w:rPr>
        <w:t> </w:t>
      </w:r>
      <w:r>
        <w:rPr>
          <w:spacing w:val="-5"/>
        </w:rPr>
        <w:t>%.</w:t>
      </w:r>
    </w:p>
    <w:p>
      <w:pPr>
        <w:pStyle w:val="BodyText"/>
        <w:spacing w:line="247" w:lineRule="auto" w:before="8"/>
        <w:ind w:right="166" w:firstLine="397"/>
      </w:pPr>
      <w:r>
        <w:rPr/>
        <w:t>Спектральный анализ нанодисперсных порошков аморфного кремнезема подтверждает на- личие в них минимального количества примесей (менее 10</w:t>
      </w:r>
      <w:r>
        <w:rPr>
          <w:vertAlign w:val="superscript"/>
        </w:rPr>
        <w:t>–4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4"/>
          <w:vertAlign w:val="baseline"/>
        </w:rPr>
        <w:t> </w:t>
      </w:r>
      <w:r>
        <w:rPr>
          <w:vertAlign w:val="baseline"/>
        </w:rPr>
        <w:t>%); на дифрактограммах на- блюдается рентгеноаморфное гало с отсутствием кристаллических фаз. По данным химическо- го анализа, в аморфном кремнеземе содержится 99.99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2"/>
          <w:vertAlign w:val="baseline"/>
        </w:rPr>
        <w:t> </w:t>
      </w:r>
      <w:r>
        <w:rPr>
          <w:vertAlign w:val="baseline"/>
        </w:rPr>
        <w:t>% SiO</w:t>
      </w:r>
      <w:r>
        <w:rPr>
          <w:vertAlign w:val="subscript"/>
        </w:rPr>
        <w:t>2</w:t>
      </w:r>
      <w:r>
        <w:rPr>
          <w:vertAlign w:val="baseline"/>
        </w:rPr>
        <w:t> и обнаружены следы фтора. Извлеченный аморфный кремнезем по техническим характеристикам соответствует высокока- чественным сортам “белой сажи” и аэросила [18].</w:t>
      </w:r>
    </w:p>
    <w:p>
      <w:pPr>
        <w:pStyle w:val="BodyText"/>
        <w:spacing w:line="247" w:lineRule="auto" w:before="5"/>
        <w:ind w:right="166" w:firstLine="397"/>
      </w:pPr>
      <w:r>
        <w:rPr/>
        <w:t>Образовавшийся после сублимации нелетучий остаток подвергался выщелачиванию водой с удалением хорошо растворимых фторидов щелочных металлов (NaF и KF). Полученный не- растворимый осадок, состоящий, по данным рентгенофазового анализа, из AlF</w:t>
      </w:r>
      <w:r>
        <w:rPr>
          <w:vertAlign w:val="subscript"/>
        </w:rPr>
        <w:t>3</w:t>
      </w:r>
      <w:r>
        <w:rPr>
          <w:vertAlign w:val="baseline"/>
        </w:rPr>
        <w:t>, FeF</w:t>
      </w:r>
      <w:r>
        <w:rPr>
          <w:vertAlign w:val="subscript"/>
        </w:rPr>
        <w:t>3</w:t>
      </w:r>
      <w:r>
        <w:rPr>
          <w:vertAlign w:val="baseline"/>
        </w:rPr>
        <w:t> и CaF</w:t>
      </w:r>
      <w:r>
        <w:rPr>
          <w:vertAlign w:val="subscript"/>
        </w:rPr>
        <w:t>2</w:t>
      </w:r>
      <w:r>
        <w:rPr>
          <w:vertAlign w:val="baseline"/>
        </w:rPr>
        <w:t>, спекался с NH</w:t>
      </w:r>
      <w:r>
        <w:rPr>
          <w:vertAlign w:val="subscript"/>
        </w:rPr>
        <w:t>4</w:t>
      </w:r>
      <w:r>
        <w:rPr>
          <w:vertAlign w:val="baseline"/>
        </w:rPr>
        <w:t>HF</w:t>
      </w:r>
      <w:r>
        <w:rPr>
          <w:vertAlign w:val="subscript"/>
        </w:rPr>
        <w:t>2</w:t>
      </w:r>
      <w:r>
        <w:rPr>
          <w:vertAlign w:val="baseline"/>
        </w:rPr>
        <w:t> при температуре 180°C в течение 3</w:t>
      </w:r>
      <w:r>
        <w:rPr>
          <w:spacing w:val="-2"/>
          <w:vertAlign w:val="baseline"/>
        </w:rPr>
        <w:t> </w:t>
      </w:r>
      <w:r>
        <w:rPr>
          <w:vertAlign w:val="baseline"/>
        </w:rPr>
        <w:t>ч с образованием гексафтороалюмината и гексафтороферрата аммония по реакциям</w:t>
      </w:r>
      <w:r>
        <w:rPr>
          <w:spacing w:val="-2"/>
          <w:vertAlign w:val="baseline"/>
        </w:rPr>
        <w:t> </w:t>
      </w:r>
      <w:r>
        <w:rPr>
          <w:vertAlign w:val="baseline"/>
        </w:rPr>
        <w:t>9, 10; при этом фторид кальция нового соединения не образует. После выщелачивания водой с удалением растворимого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AlF</w:t>
      </w:r>
      <w:r>
        <w:rPr>
          <w:vertAlign w:val="subscript"/>
        </w:rPr>
        <w:t>6</w:t>
      </w:r>
      <w:r>
        <w:rPr>
          <w:vertAlign w:val="baseline"/>
        </w:rPr>
        <w:t>, образуется концентрат, состоящий из гексафтороферрата аммония и фторида кальция.</w:t>
      </w:r>
    </w:p>
    <w:p>
      <w:pPr>
        <w:pStyle w:val="BodyText"/>
        <w:spacing w:line="247" w:lineRule="auto" w:before="6"/>
        <w:ind w:right="166" w:firstLine="397"/>
      </w:pPr>
      <w:r>
        <w:rPr/>
        <w:t>Далее</w:t>
      </w:r>
      <w:r>
        <w:rPr>
          <w:spacing w:val="-5"/>
        </w:rPr>
        <w:t> </w:t>
      </w:r>
      <w:r>
        <w:rPr/>
        <w:t>в водном растворе (0.5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3</w:t>
      </w:r>
      <w:r>
        <w:rPr>
          <w:spacing w:val="-2"/>
        </w:rPr>
        <w:t> </w:t>
      </w:r>
      <w:r>
        <w:rPr/>
        <w:t>мас.</w:t>
      </w:r>
      <w:r>
        <w:rPr>
          <w:spacing w:val="-2"/>
        </w:rPr>
        <w:t> </w:t>
      </w:r>
      <w:r>
        <w:rPr/>
        <w:t>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AlF</w:t>
      </w:r>
      <w:r>
        <w:rPr>
          <w:vertAlign w:val="subscript"/>
        </w:rPr>
        <w:t>6</w:t>
      </w:r>
      <w:r>
        <w:rPr>
          <w:vertAlign w:val="baseline"/>
        </w:rPr>
        <w:t>) гексафтороалюминат аммония взаимо- действует</w:t>
      </w:r>
      <w:r>
        <w:rPr>
          <w:spacing w:val="-6"/>
          <w:vertAlign w:val="baseline"/>
        </w:rPr>
        <w:t> </w:t>
      </w:r>
      <w:r>
        <w:rPr>
          <w:vertAlign w:val="baseline"/>
        </w:rPr>
        <w:t>с аммиачной водой (25</w:t>
      </w:r>
      <w:r>
        <w:rPr>
          <w:spacing w:val="-3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 NH</w:t>
      </w:r>
      <w:r>
        <w:rPr>
          <w:vertAlign w:val="subscript"/>
        </w:rPr>
        <w:t>3</w:t>
      </w:r>
      <w:r>
        <w:rPr>
          <w:vertAlign w:val="baseline"/>
        </w:rPr>
        <w:t>) при температуре 20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80°C до образования осад- ка гидроксида алюминия при pH 8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9 (реакция</w:t>
      </w:r>
      <w:r>
        <w:rPr>
          <w:spacing w:val="-2"/>
          <w:vertAlign w:val="baseline"/>
        </w:rPr>
        <w:t> </w:t>
      </w:r>
      <w:r>
        <w:rPr>
          <w:vertAlign w:val="baseline"/>
        </w:rPr>
        <w:t>12), который выдерживался при заданной тем- пературе в течение 1</w:t>
      </w:r>
      <w:r>
        <w:rPr>
          <w:spacing w:val="-2"/>
          <w:vertAlign w:val="baseline"/>
        </w:rPr>
        <w:t> </w:t>
      </w:r>
      <w:r>
        <w:rPr>
          <w:vertAlign w:val="baseline"/>
        </w:rPr>
        <w:t>ч. Затем осадок путем фильтрования отделялся от раствора фторида ам- мония и поступал на стадию регенерации NH</w:t>
      </w:r>
      <w:r>
        <w:rPr>
          <w:vertAlign w:val="subscript"/>
        </w:rPr>
        <w:t>4</w:t>
      </w:r>
      <w:r>
        <w:rPr>
          <w:vertAlign w:val="baseline"/>
        </w:rPr>
        <w:t>HF</w:t>
      </w:r>
      <w:r>
        <w:rPr>
          <w:vertAlign w:val="subscript"/>
        </w:rPr>
        <w:t>2</w:t>
      </w:r>
      <w:r>
        <w:rPr>
          <w:vertAlign w:val="baseline"/>
        </w:rPr>
        <w:t> (реакция 18).</w:t>
      </w:r>
    </w:p>
    <w:p>
      <w:pPr>
        <w:pStyle w:val="BodyText"/>
        <w:spacing w:line="244" w:lineRule="auto"/>
        <w:ind w:right="166" w:firstLine="397"/>
      </w:pPr>
      <w:r>
        <w:rPr/>
        <w:t>В результате протекания процесса (реакция</w:t>
      </w:r>
      <w:r>
        <w:rPr>
          <w:spacing w:val="-2"/>
        </w:rPr>
        <w:t> </w:t>
      </w:r>
      <w:r>
        <w:rPr/>
        <w:t>12) происходило образование микрочастиц гидроксида алюминия с размерами фракций, по данным седиментационного анализа, от 1 до</w:t>
      </w:r>
      <w:r>
        <w:rPr>
          <w:spacing w:val="80"/>
        </w:rPr>
        <w:t> </w:t>
      </w:r>
      <w:r>
        <w:rPr/>
        <w:t>10</w:t>
      </w:r>
      <w:r>
        <w:rPr>
          <w:spacing w:val="-1"/>
        </w:rPr>
        <w:t> </w:t>
      </w:r>
      <w:r>
        <w:rPr/>
        <w:t>мкм</w:t>
      </w:r>
      <w:r>
        <w:rPr>
          <w:spacing w:val="15"/>
        </w:rPr>
        <w:t> </w:t>
      </w:r>
      <w:r>
        <w:rPr/>
        <w:t>—</w:t>
      </w:r>
      <w:r>
        <w:rPr>
          <w:spacing w:val="15"/>
        </w:rPr>
        <w:t> </w:t>
      </w:r>
      <w:r>
        <w:rPr/>
        <w:t>2</w:t>
      </w:r>
      <w:r>
        <w:rPr>
          <w:spacing w:val="-21"/>
        </w:rPr>
        <w:t> </w:t>
      </w:r>
      <w:r>
        <w:rPr/>
        <w:t>–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/>
        <w:t>%,</w:t>
      </w:r>
      <w:r>
        <w:rPr>
          <w:spacing w:val="15"/>
        </w:rPr>
        <w:t> </w:t>
      </w:r>
      <w:r>
        <w:rPr/>
        <w:t>от</w:t>
      </w:r>
      <w:r>
        <w:rPr>
          <w:spacing w:val="16"/>
        </w:rPr>
        <w:t> </w:t>
      </w:r>
      <w:r>
        <w:rPr/>
        <w:t>10</w:t>
      </w:r>
      <w:r>
        <w:rPr>
          <w:spacing w:val="15"/>
        </w:rPr>
        <w:t> </w:t>
      </w:r>
      <w:r>
        <w:rPr/>
        <w:t>до</w:t>
      </w:r>
      <w:r>
        <w:rPr>
          <w:spacing w:val="14"/>
        </w:rPr>
        <w:t> </w:t>
      </w:r>
      <w:r>
        <w:rPr/>
        <w:t>50 мкм</w:t>
      </w:r>
      <w:r>
        <w:rPr>
          <w:spacing w:val="16"/>
        </w:rPr>
        <w:t> </w:t>
      </w:r>
      <w:r>
        <w:rPr/>
        <w:t>—</w:t>
      </w:r>
      <w:r>
        <w:rPr>
          <w:spacing w:val="15"/>
        </w:rPr>
        <w:t> </w:t>
      </w:r>
      <w:r>
        <w:rPr/>
        <w:t>10</w:t>
      </w:r>
      <w:r>
        <w:rPr>
          <w:spacing w:val="-21"/>
        </w:rPr>
        <w:t> </w:t>
      </w:r>
      <w:r>
        <w:rPr/>
        <w:t>–</w:t>
      </w:r>
      <w:r>
        <w:rPr>
          <w:spacing w:val="-21"/>
        </w:rPr>
        <w:t> </w:t>
      </w:r>
      <w:r>
        <w:rPr/>
        <w:t>60</w:t>
      </w:r>
      <w:r>
        <w:rPr>
          <w:spacing w:val="-21"/>
        </w:rPr>
        <w:t> </w:t>
      </w:r>
      <w:r>
        <w:rPr/>
        <w:t>%,</w:t>
      </w:r>
      <w:r>
        <w:rPr>
          <w:spacing w:val="15"/>
        </w:rPr>
        <w:t> </w:t>
      </w:r>
      <w:r>
        <w:rPr/>
        <w:t>микрочастицы</w:t>
      </w:r>
      <w:r>
        <w:rPr>
          <w:spacing w:val="13"/>
        </w:rPr>
        <w:t> </w:t>
      </w:r>
      <w:r>
        <w:rPr/>
        <w:t>крупнее</w:t>
      </w:r>
      <w:r>
        <w:rPr>
          <w:spacing w:val="15"/>
        </w:rPr>
        <w:t> </w:t>
      </w:r>
      <w:r>
        <w:rPr/>
        <w:t>50</w:t>
      </w:r>
      <w:r>
        <w:rPr>
          <w:spacing w:val="-2"/>
        </w:rPr>
        <w:t> </w:t>
      </w:r>
      <w:r>
        <w:rPr/>
        <w:t>мкм</w:t>
      </w:r>
      <w:r>
        <w:rPr>
          <w:spacing w:val="16"/>
        </w:rPr>
        <w:t> </w:t>
      </w:r>
      <w:r>
        <w:rPr/>
        <w:t>—</w:t>
      </w:r>
      <w:r>
        <w:rPr>
          <w:spacing w:val="15"/>
        </w:rPr>
        <w:t> </w:t>
      </w:r>
      <w:r>
        <w:rPr/>
        <w:t>более</w:t>
      </w:r>
      <w:r>
        <w:rPr>
          <w:spacing w:val="15"/>
        </w:rPr>
        <w:t> </w:t>
      </w:r>
      <w:r>
        <w:rPr/>
        <w:t>30</w:t>
      </w:r>
      <w:r>
        <w:rPr>
          <w:spacing w:val="-21"/>
        </w:rPr>
        <w:t> </w:t>
      </w:r>
      <w:r>
        <w:rPr>
          <w:spacing w:val="-10"/>
        </w:rPr>
        <w:t>%</w:t>
      </w:r>
    </w:p>
    <w:p>
      <w:pPr>
        <w:pStyle w:val="BodyText"/>
        <w:spacing w:after="0" w:line="244" w:lineRule="auto"/>
        <w:sectPr>
          <w:pgSz w:w="11910" w:h="16840"/>
          <w:pgMar w:header="0" w:footer="1444" w:top="1460" w:bottom="1640" w:left="850" w:right="850"/>
        </w:sectPr>
      </w:pPr>
    </w:p>
    <w:p>
      <w:pPr>
        <w:pStyle w:val="BodyText"/>
        <w:spacing w:line="244" w:lineRule="auto" w:before="267"/>
        <w:ind w:right="165"/>
      </w:pPr>
      <w:r>
        <w:rPr/>
        <w:t>по массе. Спектральный анализ микрочастиц гидроксида алюминия показал наличие в них ми- нимального количества примесей (менее 10</w:t>
      </w:r>
      <w:r>
        <w:rPr>
          <w:vertAlign w:val="superscript"/>
        </w:rPr>
        <w:t>–1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%), на дифрактограммах фиксируется кри- сталлическая фаза гиббсита.</w:t>
      </w:r>
    </w:p>
    <w:p>
      <w:pPr>
        <w:pStyle w:val="BodyText"/>
        <w:spacing w:line="247" w:lineRule="auto"/>
        <w:ind w:right="166" w:firstLine="397"/>
      </w:pPr>
      <w:r>
        <w:rPr/>
        <w:t>В разбавленных растворах при концентрации 0.5</w:t>
      </w:r>
      <w:r>
        <w:rPr>
          <w:spacing w:val="-2"/>
        </w:rPr>
        <w:t> </w:t>
      </w:r>
      <w:r>
        <w:rPr/>
        <w:t>мас.</w:t>
      </w:r>
      <w:r>
        <w:rPr>
          <w:spacing w:val="-4"/>
        </w:rPr>
        <w:t> </w:t>
      </w:r>
      <w:r>
        <w:rPr/>
        <w:t>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AlF</w:t>
      </w:r>
      <w:r>
        <w:rPr>
          <w:vertAlign w:val="subscript"/>
        </w:rPr>
        <w:t>6</w:t>
      </w:r>
      <w:r>
        <w:rPr>
          <w:vertAlign w:val="baseline"/>
        </w:rPr>
        <w:t> и температуре 80°C достигается максимальное извлечение гидроксида алюминия, равное 97.10</w:t>
      </w:r>
      <w:r>
        <w:rPr>
          <w:spacing w:val="-4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%, которое уменьшается до 88.91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2"/>
          <w:vertAlign w:val="baseline"/>
        </w:rPr>
        <w:t> </w:t>
      </w:r>
      <w:r>
        <w:rPr>
          <w:vertAlign w:val="baseline"/>
        </w:rPr>
        <w:t>% при концентрации 3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AlF</w:t>
      </w:r>
      <w:r>
        <w:rPr>
          <w:vertAlign w:val="subscript"/>
        </w:rPr>
        <w:t>6</w:t>
      </w:r>
      <w:r>
        <w:rPr>
          <w:vertAlign w:val="baseline"/>
        </w:rPr>
        <w:t> для аналогичной темпера- туры. При концентрации 0.5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4"/>
          <w:vertAlign w:val="baseline"/>
        </w:rPr>
        <w:t> </w:t>
      </w:r>
      <w:r>
        <w:rPr>
          <w:vertAlign w:val="baseline"/>
        </w:rPr>
        <w:t>%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AlF</w:t>
      </w:r>
      <w:r>
        <w:rPr>
          <w:vertAlign w:val="subscript"/>
        </w:rPr>
        <w:t>6</w:t>
      </w:r>
      <w:r>
        <w:rPr>
          <w:vertAlign w:val="baseline"/>
        </w:rPr>
        <w:t> и температуре 20°C степень извлечения гидро- ксида алюминия составляет 91.88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2"/>
          <w:vertAlign w:val="baseline"/>
        </w:rPr>
        <w:t> </w:t>
      </w:r>
      <w:r>
        <w:rPr>
          <w:vertAlign w:val="baseline"/>
        </w:rPr>
        <w:t>% и уменьшается до 77.62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2"/>
          <w:vertAlign w:val="baseline"/>
        </w:rPr>
        <w:t> </w:t>
      </w:r>
      <w:r>
        <w:rPr>
          <w:vertAlign w:val="baseline"/>
        </w:rPr>
        <w:t>% с повышением кон- центрации до 2 мас. % для аналогичной температуры.</w:t>
      </w:r>
    </w:p>
    <w:p>
      <w:pPr>
        <w:pStyle w:val="BodyText"/>
        <w:spacing w:line="247" w:lineRule="auto"/>
        <w:ind w:right="161" w:firstLine="397"/>
      </w:pPr>
      <w:r>
        <w:rPr>
          <w:spacing w:val="-2"/>
        </w:rPr>
        <w:t>При</w:t>
      </w:r>
      <w:r>
        <w:rPr>
          <w:spacing w:val="-12"/>
        </w:rPr>
        <w:t> </w:t>
      </w:r>
      <w:r>
        <w:rPr>
          <w:spacing w:val="-2"/>
        </w:rPr>
        <w:t>математической</w:t>
      </w:r>
      <w:r>
        <w:rPr>
          <w:spacing w:val="-12"/>
        </w:rPr>
        <w:t> </w:t>
      </w:r>
      <w:r>
        <w:rPr>
          <w:spacing w:val="-2"/>
        </w:rPr>
        <w:t>обработке</w:t>
      </w:r>
      <w:r>
        <w:rPr>
          <w:spacing w:val="-12"/>
        </w:rPr>
        <w:t> </w:t>
      </w:r>
      <w:r>
        <w:rPr>
          <w:spacing w:val="-2"/>
        </w:rPr>
        <w:t>результатов</w:t>
      </w:r>
      <w:r>
        <w:rPr>
          <w:spacing w:val="-11"/>
        </w:rPr>
        <w:t> </w:t>
      </w:r>
      <w:r>
        <w:rPr>
          <w:spacing w:val="-2"/>
        </w:rPr>
        <w:t>экспериментов</w:t>
      </w:r>
      <w:r>
        <w:rPr>
          <w:spacing w:val="-12"/>
        </w:rPr>
        <w:t> </w:t>
      </w:r>
      <w:r>
        <w:rPr>
          <w:spacing w:val="-2"/>
        </w:rPr>
        <w:t>предполагалось,</w:t>
      </w:r>
      <w:r>
        <w:rPr>
          <w:spacing w:val="-13"/>
        </w:rPr>
        <w:t> </w:t>
      </w:r>
      <w:r>
        <w:rPr>
          <w:spacing w:val="-2"/>
        </w:rPr>
        <w:t>что</w:t>
      </w:r>
      <w:r>
        <w:rPr>
          <w:spacing w:val="-13"/>
        </w:rPr>
        <w:t> </w:t>
      </w:r>
      <w:r>
        <w:rPr>
          <w:spacing w:val="-2"/>
        </w:rPr>
        <w:t>массовая</w:t>
      </w:r>
      <w:r>
        <w:rPr>
          <w:spacing w:val="-13"/>
        </w:rPr>
        <w:t> </w:t>
      </w:r>
      <w:r>
        <w:rPr>
          <w:spacing w:val="-2"/>
        </w:rPr>
        <w:t>сте- </w:t>
      </w:r>
      <w:r>
        <w:rPr/>
        <w:t>пень</w:t>
      </w:r>
      <w:r>
        <w:rPr>
          <w:spacing w:val="9"/>
        </w:rPr>
        <w:t> </w:t>
      </w:r>
      <w:r>
        <w:rPr/>
        <w:t>извлечения</w:t>
      </w:r>
      <w:r>
        <w:rPr>
          <w:spacing w:val="12"/>
        </w:rPr>
        <w:t> </w:t>
      </w:r>
      <w:r>
        <w:rPr/>
        <w:t>аморфного</w:t>
      </w:r>
      <w:r>
        <w:rPr>
          <w:spacing w:val="12"/>
        </w:rPr>
        <w:t> </w:t>
      </w:r>
      <w:r>
        <w:rPr/>
        <w:t>кремнезема</w:t>
      </w:r>
      <w:r>
        <w:rPr>
          <w:spacing w:val="12"/>
        </w:rPr>
        <w:t> </w:t>
      </w:r>
      <w:r>
        <w:rPr/>
        <w:t>или</w:t>
      </w:r>
      <w:r>
        <w:rPr>
          <w:spacing w:val="12"/>
        </w:rPr>
        <w:t> </w:t>
      </w:r>
      <w:r>
        <w:rPr/>
        <w:t>гидроксида</w:t>
      </w:r>
      <w:r>
        <w:rPr>
          <w:spacing w:val="11"/>
        </w:rPr>
        <w:t> </w:t>
      </w:r>
      <w:r>
        <w:rPr/>
        <w:t>алюминия</w:t>
      </w:r>
      <w:r>
        <w:rPr>
          <w:spacing w:val="12"/>
        </w:rPr>
        <w:t> </w:t>
      </w:r>
      <w:r>
        <w:rPr/>
        <w:t>зависит</w:t>
      </w:r>
      <w:r>
        <w:rPr>
          <w:spacing w:val="12"/>
        </w:rPr>
        <w:t> </w:t>
      </w:r>
      <w:r>
        <w:rPr/>
        <w:t>от</w:t>
      </w:r>
      <w:r>
        <w:rPr>
          <w:spacing w:val="11"/>
        </w:rPr>
        <w:t> </w:t>
      </w:r>
      <w:r>
        <w:rPr/>
        <w:t>температуры</w:t>
      </w:r>
      <w:r>
        <w:rPr>
          <w:spacing w:val="12"/>
        </w:rPr>
        <w:t> </w:t>
      </w:r>
      <w:r>
        <w:rPr>
          <w:spacing w:val="-5"/>
        </w:rPr>
        <w:t>по</w:t>
      </w:r>
    </w:p>
    <w:p>
      <w:pPr>
        <w:pStyle w:val="BodyText"/>
        <w:spacing w:line="342" w:lineRule="exact"/>
        <w:jc w:val="left"/>
      </w:pPr>
      <w:r>
        <w:rPr/>
        <w:t>уравнению</w:t>
      </w:r>
      <w:r>
        <w:rPr>
          <w:spacing w:val="-8"/>
        </w:rPr>
        <w:t> </w:t>
      </w:r>
      <w:r>
        <w:rPr/>
        <w:t>Аррениуса</w:t>
      </w:r>
      <w:r>
        <w:rPr>
          <w:spacing w:val="8"/>
        </w:rPr>
        <w:t> </w:t>
      </w:r>
      <w:r>
        <w:rPr/>
        <w:t>[17]:</w:t>
      </w:r>
      <w:r>
        <w:rPr>
          <w:spacing w:val="21"/>
        </w:rPr>
        <w:t> </w:t>
      </w:r>
      <w:r>
        <w:rPr>
          <w:rFonts w:ascii="Symbol" w:hAnsi="Symbol"/>
          <w:sz w:val="26"/>
        </w:rPr>
        <w:t></w:t>
      </w:r>
      <w:r>
        <w:rPr>
          <w:spacing w:val="8"/>
          <w:sz w:val="26"/>
        </w:rPr>
        <w:t> </w:t>
      </w:r>
      <w:r>
        <w:rPr>
          <w:rFonts w:ascii="Symbol" w:hAnsi="Symbol"/>
        </w:rPr>
        <w:t></w:t>
      </w:r>
      <w:r>
        <w:rPr>
          <w:spacing w:val="-19"/>
        </w:rPr>
        <w:t> </w:t>
      </w:r>
      <w:r>
        <w:rPr>
          <w:rFonts w:ascii="Symbol" w:hAnsi="Symbol"/>
          <w:spacing w:val="9"/>
          <w:sz w:val="26"/>
        </w:rPr>
        <w:t></w:t>
      </w:r>
      <w:r>
        <w:rPr>
          <w:spacing w:val="9"/>
          <w:position w:val="-5"/>
          <w:sz w:val="14"/>
        </w:rPr>
        <w:t>0</w:t>
      </w:r>
      <w:r>
        <w:rPr>
          <w:spacing w:val="13"/>
          <w:position w:val="-5"/>
          <w:sz w:val="14"/>
        </w:rPr>
        <w:t> </w:t>
      </w:r>
      <w:r>
        <w:rPr/>
        <w:t>exp(</w:t>
      </w:r>
      <w:r>
        <w:rPr>
          <w:rFonts w:ascii="Symbol" w:hAnsi="Symbol"/>
        </w:rPr>
        <w:t></w:t>
      </w:r>
      <w:r>
        <w:rPr>
          <w:i/>
        </w:rPr>
        <w:t>E</w:t>
      </w:r>
      <w:r>
        <w:rPr>
          <w:position w:val="-5"/>
          <w:sz w:val="14"/>
        </w:rPr>
        <w:t>а</w:t>
      </w:r>
      <w:r>
        <w:rPr>
          <w:spacing w:val="27"/>
          <w:position w:val="-5"/>
          <w:sz w:val="14"/>
        </w:rPr>
        <w:t> </w:t>
      </w:r>
      <w:r>
        <w:rPr/>
        <w:t>/</w:t>
      </w:r>
      <w:r>
        <w:rPr>
          <w:spacing w:val="-15"/>
        </w:rPr>
        <w:t> </w:t>
      </w:r>
      <w:r>
        <w:rPr>
          <w:i/>
        </w:rPr>
        <w:t>RT</w:t>
      </w:r>
      <w:r>
        <w:rPr>
          <w:i/>
          <w:spacing w:val="-23"/>
        </w:rPr>
        <w:t> </w:t>
      </w:r>
      <w:r>
        <w:rPr/>
        <w:t>)</w:t>
      </w:r>
      <w:r>
        <w:rPr>
          <w:spacing w:val="-14"/>
        </w:rPr>
        <w:t> </w:t>
      </w:r>
      <w:r>
        <w:rPr/>
        <w:t>,</w:t>
      </w:r>
      <w:r>
        <w:rPr>
          <w:spacing w:val="7"/>
        </w:rPr>
        <w:t> </w:t>
      </w:r>
      <w:r>
        <w:rPr/>
        <w:t>а</w:t>
      </w:r>
      <w:r>
        <w:rPr>
          <w:spacing w:val="8"/>
        </w:rPr>
        <w:t> </w:t>
      </w:r>
      <w:r>
        <w:rPr/>
        <w:t>энергия</w:t>
      </w:r>
      <w:r>
        <w:rPr>
          <w:spacing w:val="7"/>
        </w:rPr>
        <w:t> </w:t>
      </w:r>
      <w:r>
        <w:rPr/>
        <w:t>активации</w:t>
      </w:r>
      <w:r>
        <w:rPr>
          <w:spacing w:val="8"/>
        </w:rPr>
        <w:t> </w:t>
      </w:r>
      <w:r>
        <w:rPr/>
        <w:t>вычислялась</w:t>
      </w:r>
      <w:r>
        <w:rPr>
          <w:spacing w:val="6"/>
        </w:rPr>
        <w:t> </w:t>
      </w:r>
      <w:r>
        <w:rPr/>
        <w:t>по</w:t>
      </w:r>
      <w:r>
        <w:rPr>
          <w:spacing w:val="8"/>
        </w:rPr>
        <w:t> </w:t>
      </w:r>
      <w:r>
        <w:rPr>
          <w:spacing w:val="-2"/>
        </w:rPr>
        <w:t>формуле</w:t>
      </w:r>
    </w:p>
    <w:p>
      <w:pPr>
        <w:pStyle w:val="BodyText"/>
        <w:spacing w:before="18"/>
        <w:ind w:left="214"/>
        <w:jc w:val="left"/>
      </w:pPr>
      <w:r>
        <w:rPr>
          <w:i/>
          <w:spacing w:val="-2"/>
        </w:rPr>
        <w:t>E</w:t>
      </w:r>
      <w:r>
        <w:rPr>
          <w:spacing w:val="-2"/>
          <w:position w:val="-5"/>
          <w:sz w:val="14"/>
        </w:rPr>
        <w:t>а</w:t>
      </w:r>
      <w:r>
        <w:rPr>
          <w:spacing w:val="24"/>
          <w:position w:val="-5"/>
          <w:sz w:val="14"/>
        </w:rPr>
        <w:t> </w:t>
      </w:r>
      <w:r>
        <w:rPr>
          <w:rFonts w:ascii="Symbol" w:hAnsi="Symbol"/>
          <w:spacing w:val="-2"/>
        </w:rPr>
        <w:t></w:t>
      </w:r>
      <w:r>
        <w:rPr>
          <w:spacing w:val="-13"/>
        </w:rPr>
        <w:t> </w:t>
      </w:r>
      <w:r>
        <w:rPr>
          <w:i/>
          <w:spacing w:val="-2"/>
        </w:rPr>
        <w:t>R</w:t>
      </w:r>
      <w:r>
        <w:rPr>
          <w:rFonts w:ascii="Symbol" w:hAnsi="Symbol"/>
          <w:spacing w:val="-2"/>
        </w:rPr>
        <w:t></w:t>
      </w:r>
      <w:r>
        <w:rPr>
          <w:spacing w:val="-24"/>
        </w:rPr>
        <w:t> </w:t>
      </w:r>
      <w:r>
        <w:rPr>
          <w:spacing w:val="-2"/>
        </w:rPr>
        <w:t>ln</w:t>
      </w:r>
      <w:r>
        <w:rPr>
          <w:spacing w:val="-40"/>
        </w:rPr>
        <w:t> </w:t>
      </w:r>
      <w:r>
        <w:rPr>
          <w:rFonts w:ascii="Symbol" w:hAnsi="Symbol"/>
          <w:spacing w:val="-2"/>
          <w:sz w:val="25"/>
        </w:rPr>
        <w:t></w:t>
      </w:r>
      <w:r>
        <w:rPr>
          <w:spacing w:val="-13"/>
          <w:sz w:val="25"/>
        </w:rPr>
        <w:t> </w:t>
      </w:r>
      <w:r>
        <w:rPr>
          <w:spacing w:val="-2"/>
        </w:rPr>
        <w:t>/</w:t>
      </w:r>
      <w:r>
        <w:rPr>
          <w:spacing w:val="-16"/>
        </w:rPr>
        <w:t> </w:t>
      </w:r>
      <w:r>
        <w:rPr>
          <w:rFonts w:ascii="Symbol" w:hAnsi="Symbol"/>
          <w:spacing w:val="-2"/>
        </w:rPr>
        <w:t></w:t>
      </w:r>
      <w:r>
        <w:rPr>
          <w:spacing w:val="-2"/>
        </w:rPr>
        <w:t>(1/</w:t>
      </w:r>
      <w:r>
        <w:rPr>
          <w:spacing w:val="-30"/>
        </w:rPr>
        <w:t> </w:t>
      </w:r>
      <w:r>
        <w:rPr>
          <w:i/>
          <w:spacing w:val="-2"/>
        </w:rPr>
        <w:t>T</w:t>
      </w:r>
      <w:r>
        <w:rPr>
          <w:i/>
          <w:spacing w:val="-30"/>
        </w:rPr>
        <w:t> </w:t>
      </w:r>
      <w:r>
        <w:rPr>
          <w:spacing w:val="-2"/>
        </w:rPr>
        <w:t>)</w:t>
      </w:r>
      <w:r>
        <w:rPr>
          <w:spacing w:val="-23"/>
        </w:rPr>
        <w:t> </w:t>
      </w:r>
      <w:r>
        <w:rPr>
          <w:spacing w:val="-2"/>
        </w:rPr>
        <w:t>.</w:t>
      </w:r>
      <w:r>
        <w:rPr>
          <w:spacing w:val="-13"/>
        </w:rPr>
        <w:t> </w:t>
      </w:r>
      <w:r>
        <w:rPr>
          <w:spacing w:val="-2"/>
        </w:rPr>
        <w:t>Среднее</w:t>
      </w:r>
      <w:r>
        <w:rPr>
          <w:spacing w:val="-13"/>
        </w:rPr>
        <w:t> </w:t>
      </w:r>
      <w:r>
        <w:rPr>
          <w:spacing w:val="-2"/>
        </w:rPr>
        <w:t>значение</w:t>
      </w:r>
      <w:r>
        <w:rPr>
          <w:spacing w:val="13"/>
        </w:rPr>
        <w:t> </w:t>
      </w:r>
      <w:r>
        <w:rPr>
          <w:i/>
          <w:spacing w:val="-2"/>
        </w:rPr>
        <w:t>E</w:t>
      </w:r>
      <w:r>
        <w:rPr>
          <w:spacing w:val="-2"/>
          <w:position w:val="-5"/>
          <w:sz w:val="14"/>
        </w:rPr>
        <w:t>а</w:t>
      </w:r>
      <w:r>
        <w:rPr>
          <w:spacing w:val="57"/>
          <w:position w:val="-5"/>
          <w:sz w:val="14"/>
        </w:rPr>
        <w:t> </w:t>
      </w:r>
      <w:r>
        <w:rPr>
          <w:spacing w:val="-2"/>
        </w:rPr>
        <w:t>составляет</w:t>
      </w:r>
      <w:r>
        <w:rPr>
          <w:spacing w:val="-13"/>
        </w:rPr>
        <w:t> </w:t>
      </w:r>
      <w:r>
        <w:rPr>
          <w:spacing w:val="-2"/>
        </w:rPr>
        <w:t>1.6</w:t>
      </w:r>
      <w:r>
        <w:rPr>
          <w:spacing w:val="-13"/>
        </w:rPr>
        <w:t> </w:t>
      </w:r>
      <w:r>
        <w:rPr>
          <w:spacing w:val="-2"/>
        </w:rPr>
        <w:t>кДж/моль</w:t>
      </w:r>
      <w:r>
        <w:rPr>
          <w:spacing w:val="-13"/>
        </w:rPr>
        <w:t> </w:t>
      </w:r>
      <w:r>
        <w:rPr>
          <w:spacing w:val="-2"/>
        </w:rPr>
        <w:t>для</w:t>
      </w:r>
      <w:r>
        <w:rPr>
          <w:spacing w:val="-13"/>
        </w:rPr>
        <w:t> </w:t>
      </w:r>
      <w:r>
        <w:rPr>
          <w:spacing w:val="-2"/>
        </w:rPr>
        <w:t>реакции</w:t>
      </w:r>
      <w:r>
        <w:rPr>
          <w:spacing w:val="-13"/>
        </w:rPr>
        <w:t> </w:t>
      </w:r>
      <w:r>
        <w:rPr>
          <w:spacing w:val="-2"/>
        </w:rPr>
        <w:t>8</w:t>
      </w:r>
      <w:r>
        <w:rPr>
          <w:spacing w:val="-13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1.75</w:t>
      </w:r>
      <w:r>
        <w:rPr>
          <w:spacing w:val="-13"/>
        </w:rPr>
        <w:t> </w:t>
      </w:r>
      <w:r>
        <w:rPr>
          <w:spacing w:val="-2"/>
        </w:rPr>
        <w:t>кДж/моль</w:t>
      </w:r>
    </w:p>
    <w:p>
      <w:pPr>
        <w:pStyle w:val="BodyText"/>
        <w:spacing w:before="36"/>
      </w:pPr>
      <w:r>
        <w:rPr/>
        <w:t>—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реакции</w:t>
      </w:r>
      <w:r>
        <w:rPr>
          <w:spacing w:val="-4"/>
        </w:rPr>
        <w:t> </w:t>
      </w:r>
      <w:r>
        <w:rPr/>
        <w:t>9,</w:t>
      </w:r>
      <w:r>
        <w:rPr>
          <w:spacing w:val="-3"/>
        </w:rPr>
        <w:t> </w:t>
      </w:r>
      <w:r>
        <w:rPr/>
        <w:t>что</w:t>
      </w:r>
      <w:r>
        <w:rPr>
          <w:spacing w:val="-4"/>
        </w:rPr>
        <w:t> </w:t>
      </w:r>
      <w:r>
        <w:rPr/>
        <w:t>свидетельствует</w:t>
      </w:r>
      <w:r>
        <w:rPr>
          <w:spacing w:val="-2"/>
        </w:rPr>
        <w:t> </w:t>
      </w:r>
      <w:r>
        <w:rPr/>
        <w:t>о</w:t>
      </w:r>
      <w:r>
        <w:rPr>
          <w:spacing w:val="-3"/>
        </w:rPr>
        <w:t> </w:t>
      </w:r>
      <w:r>
        <w:rPr/>
        <w:t>протекании</w:t>
      </w:r>
      <w:r>
        <w:rPr>
          <w:spacing w:val="-3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реакций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диффузионной</w:t>
      </w:r>
      <w:r>
        <w:rPr>
          <w:spacing w:val="-2"/>
        </w:rPr>
        <w:t> области.</w:t>
      </w:r>
    </w:p>
    <w:p>
      <w:pPr>
        <w:pStyle w:val="BodyText"/>
        <w:spacing w:line="247" w:lineRule="auto" w:before="10"/>
        <w:ind w:right="166" w:firstLine="397"/>
      </w:pPr>
      <w:r>
        <w:rPr/>
        <w:t>Затем гидроксид алюминия подвергался кальцинации при температуре 1100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1200°C в те- чение 20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40</w:t>
      </w:r>
      <w:r>
        <w:rPr>
          <w:spacing w:val="-2"/>
        </w:rPr>
        <w:t> </w:t>
      </w:r>
      <w:r>
        <w:rPr/>
        <w:t>мин с получением кондиционного металлургического глинозема, содержащего, согласно</w:t>
      </w:r>
      <w:r>
        <w:rPr>
          <w:spacing w:val="-15"/>
        </w:rPr>
        <w:t> </w:t>
      </w:r>
      <w:r>
        <w:rPr/>
        <w:t>рентгенофазовому анализу, 6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80</w:t>
      </w:r>
      <w:r>
        <w:rPr>
          <w:spacing w:val="-15"/>
        </w:rPr>
        <w:t> </w:t>
      </w:r>
      <w:r>
        <w:rPr/>
        <w:t>% </w:t>
      </w:r>
      <w:r>
        <w:rPr>
          <w:i/>
        </w:rPr>
        <w:t>γ</w:t>
      </w:r>
      <w:r>
        <w:rPr/>
        <w:t>-Al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> и 20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40</w:t>
      </w:r>
      <w:r>
        <w:rPr>
          <w:spacing w:val="-15"/>
          <w:vertAlign w:val="baseline"/>
        </w:rPr>
        <w:t> </w:t>
      </w:r>
      <w:r>
        <w:rPr>
          <w:vertAlign w:val="baseline"/>
        </w:rPr>
        <w:t>% </w:t>
      </w:r>
      <w:r>
        <w:rPr>
          <w:i/>
          <w:vertAlign w:val="baseline"/>
        </w:rPr>
        <w:t>α</w:t>
      </w:r>
      <w:r>
        <w:rPr>
          <w:vertAlign w:val="baseline"/>
        </w:rPr>
        <w:t>-Al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>. По данным химиче- ского, электронно-микроскопического и спектрального анализов, полученный глинозем содер- жит</w:t>
      </w:r>
      <w:r>
        <w:rPr>
          <w:spacing w:val="-1"/>
          <w:vertAlign w:val="baseline"/>
        </w:rPr>
        <w:t> </w:t>
      </w:r>
      <w:r>
        <w:rPr>
          <w:vertAlign w:val="baseline"/>
        </w:rPr>
        <w:t>99.8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 Al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и следующие примеси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мас.</w:t>
      </w:r>
      <w:r>
        <w:rPr>
          <w:spacing w:val="-3"/>
          <w:vertAlign w:val="baseline"/>
        </w:rPr>
        <w:t> </w:t>
      </w:r>
      <w:r>
        <w:rPr>
          <w:vertAlign w:val="baseline"/>
        </w:rPr>
        <w:t>%: SiO</w:t>
      </w:r>
      <w:r>
        <w:rPr>
          <w:vertAlign w:val="subscript"/>
        </w:rPr>
        <w:t>2</w:t>
      </w:r>
      <w:r>
        <w:rPr>
          <w:vertAlign w:val="baseline"/>
        </w:rPr>
        <w:t> — 0.02; Fe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> — 0.03; TiO</w:t>
      </w:r>
      <w:r>
        <w:rPr>
          <w:vertAlign w:val="subscript"/>
        </w:rPr>
        <w:t>2</w:t>
      </w:r>
      <w:r>
        <w:rPr>
          <w:vertAlign w:val="baseline"/>
        </w:rPr>
        <w:t> —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следы; CaO, MgO, Na</w:t>
      </w:r>
      <w:r>
        <w:rPr>
          <w:vertAlign w:val="subscript"/>
        </w:rPr>
        <w:t>2</w:t>
      </w:r>
      <w:r>
        <w:rPr>
          <w:vertAlign w:val="baseline"/>
        </w:rPr>
        <w:t>O и K</w:t>
      </w:r>
      <w:r>
        <w:rPr>
          <w:vertAlign w:val="subscript"/>
        </w:rPr>
        <w:t>2</w:t>
      </w:r>
      <w:r>
        <w:rPr>
          <w:vertAlign w:val="baseline"/>
        </w:rPr>
        <w:t>O не обнаружены, и соответствует маркам ГО и Г1. Из него посредством электролитического восстановления извлекался технический алюминий марок А5</w:t>
      </w:r>
      <w:r>
        <w:rPr>
          <w:spacing w:val="-9"/>
          <w:vertAlign w:val="baseline"/>
        </w:rPr>
        <w:t> </w:t>
      </w:r>
      <w:r>
        <w:rPr>
          <w:vertAlign w:val="baseline"/>
        </w:rPr>
        <w:t>–</w:t>
      </w:r>
      <w:r>
        <w:rPr>
          <w:spacing w:val="-8"/>
          <w:vertAlign w:val="baseline"/>
        </w:rPr>
        <w:t> </w:t>
      </w:r>
      <w:r>
        <w:rPr>
          <w:vertAlign w:val="baseline"/>
        </w:rPr>
        <w:t>А85.</w:t>
      </w:r>
    </w:p>
    <w:p>
      <w:pPr>
        <w:pStyle w:val="BodyText"/>
        <w:spacing w:line="247" w:lineRule="auto" w:before="4"/>
        <w:ind w:right="166" w:firstLine="397"/>
      </w:pPr>
      <w:r>
        <w:rPr/>
        <w:t>Полученный после выщелачивания водой нерастворимый осадок, состоящий, по данным рентгенофазового анализа, из 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3</w:t>
      </w:r>
      <w:r>
        <w:rPr>
          <w:vertAlign w:val="baseline"/>
        </w:rPr>
        <w:t>FeF</w:t>
      </w:r>
      <w:r>
        <w:rPr>
          <w:vertAlign w:val="subscript"/>
        </w:rPr>
        <w:t>6</w:t>
      </w:r>
      <w:r>
        <w:rPr>
          <w:vertAlign w:val="baseline"/>
        </w:rPr>
        <w:t> и CaF</w:t>
      </w:r>
      <w:r>
        <w:rPr>
          <w:vertAlign w:val="subscript"/>
        </w:rPr>
        <w:t>2</w:t>
      </w:r>
      <w:r>
        <w:rPr>
          <w:vertAlign w:val="baseline"/>
        </w:rPr>
        <w:t>, подвергается пирогидролизу (реакция</w:t>
      </w:r>
      <w:r>
        <w:rPr>
          <w:spacing w:val="-3"/>
          <w:vertAlign w:val="baseline"/>
        </w:rPr>
        <w:t> </w:t>
      </w:r>
      <w:r>
        <w:rPr>
          <w:vertAlign w:val="baseline"/>
        </w:rPr>
        <w:t>13) при 550°С в течение 3.5</w:t>
      </w:r>
      <w:r>
        <w:rPr>
          <w:spacing w:val="-2"/>
          <w:vertAlign w:val="baseline"/>
        </w:rPr>
        <w:t> </w:t>
      </w:r>
      <w:r>
        <w:rPr>
          <w:vertAlign w:val="baseline"/>
        </w:rPr>
        <w:t>ч с образованием оксида железа и фторида кальция. Газообразный аммиак</w:t>
      </w:r>
      <w:r>
        <w:rPr>
          <w:spacing w:val="40"/>
          <w:vertAlign w:val="baseline"/>
        </w:rPr>
        <w:t> </w:t>
      </w:r>
      <w:r>
        <w:rPr>
          <w:vertAlign w:val="baseline"/>
        </w:rPr>
        <w:t>и пары фтористого водорода улавливаются с образованием гидродифторида аммония (реак-</w:t>
      </w:r>
      <w:r>
        <w:rPr>
          <w:spacing w:val="40"/>
          <w:vertAlign w:val="baseline"/>
        </w:rPr>
        <w:t> </w:t>
      </w:r>
      <w:r>
        <w:rPr>
          <w:vertAlign w:val="baseline"/>
        </w:rPr>
        <w:t>ция 17), который поступает в начало технологического процесса.</w:t>
      </w:r>
    </w:p>
    <w:p>
      <w:pPr>
        <w:pStyle w:val="BodyText"/>
        <w:spacing w:line="247" w:lineRule="auto" w:before="5"/>
        <w:ind w:right="166" w:firstLine="397"/>
      </w:pPr>
      <w:r>
        <w:rPr/>
        <w:t>Осадок после пирогидролиза, состоящий, по данным рентгенофазового анализа, из Fe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> и CaF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выщелачивают</w:t>
      </w:r>
      <w:r>
        <w:rPr>
          <w:spacing w:val="33"/>
          <w:vertAlign w:val="baseline"/>
        </w:rPr>
        <w:t> </w:t>
      </w:r>
      <w:r>
        <w:rPr>
          <w:vertAlign w:val="baseline"/>
        </w:rPr>
        <w:t>разбавленной</w:t>
      </w:r>
      <w:r>
        <w:rPr>
          <w:spacing w:val="34"/>
          <w:vertAlign w:val="baseline"/>
        </w:rPr>
        <w:t> </w:t>
      </w:r>
      <w:r>
        <w:rPr>
          <w:vertAlign w:val="baseline"/>
        </w:rPr>
        <w:t>соляной</w:t>
      </w:r>
      <w:r>
        <w:rPr>
          <w:spacing w:val="34"/>
          <w:vertAlign w:val="baseline"/>
        </w:rPr>
        <w:t> </w:t>
      </w:r>
      <w:r>
        <w:rPr>
          <w:vertAlign w:val="baseline"/>
        </w:rPr>
        <w:t>кислотой</w:t>
      </w:r>
      <w:r>
        <w:rPr>
          <w:spacing w:val="34"/>
          <w:vertAlign w:val="baseline"/>
        </w:rPr>
        <w:t> </w:t>
      </w:r>
      <w:r>
        <w:rPr>
          <w:vertAlign w:val="baseline"/>
        </w:rPr>
        <w:t>при</w:t>
      </w:r>
      <w:r>
        <w:rPr>
          <w:spacing w:val="34"/>
          <w:vertAlign w:val="baseline"/>
        </w:rPr>
        <w:t> </w:t>
      </w:r>
      <w:r>
        <w:rPr>
          <w:vertAlign w:val="baseline"/>
        </w:rPr>
        <w:t>температуре</w:t>
      </w:r>
      <w:r>
        <w:rPr>
          <w:spacing w:val="34"/>
          <w:vertAlign w:val="baseline"/>
        </w:rPr>
        <w:t> </w:t>
      </w:r>
      <w:r>
        <w:rPr>
          <w:vertAlign w:val="baseline"/>
        </w:rPr>
        <w:t>50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60°С</w:t>
      </w:r>
      <w:r>
        <w:rPr>
          <w:spacing w:val="33"/>
          <w:vertAlign w:val="baseline"/>
        </w:rPr>
        <w:t> </w:t>
      </w:r>
      <w:r>
        <w:rPr>
          <w:vertAlign w:val="baseline"/>
        </w:rPr>
        <w:t>и</w:t>
      </w:r>
      <w:r>
        <w:rPr>
          <w:spacing w:val="34"/>
          <w:vertAlign w:val="baseline"/>
        </w:rPr>
        <w:t> </w:t>
      </w:r>
      <w:r>
        <w:rPr>
          <w:vertAlign w:val="baseline"/>
        </w:rPr>
        <w:t>выдержке 3</w:t>
      </w:r>
      <w:r>
        <w:rPr>
          <w:spacing w:val="-2"/>
          <w:vertAlign w:val="baseline"/>
        </w:rPr>
        <w:t> </w:t>
      </w:r>
      <w:r>
        <w:rPr>
          <w:vertAlign w:val="baseline"/>
        </w:rPr>
        <w:t>ч по известной методике [19]. В результате образуется раствор хлорида железа (FeCl</w:t>
      </w:r>
      <w:r>
        <w:rPr>
          <w:vertAlign w:val="subscript"/>
        </w:rPr>
        <w:t>3</w:t>
      </w:r>
      <w:r>
        <w:rPr>
          <w:vertAlign w:val="baseline"/>
        </w:rPr>
        <w:t>) по ре- акции 14, который отделяется путем фильтрования от нерастворимого в соляной кислоте осад- ка, состоящего из фторида кальция (флюорит).</w:t>
      </w:r>
    </w:p>
    <w:p>
      <w:pPr>
        <w:pStyle w:val="BodyText"/>
        <w:spacing w:line="247" w:lineRule="auto" w:before="3"/>
        <w:ind w:right="165" w:firstLine="397"/>
      </w:pPr>
      <w:r>
        <w:rPr/>
        <w:t>Хлорид железа подвергается гидролизу в водных растворах под действием аммиачной во- ды</w:t>
      </w:r>
      <w:r>
        <w:rPr>
          <w:spacing w:val="-9"/>
        </w:rPr>
        <w:t> </w:t>
      </w:r>
      <w:r>
        <w:rPr/>
        <w:t>(25</w:t>
      </w:r>
      <w:r>
        <w:rPr>
          <w:spacing w:val="-1"/>
        </w:rPr>
        <w:t> </w:t>
      </w:r>
      <w:r>
        <w:rPr/>
        <w:t>мас.</w:t>
      </w:r>
      <w:r>
        <w:rPr>
          <w:spacing w:val="-3"/>
        </w:rPr>
        <w:t> </w:t>
      </w:r>
      <w:r>
        <w:rPr/>
        <w:t>% NH</w:t>
      </w:r>
      <w:r>
        <w:rPr>
          <w:vertAlign w:val="subscript"/>
        </w:rPr>
        <w:t>3</w:t>
      </w:r>
      <w:r>
        <w:rPr>
          <w:vertAlign w:val="baseline"/>
        </w:rPr>
        <w:t>) при температурах 20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80°C и pH 7</w:t>
      </w:r>
      <w:r>
        <w:rPr>
          <w:spacing w:val="-15"/>
          <w:vertAlign w:val="baseline"/>
        </w:rPr>
        <w:t> </w:t>
      </w:r>
      <w:r>
        <w:rPr>
          <w:vertAlign w:val="baseline"/>
        </w:rPr>
        <w:t>–</w:t>
      </w:r>
      <w:r>
        <w:rPr>
          <w:spacing w:val="-15"/>
          <w:vertAlign w:val="baseline"/>
        </w:rPr>
        <w:t> </w:t>
      </w:r>
      <w:r>
        <w:rPr>
          <w:vertAlign w:val="baseline"/>
        </w:rPr>
        <w:t>8 по реакции</w:t>
      </w:r>
      <w:r>
        <w:rPr>
          <w:spacing w:val="-1"/>
          <w:vertAlign w:val="baseline"/>
        </w:rPr>
        <w:t> </w:t>
      </w:r>
      <w:r>
        <w:rPr>
          <w:vertAlign w:val="baseline"/>
        </w:rPr>
        <w:t>15 с образованием крас- ного железооксидного пигмента (Fe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3</w:t>
      </w:r>
      <w:r>
        <w:rPr>
          <w:vertAlign w:val="baseline"/>
        </w:rPr>
        <w:t>), который выпадает в осадок, выдерживается при за- данной температуре не менее одного часа и отделяется путем фильтрования от хлорида аммо- ния (NH</w:t>
      </w:r>
      <w:r>
        <w:rPr>
          <w:vertAlign w:val="subscript"/>
        </w:rPr>
        <w:t>4</w:t>
      </w:r>
      <w:r>
        <w:rPr>
          <w:vertAlign w:val="baseline"/>
        </w:rPr>
        <w:t>Cl). В выпаривателе-кристаллизаторе из NH</w:t>
      </w:r>
      <w:r>
        <w:rPr>
          <w:vertAlign w:val="subscript"/>
        </w:rPr>
        <w:t>4</w:t>
      </w:r>
      <w:r>
        <w:rPr>
          <w:vertAlign w:val="baseline"/>
        </w:rPr>
        <w:t>Cl регенерируются аммиак и соляная ки- слота (реакция 19), которые поступают на определенные стадии технологического процесса.</w:t>
      </w:r>
    </w:p>
    <w:p>
      <w:pPr>
        <w:pStyle w:val="BodyText"/>
        <w:spacing w:line="247" w:lineRule="auto" w:before="4"/>
        <w:ind w:right="165" w:firstLine="397"/>
      </w:pPr>
      <w:r>
        <w:rPr/>
        <w:t>Проведен расчет материального баланса и определены расходные коэффициенты для всех химических соединений, участвующих в реакциях комплексной переработки нефелинового концентрата. Материальные потоки показаны на рис. 3, где под формулами химических со- единений приведены расходные коэффициенты на 100 кг исходного сырья. На схеме в скобках обозначены химические реакции комплексной переработки нефелинового концентрата, тер- модинамические расчеты вероятности прохождения которых приведены в табл. 1. Применяе- мые дополнительные компоненты легко восстанавливаются с отсутствием твердых, жидких и газообразных отходов, что позволяет многократно использовать их в технологическом про- цессе (реакции 16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19) с замкнутым циклом оборотной воды.</w:t>
      </w:r>
    </w:p>
    <w:p>
      <w:pPr>
        <w:pStyle w:val="BodyText"/>
        <w:spacing w:after="0" w:line="247" w:lineRule="auto"/>
        <w:sectPr>
          <w:pgSz w:w="11910" w:h="16840"/>
          <w:pgMar w:header="0" w:footer="1444" w:top="1460" w:bottom="1640" w:left="850" w:right="850"/>
        </w:sectPr>
      </w:pPr>
    </w:p>
    <w:p>
      <w:pPr>
        <w:pStyle w:val="BodyText"/>
        <w:spacing w:before="36"/>
        <w:ind w:left="0"/>
        <w:jc w:val="left"/>
        <w:rPr>
          <w:sz w:val="20"/>
        </w:rPr>
      </w:pPr>
    </w:p>
    <w:p>
      <w:pPr>
        <w:pStyle w:val="BodyText"/>
        <w:ind w:left="26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48705" cy="8056245"/>
                <wp:effectExtent l="0" t="0" r="0" b="190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148705" cy="8056245"/>
                          <a:chExt cx="6148705" cy="805624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07" y="64007"/>
                            <a:ext cx="128016" cy="146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572" y="4572"/>
                            <a:ext cx="6139815" cy="804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9815" h="8046720">
                                <a:moveTo>
                                  <a:pt x="0" y="8046720"/>
                                </a:moveTo>
                                <a:lnTo>
                                  <a:pt x="0" y="0"/>
                                </a:lnTo>
                                <a:lnTo>
                                  <a:pt x="6139434" y="0"/>
                                </a:lnTo>
                                <a:lnTo>
                                  <a:pt x="6139434" y="8046720"/>
                                </a:lnTo>
                                <a:lnTo>
                                  <a:pt x="0" y="80467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15pt;height:634.35pt;mso-position-horizontal-relative:char;mso-position-vertical-relative:line" id="docshapegroup12" coordorigin="0,0" coordsize="9683,12687">
                <v:shape style="position:absolute;left:100;top:100;width:202;height:231" type="#_x0000_t75" id="docshape13" stroked="false">
                  <v:imagedata r:id="rId15" o:title=""/>
                </v:shape>
                <v:rect style="position:absolute;left:7;top:7;width:9669;height:12672" id="docshape14" filled="false" stroked="true" strokeweight=".72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96"/>
        <w:ind w:left="738" w:right="0" w:hanging="1"/>
        <w:jc w:val="left"/>
        <w:rPr>
          <w:sz w:val="21"/>
        </w:rPr>
      </w:pPr>
      <w:r>
        <w:rPr>
          <w:sz w:val="21"/>
        </w:rPr>
        <w:t>Рис.</w:t>
      </w:r>
      <w:r>
        <w:rPr>
          <w:spacing w:val="-14"/>
          <w:sz w:val="21"/>
        </w:rPr>
        <w:t> </w:t>
      </w:r>
      <w:r>
        <w:rPr>
          <w:sz w:val="21"/>
        </w:rPr>
        <w:t>3.</w:t>
      </w:r>
      <w:r>
        <w:rPr>
          <w:spacing w:val="-11"/>
          <w:sz w:val="21"/>
        </w:rPr>
        <w:t> </w:t>
      </w:r>
      <w:r>
        <w:rPr>
          <w:sz w:val="21"/>
        </w:rPr>
        <w:t>Технологическая</w:t>
      </w:r>
      <w:r>
        <w:rPr>
          <w:spacing w:val="-12"/>
          <w:sz w:val="21"/>
        </w:rPr>
        <w:t> </w:t>
      </w:r>
      <w:r>
        <w:rPr>
          <w:sz w:val="21"/>
        </w:rPr>
        <w:t>схема</w:t>
      </w:r>
      <w:r>
        <w:rPr>
          <w:spacing w:val="-10"/>
          <w:sz w:val="21"/>
        </w:rPr>
        <w:t> </w:t>
      </w:r>
      <w:r>
        <w:rPr>
          <w:sz w:val="21"/>
        </w:rPr>
        <w:t>материальных</w:t>
      </w:r>
      <w:r>
        <w:rPr>
          <w:spacing w:val="-9"/>
          <w:sz w:val="21"/>
        </w:rPr>
        <w:t> </w:t>
      </w:r>
      <w:r>
        <w:rPr>
          <w:sz w:val="21"/>
        </w:rPr>
        <w:t>потоков</w:t>
      </w:r>
      <w:r>
        <w:rPr>
          <w:spacing w:val="-9"/>
          <w:sz w:val="21"/>
        </w:rPr>
        <w:t> </w:t>
      </w:r>
      <w:r>
        <w:rPr>
          <w:sz w:val="21"/>
        </w:rPr>
        <w:t>при</w:t>
      </w:r>
      <w:r>
        <w:rPr>
          <w:spacing w:val="-9"/>
          <w:sz w:val="21"/>
        </w:rPr>
        <w:t> </w:t>
      </w:r>
      <w:r>
        <w:rPr>
          <w:sz w:val="21"/>
        </w:rPr>
        <w:t>комплексной</w:t>
      </w:r>
      <w:r>
        <w:rPr>
          <w:spacing w:val="-9"/>
          <w:sz w:val="21"/>
        </w:rPr>
        <w:t> </w:t>
      </w:r>
      <w:r>
        <w:rPr>
          <w:sz w:val="21"/>
        </w:rPr>
        <w:t>переработке</w:t>
      </w:r>
      <w:r>
        <w:rPr>
          <w:spacing w:val="-9"/>
          <w:sz w:val="21"/>
        </w:rPr>
        <w:t> </w:t>
      </w:r>
      <w:r>
        <w:rPr>
          <w:sz w:val="21"/>
        </w:rPr>
        <w:t>нефелинового </w:t>
      </w:r>
      <w:r>
        <w:rPr>
          <w:spacing w:val="-2"/>
          <w:sz w:val="21"/>
        </w:rPr>
        <w:t>концентрата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1444" w:top="1460" w:bottom="1640" w:left="850" w:right="850"/>
        </w:sectPr>
      </w:pPr>
    </w:p>
    <w:p>
      <w:pPr>
        <w:pStyle w:val="BodyText"/>
        <w:ind w:left="0"/>
        <w:jc w:val="left"/>
      </w:pPr>
    </w:p>
    <w:p>
      <w:pPr>
        <w:pStyle w:val="BodyText"/>
        <w:spacing w:line="252" w:lineRule="auto"/>
        <w:ind w:right="166" w:firstLine="397"/>
      </w:pPr>
      <w:r>
        <w:rPr/>
        <w:t>Приведенная</w:t>
      </w:r>
      <w:r>
        <w:rPr>
          <w:spacing w:val="-15"/>
        </w:rPr>
        <w:t> </w:t>
      </w:r>
      <w:r>
        <w:rPr/>
        <w:t>схема</w:t>
      </w:r>
      <w:r>
        <w:rPr>
          <w:spacing w:val="-15"/>
        </w:rPr>
        <w:t> </w:t>
      </w:r>
      <w:r>
        <w:rPr/>
        <w:t>показывает</w:t>
      </w:r>
      <w:r>
        <w:rPr>
          <w:spacing w:val="-15"/>
        </w:rPr>
        <w:t> </w:t>
      </w:r>
      <w:r>
        <w:rPr/>
        <w:t>замкнутость</w:t>
      </w:r>
      <w:r>
        <w:rPr>
          <w:spacing w:val="-15"/>
        </w:rPr>
        <w:t> </w:t>
      </w:r>
      <w:r>
        <w:rPr/>
        <w:t>материальных</w:t>
      </w:r>
      <w:r>
        <w:rPr>
          <w:spacing w:val="-15"/>
        </w:rPr>
        <w:t> </w:t>
      </w:r>
      <w:r>
        <w:rPr/>
        <w:t>потоков,</w:t>
      </w:r>
      <w:r>
        <w:rPr>
          <w:spacing w:val="-15"/>
        </w:rPr>
        <w:t> </w:t>
      </w:r>
      <w:r>
        <w:rPr/>
        <w:t>где</w:t>
      </w:r>
      <w:r>
        <w:rPr>
          <w:spacing w:val="-15"/>
        </w:rPr>
        <w:t> </w:t>
      </w:r>
      <w:r>
        <w:rPr/>
        <w:t>теоретически</w:t>
      </w:r>
      <w:r>
        <w:rPr>
          <w:spacing w:val="-15"/>
        </w:rPr>
        <w:t> </w:t>
      </w:r>
      <w:r>
        <w:rPr/>
        <w:t>можно регенерировать</w:t>
      </w:r>
      <w:r>
        <w:rPr>
          <w:spacing w:val="-15"/>
        </w:rPr>
        <w:t> </w:t>
      </w:r>
      <w:r>
        <w:rPr/>
        <w:t>96,70</w:t>
      </w:r>
      <w:r>
        <w:rPr>
          <w:spacing w:val="-15"/>
        </w:rPr>
        <w:t> </w:t>
      </w:r>
      <w:r>
        <w:rPr/>
        <w:t>%</w:t>
      </w:r>
      <w:r>
        <w:rPr>
          <w:spacing w:val="-15"/>
        </w:rPr>
        <w:t> </w:t>
      </w:r>
      <w:r>
        <w:rPr/>
        <w:t>гидродифторида</w:t>
      </w:r>
      <w:r>
        <w:rPr>
          <w:spacing w:val="-15"/>
        </w:rPr>
        <w:t> </w:t>
      </w:r>
      <w:r>
        <w:rPr/>
        <w:t>аммония,</w:t>
      </w:r>
      <w:r>
        <w:rPr>
          <w:spacing w:val="-5"/>
        </w:rPr>
        <w:t> </w:t>
      </w:r>
      <w:r>
        <w:rPr/>
        <w:t>97.12</w:t>
      </w:r>
      <w:r>
        <w:rPr>
          <w:spacing w:val="-15"/>
        </w:rPr>
        <w:t> </w:t>
      </w:r>
      <w:r>
        <w:rPr/>
        <w:t>%</w:t>
      </w:r>
      <w:r>
        <w:rPr>
          <w:spacing w:val="-1"/>
        </w:rPr>
        <w:t> </w:t>
      </w:r>
      <w:r>
        <w:rPr/>
        <w:t>аммиачной воды</w:t>
      </w:r>
      <w:r>
        <w:rPr>
          <w:spacing w:val="-1"/>
        </w:rPr>
        <w:t> </w:t>
      </w:r>
      <w:r>
        <w:rPr/>
        <w:t>и до</w:t>
      </w:r>
      <w:r>
        <w:rPr>
          <w:spacing w:val="-1"/>
        </w:rPr>
        <w:t> </w:t>
      </w:r>
      <w:r>
        <w:rPr/>
        <w:t>100</w:t>
      </w:r>
      <w:r>
        <w:rPr>
          <w:spacing w:val="-15"/>
        </w:rPr>
        <w:t> </w:t>
      </w:r>
      <w:r>
        <w:rPr/>
        <w:t>%</w:t>
      </w:r>
      <w:r>
        <w:rPr>
          <w:spacing w:val="-1"/>
        </w:rPr>
        <w:t> </w:t>
      </w:r>
      <w:r>
        <w:rPr/>
        <w:t>соляной кислоты.</w:t>
      </w:r>
      <w:r>
        <w:rPr>
          <w:spacing w:val="39"/>
        </w:rPr>
        <w:t> </w:t>
      </w:r>
      <w:r>
        <w:rPr/>
        <w:t>При</w:t>
      </w:r>
      <w:r>
        <w:rPr>
          <w:spacing w:val="38"/>
        </w:rPr>
        <w:t> </w:t>
      </w:r>
      <w:r>
        <w:rPr/>
        <w:t>комплексной</w:t>
      </w:r>
      <w:r>
        <w:rPr>
          <w:spacing w:val="38"/>
        </w:rPr>
        <w:t> </w:t>
      </w:r>
      <w:r>
        <w:rPr/>
        <w:t>переработке</w:t>
      </w:r>
      <w:r>
        <w:rPr>
          <w:spacing w:val="38"/>
        </w:rPr>
        <w:t> </w:t>
      </w:r>
      <w:r>
        <w:rPr/>
        <w:t>нефелинового</w:t>
      </w:r>
      <w:r>
        <w:rPr>
          <w:spacing w:val="40"/>
        </w:rPr>
        <w:t> </w:t>
      </w:r>
      <w:r>
        <w:rPr/>
        <w:t>концентрата</w:t>
      </w:r>
      <w:r>
        <w:rPr>
          <w:spacing w:val="38"/>
        </w:rPr>
        <w:t> </w:t>
      </w:r>
      <w:r>
        <w:rPr/>
        <w:t>теоретически</w:t>
      </w:r>
      <w:r>
        <w:rPr>
          <w:spacing w:val="39"/>
        </w:rPr>
        <w:t> </w:t>
      </w:r>
      <w:r>
        <w:rPr/>
        <w:t>образуется</w:t>
      </w:r>
    </w:p>
    <w:p>
      <w:pPr>
        <w:pStyle w:val="BodyText"/>
        <w:spacing w:line="252" w:lineRule="auto" w:before="1"/>
        <w:ind w:right="167"/>
      </w:pPr>
      <w:r>
        <w:rPr/>
        <w:t>43.19</w:t>
      </w:r>
      <w:r>
        <w:rPr>
          <w:spacing w:val="-3"/>
        </w:rPr>
        <w:t> </w:t>
      </w:r>
      <w:r>
        <w:rPr/>
        <w:t>кг аморфного кремнезема, 27.73</w:t>
      </w:r>
      <w:r>
        <w:rPr>
          <w:spacing w:val="-3"/>
        </w:rPr>
        <w:t> </w:t>
      </w:r>
      <w:r>
        <w:rPr/>
        <w:t>кг глинозема, 4.09</w:t>
      </w:r>
      <w:r>
        <w:rPr>
          <w:spacing w:val="-4"/>
        </w:rPr>
        <w:t> </w:t>
      </w:r>
      <w:r>
        <w:rPr/>
        <w:t>кг красного железооксидного пигмен- та, 2.95</w:t>
      </w:r>
      <w:r>
        <w:rPr>
          <w:spacing w:val="-2"/>
        </w:rPr>
        <w:t> </w:t>
      </w:r>
      <w:r>
        <w:rPr/>
        <w:t>кг фторида кальция и другие полезные компоненты — гексафторосиликат аммония, фториды натрия и калия, которые используются в различных отраслях промышленности.</w:t>
      </w:r>
    </w:p>
    <w:p>
      <w:pPr>
        <w:pStyle w:val="BodyText"/>
        <w:spacing w:line="252" w:lineRule="auto" w:before="1"/>
        <w:ind w:right="166" w:firstLine="397"/>
      </w:pPr>
      <w:r>
        <w:rPr/>
        <w:t>В лабораторных условиях при физико-химической переработке нефелинового концентрата степень</w:t>
      </w:r>
      <w:r>
        <w:rPr>
          <w:spacing w:val="-10"/>
        </w:rPr>
        <w:t> </w:t>
      </w:r>
      <w:r>
        <w:rPr/>
        <w:t>извлечения аморфного кремнезема составляет 95.5</w:t>
      </w:r>
      <w:r>
        <w:rPr>
          <w:spacing w:val="-15"/>
        </w:rPr>
        <w:t> </w:t>
      </w:r>
      <w:r>
        <w:rPr/>
        <w:t>%, глинозема — 96</w:t>
      </w:r>
      <w:r>
        <w:rPr>
          <w:spacing w:val="-15"/>
        </w:rPr>
        <w:t> </w:t>
      </w:r>
      <w:r>
        <w:rPr/>
        <w:t>%, красного же- лезооксидного</w:t>
      </w:r>
      <w:r>
        <w:rPr>
          <w:spacing w:val="-7"/>
        </w:rPr>
        <w:t> </w:t>
      </w:r>
      <w:r>
        <w:rPr/>
        <w:t>пигмента — 94.8</w:t>
      </w:r>
      <w:r>
        <w:rPr>
          <w:spacing w:val="-15"/>
        </w:rPr>
        <w:t> </w:t>
      </w:r>
      <w:r>
        <w:rPr/>
        <w:t>%, фторида кальция — 95.19</w:t>
      </w:r>
      <w:r>
        <w:rPr>
          <w:spacing w:val="-15"/>
        </w:rPr>
        <w:t> </w:t>
      </w:r>
      <w:r>
        <w:rPr/>
        <w:t>%, степень регенерации гидроди- фторида аммония, аммиачной воды и соляной кислоты достигает 95</w:t>
      </w:r>
      <w:r>
        <w:rPr>
          <w:spacing w:val="-10"/>
        </w:rPr>
        <w:t> </w:t>
      </w:r>
      <w:r>
        <w:rPr/>
        <w:t>%.</w:t>
      </w:r>
    </w:p>
    <w:p>
      <w:pPr>
        <w:pStyle w:val="BodyText"/>
        <w:spacing w:line="252" w:lineRule="auto" w:before="1"/>
        <w:ind w:right="166" w:firstLine="397"/>
      </w:pPr>
      <w:r>
        <w:rPr/>
        <w:t>Среднемировая цена (долл./кг) аморфного кремнезема составляет 5.0, глинозема — 0.45, красного железооксидного пигмента — 3.0, фторида кальция — 3.5; нефелинового концентра- та</w:t>
      </w:r>
      <w:r>
        <w:rPr>
          <w:spacing w:val="-2"/>
        </w:rPr>
        <w:t> </w:t>
      </w:r>
      <w:r>
        <w:rPr/>
        <w:t>— 0.08, гидродифторида аммония — 2.0, аммиачной воды</w:t>
      </w:r>
      <w:r>
        <w:rPr>
          <w:spacing w:val="-3"/>
        </w:rPr>
        <w:t> </w:t>
      </w:r>
      <w:r>
        <w:rPr/>
        <w:t>— 0.1, соляной кислоты — 0.2. При комплексной переработке нефелиновых концентратов фторидно-аммониевая технология по стоимости глинозема может конкурировать с себестоимостью этого продукта, извлекаемого из высококачественных руд способом Байера.</w:t>
      </w:r>
    </w:p>
    <w:p>
      <w:pPr>
        <w:pStyle w:val="BodyText"/>
        <w:spacing w:line="252" w:lineRule="auto" w:before="1"/>
        <w:ind w:right="166" w:firstLine="397"/>
      </w:pPr>
      <w:r>
        <w:rPr/>
        <w:t>Аморфный кремнезем используется как наполнитель для резины, пластмассы, красок, цветных лаков, лекарственных и косметических веществ, при производстве полупроводнико- вого кремния и других целей. Глинозем широко применяется для производства технического алюминия электролитическим способом, для изготовления специальных видов керамики и электрокерамики. Красный железооксидный пигмент необходим для получения высокачест- венных красок, бумаги, резины, пластмасс и других производств. Фторид кальция является компонентом металлургических флюсов при плавке чугуна и стали, необходим для изготовле- ния специальных стекол, керамики, оптических и лазерных материалов и других целей.</w:t>
      </w:r>
    </w:p>
    <w:p>
      <w:pPr>
        <w:spacing w:before="220"/>
        <w:ind w:left="56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ВЫВОДЫ</w:t>
      </w:r>
    </w:p>
    <w:p>
      <w:pPr>
        <w:pStyle w:val="BodyText"/>
        <w:spacing w:line="261" w:lineRule="auto" w:before="143"/>
        <w:ind w:right="166" w:firstLine="397"/>
      </w:pPr>
      <w:r>
        <w:rPr/>
        <w:t>Теоретическими и экспериментальными исследованиями выявлены оптимальные физико- химические условия переработки нефелиновых концентратов под действием фторидно- аммониевых соединений и соляной кислоты. В результате разработана эффективная техноло- гия извлечения тонкодисперсных гидроксида алюминия и глинозема, нанодисперсного аморф- ного кремнезема, микрочастиц фторида кальция и других полезных компонентов, которая по- зволяет значительно уменьшить материальные и энергетические затраты и обеспечивает более экологически чистое и технологически безопасное получение конечной продукции по сравне- нию с существующими способами.</w:t>
      </w:r>
    </w:p>
    <w:p>
      <w:pPr>
        <w:pStyle w:val="BodyText"/>
        <w:spacing w:line="261" w:lineRule="auto"/>
        <w:ind w:right="165" w:firstLine="397"/>
      </w:pPr>
      <w:r>
        <w:rPr/>
        <w:t>Предлагаемую инновационную технологию можно применять для комплексной переработ- ки каолиновых и кианитовых концентратов, анортозитов и техногенных глиноземсодержащих отходов — золы от сжигания углей тепловых электростанций. При промышленном освоении разработанной технологии стоимость выпускаемых инновационных продуктов будет превы- шать в десятки и сотни раз стоимость исходного глиноземсодержащего сырья.</w:t>
      </w:r>
    </w:p>
    <w:p>
      <w:pPr>
        <w:pStyle w:val="BodyText"/>
        <w:spacing w:before="171"/>
        <w:ind w:left="0"/>
        <w:jc w:val="left"/>
      </w:pPr>
    </w:p>
    <w:p>
      <w:pPr>
        <w:spacing w:before="0"/>
        <w:ind w:left="457" w:right="457" w:firstLine="0"/>
        <w:jc w:val="center"/>
        <w:rPr>
          <w:b/>
          <w:sz w:val="20"/>
        </w:rPr>
      </w:pPr>
      <w:r>
        <w:rPr>
          <w:b/>
          <w:sz w:val="20"/>
        </w:rPr>
        <w:t>СПИСОК</w:t>
      </w:r>
      <w:r>
        <w:rPr>
          <w:b/>
          <w:spacing w:val="22"/>
          <w:sz w:val="20"/>
        </w:rPr>
        <w:t> </w:t>
      </w:r>
      <w:r>
        <w:rPr>
          <w:b/>
          <w:spacing w:val="-2"/>
          <w:sz w:val="20"/>
        </w:rPr>
        <w:t>ЛИТЕРАТУРЫ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39" w:after="0"/>
        <w:ind w:left="566" w:right="0" w:hanging="275"/>
        <w:jc w:val="both"/>
        <w:rPr>
          <w:sz w:val="22"/>
        </w:rPr>
      </w:pPr>
      <w:r>
        <w:rPr>
          <w:b/>
          <w:sz w:val="22"/>
        </w:rPr>
        <w:t>Войткевич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Г.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В.,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Бессонов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О.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6"/>
          <w:sz w:val="22"/>
        </w:rPr>
        <w:t> </w:t>
      </w:r>
      <w:r>
        <w:rPr>
          <w:sz w:val="22"/>
        </w:rPr>
        <w:t>Химическая</w:t>
      </w:r>
      <w:r>
        <w:rPr>
          <w:spacing w:val="-7"/>
          <w:sz w:val="22"/>
        </w:rPr>
        <w:t> </w:t>
      </w:r>
      <w:r>
        <w:rPr>
          <w:sz w:val="22"/>
        </w:rPr>
        <w:t>эволюция</w:t>
      </w:r>
      <w:r>
        <w:rPr>
          <w:spacing w:val="-7"/>
          <w:sz w:val="22"/>
        </w:rPr>
        <w:t> </w:t>
      </w:r>
      <w:r>
        <w:rPr>
          <w:sz w:val="22"/>
        </w:rPr>
        <w:t>Земли.</w:t>
      </w:r>
      <w:r>
        <w:rPr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7"/>
          <w:sz w:val="22"/>
        </w:rPr>
        <w:t> </w:t>
      </w:r>
      <w:r>
        <w:rPr>
          <w:sz w:val="22"/>
        </w:rPr>
        <w:t>М.:</w:t>
      </w:r>
      <w:r>
        <w:rPr>
          <w:spacing w:val="-6"/>
          <w:sz w:val="22"/>
        </w:rPr>
        <w:t> </w:t>
      </w:r>
      <w:r>
        <w:rPr>
          <w:sz w:val="22"/>
        </w:rPr>
        <w:t>Недра,</w:t>
      </w:r>
      <w:r>
        <w:rPr>
          <w:spacing w:val="-6"/>
          <w:sz w:val="22"/>
        </w:rPr>
        <w:t> </w:t>
      </w:r>
      <w:r>
        <w:rPr>
          <w:sz w:val="22"/>
        </w:rPr>
        <w:t>1986.</w:t>
      </w:r>
      <w:r>
        <w:rPr>
          <w:spacing w:val="-8"/>
          <w:sz w:val="22"/>
        </w:rPr>
        <w:t> </w:t>
      </w:r>
      <w:r>
        <w:rPr>
          <w:sz w:val="22"/>
        </w:rPr>
        <w:t>—</w:t>
      </w:r>
      <w:r>
        <w:rPr>
          <w:spacing w:val="-6"/>
          <w:sz w:val="22"/>
        </w:rPr>
        <w:t> </w:t>
      </w:r>
      <w:r>
        <w:rPr>
          <w:sz w:val="22"/>
        </w:rPr>
        <w:t>212</w:t>
      </w:r>
      <w:r>
        <w:rPr>
          <w:spacing w:val="-5"/>
          <w:sz w:val="22"/>
        </w:rPr>
        <w:t> с.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28" w:after="0"/>
        <w:ind w:left="568" w:right="167" w:hanging="278"/>
        <w:jc w:val="both"/>
        <w:rPr>
          <w:sz w:val="22"/>
        </w:rPr>
      </w:pPr>
      <w:r>
        <w:rPr>
          <w:b/>
          <w:sz w:val="22"/>
        </w:rPr>
        <w:t>Сизяков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М., Шморгуненко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Н.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С., Смирнов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М.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Н., Данцит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Я. </w:t>
      </w:r>
      <w:r>
        <w:rPr>
          <w:sz w:val="22"/>
        </w:rPr>
        <w:t>Способы комплексной пере- работки алюмосиликатных пород для производства глинозема и других продуктов // Нефелиновое сырье. — М.: Наука, 1981. — С. 289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309.</w:t>
      </w:r>
    </w:p>
    <w:p>
      <w:pPr>
        <w:pStyle w:val="ListParagraph"/>
        <w:spacing w:after="0" w:line="266" w:lineRule="auto"/>
        <w:jc w:val="both"/>
        <w:rPr>
          <w:sz w:val="22"/>
        </w:rPr>
        <w:sectPr>
          <w:pgSz w:w="11910" w:h="16840"/>
          <w:pgMar w:header="0" w:footer="1444" w:top="1460" w:bottom="1640" w:left="850" w:right="850"/>
        </w:sectPr>
      </w:pPr>
    </w:p>
    <w:p>
      <w:pPr>
        <w:pStyle w:val="BodyText"/>
        <w:spacing w:before="31"/>
        <w:ind w:left="0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7" w:hanging="278"/>
        <w:jc w:val="both"/>
        <w:rPr>
          <w:sz w:val="22"/>
        </w:rPr>
      </w:pPr>
      <w:r>
        <w:rPr>
          <w:b/>
          <w:sz w:val="22"/>
        </w:rPr>
        <w:t>Захаров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И., Калинников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Т., Матвеев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А. Майоров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Д.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 </w:t>
      </w:r>
      <w:r>
        <w:rPr>
          <w:sz w:val="22"/>
        </w:rPr>
        <w:t>Химико-технологические основы и разработка новых направлений комплексной переработки и использования щелочных алюмоси- ликатов. — Апатиты: Изд-во КНЦ РАН, 1995. — 182 с.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7" w:hanging="278"/>
        <w:jc w:val="both"/>
        <w:rPr>
          <w:sz w:val="22"/>
        </w:rPr>
      </w:pPr>
      <w:r>
        <w:rPr>
          <w:b/>
          <w:sz w:val="22"/>
        </w:rPr>
        <w:t>Матвеев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 </w:t>
      </w:r>
      <w:r>
        <w:rPr>
          <w:sz w:val="22"/>
        </w:rPr>
        <w:t>Переработка нефелинового концентрата фосфорнокислотным методом // Хим. тех- нология. — 2008. — № 7. — С. 297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300.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7" w:hanging="278"/>
        <w:jc w:val="both"/>
        <w:rPr>
          <w:sz w:val="22"/>
        </w:rPr>
      </w:pPr>
      <w:r>
        <w:rPr>
          <w:b/>
          <w:sz w:val="22"/>
        </w:rPr>
        <w:t>Матвеев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 </w:t>
      </w:r>
      <w:r>
        <w:rPr>
          <w:sz w:val="22"/>
        </w:rPr>
        <w:t>О перспективах применения сернокислотно-сульфитного метода для комплексной переработки нефелина // Цв. металлы. — 2008. — № 9. — С. 47</w:t>
      </w:r>
      <w:r>
        <w:rPr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50.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7" w:hanging="278"/>
        <w:jc w:val="both"/>
        <w:rPr>
          <w:sz w:val="22"/>
        </w:rPr>
      </w:pPr>
      <w:r>
        <w:rPr>
          <w:b/>
          <w:sz w:val="22"/>
        </w:rPr>
        <w:t>Макаров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Д.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В.,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Беляевский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Т.,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Меньшиков Ю.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П.,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Нестеров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Д.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П.,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Юсупов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М.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Ф.</w:t>
      </w:r>
      <w:r>
        <w:rPr>
          <w:b/>
          <w:spacing w:val="40"/>
          <w:sz w:val="22"/>
        </w:rPr>
        <w:t> </w:t>
      </w:r>
      <w:r>
        <w:rPr>
          <w:sz w:val="22"/>
        </w:rPr>
        <w:t>Исследо- вание</w:t>
      </w:r>
      <w:r>
        <w:rPr>
          <w:spacing w:val="-6"/>
          <w:sz w:val="22"/>
        </w:rPr>
        <w:t> </w:t>
      </w:r>
      <w:r>
        <w:rPr>
          <w:sz w:val="22"/>
        </w:rPr>
        <w:t>механизма</w:t>
      </w:r>
      <w:r>
        <w:rPr>
          <w:spacing w:val="-6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кинетики</w:t>
      </w:r>
      <w:r>
        <w:rPr>
          <w:spacing w:val="-4"/>
          <w:sz w:val="22"/>
        </w:rPr>
        <w:t> </w:t>
      </w:r>
      <w:r>
        <w:rPr>
          <w:sz w:val="22"/>
        </w:rPr>
        <w:t>взаимодействия</w:t>
      </w:r>
      <w:r>
        <w:rPr>
          <w:spacing w:val="-5"/>
          <w:sz w:val="22"/>
        </w:rPr>
        <w:t> </w:t>
      </w:r>
      <w:r>
        <w:rPr>
          <w:sz w:val="22"/>
        </w:rPr>
        <w:t>порошкового</w:t>
      </w:r>
      <w:r>
        <w:rPr>
          <w:spacing w:val="-5"/>
          <w:sz w:val="22"/>
        </w:rPr>
        <w:t> </w:t>
      </w:r>
      <w:r>
        <w:rPr>
          <w:sz w:val="22"/>
        </w:rPr>
        <w:t>нефелина</w:t>
      </w:r>
      <w:r>
        <w:rPr>
          <w:spacing w:val="-4"/>
          <w:sz w:val="22"/>
        </w:rPr>
        <w:t> </w:t>
      </w:r>
      <w:r>
        <w:rPr>
          <w:sz w:val="22"/>
        </w:rPr>
        <w:t>с</w:t>
      </w:r>
      <w:r>
        <w:rPr>
          <w:spacing w:val="-6"/>
          <w:sz w:val="22"/>
        </w:rPr>
        <w:t> </w:t>
      </w:r>
      <w:r>
        <w:rPr>
          <w:sz w:val="22"/>
        </w:rPr>
        <w:t>гидродифторидом</w:t>
      </w:r>
      <w:r>
        <w:rPr>
          <w:spacing w:val="-4"/>
          <w:sz w:val="22"/>
        </w:rPr>
        <w:t> </w:t>
      </w:r>
      <w:r>
        <w:rPr>
          <w:sz w:val="22"/>
        </w:rPr>
        <w:t>аммония</w:t>
      </w:r>
      <w:r>
        <w:rPr>
          <w:spacing w:val="-4"/>
          <w:sz w:val="22"/>
        </w:rPr>
        <w:t> </w:t>
      </w:r>
      <w:r>
        <w:rPr>
          <w:sz w:val="22"/>
        </w:rPr>
        <w:t>// Журн. прикл. химии. — 2007. — Т. 80. — № 2. — С. 177</w:t>
      </w:r>
      <w:r>
        <w:rPr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182.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  <w:tab w:pos="568" w:val="left" w:leader="none"/>
        </w:tabs>
        <w:spacing w:line="266" w:lineRule="auto" w:before="0" w:after="0"/>
        <w:ind w:left="568" w:right="165" w:hanging="274"/>
        <w:jc w:val="both"/>
        <w:rPr>
          <w:sz w:val="22"/>
        </w:rPr>
      </w:pPr>
      <w:r>
        <w:rPr>
          <w:b/>
          <w:sz w:val="22"/>
        </w:rPr>
        <w:t>Zhang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W., Hu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Z., Liu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Y., Chen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H., Gao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S., and Gaschnig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R.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M.</w:t>
      </w:r>
      <w:r>
        <w:rPr>
          <w:b/>
          <w:spacing w:val="-2"/>
          <w:sz w:val="22"/>
        </w:rPr>
        <w:t> </w:t>
      </w:r>
      <w:r>
        <w:rPr>
          <w:sz w:val="22"/>
        </w:rPr>
        <w:t>Total rock dissolution using ammonium bifluoride (NH</w:t>
      </w:r>
      <w:r>
        <w:rPr>
          <w:sz w:val="22"/>
          <w:vertAlign w:val="subscript"/>
        </w:rPr>
        <w:t>4</w:t>
      </w:r>
      <w:r>
        <w:rPr>
          <w:sz w:val="22"/>
          <w:vertAlign w:val="baseline"/>
        </w:rPr>
        <w:t>HF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) in screw-top teflon vials: a new development in open-vessel digestion, Analytical Chemistry, 2012, Vol. 84, No. 24. — P. 10686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–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10693.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7" w:hanging="278"/>
        <w:jc w:val="both"/>
        <w:rPr>
          <w:sz w:val="22"/>
        </w:rPr>
      </w:pPr>
      <w:r>
        <w:rPr>
          <w:b/>
          <w:sz w:val="22"/>
        </w:rPr>
        <w:t>Римкевич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С., Сорокин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П., Гиренко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 </w:t>
      </w:r>
      <w:r>
        <w:rPr>
          <w:sz w:val="22"/>
        </w:rPr>
        <w:t>Фторидная технология переработки кианитовых концентратов</w:t>
      </w:r>
      <w:r>
        <w:rPr>
          <w:spacing w:val="36"/>
          <w:sz w:val="22"/>
        </w:rPr>
        <w:t> </w:t>
      </w:r>
      <w:r>
        <w:rPr>
          <w:sz w:val="22"/>
        </w:rPr>
        <w:t>с</w:t>
      </w:r>
      <w:r>
        <w:rPr>
          <w:spacing w:val="37"/>
          <w:sz w:val="22"/>
        </w:rPr>
        <w:t> </w:t>
      </w:r>
      <w:r>
        <w:rPr>
          <w:sz w:val="22"/>
        </w:rPr>
        <w:t>комплексным</w:t>
      </w:r>
      <w:r>
        <w:rPr>
          <w:spacing w:val="36"/>
          <w:sz w:val="22"/>
        </w:rPr>
        <w:t> </w:t>
      </w:r>
      <w:r>
        <w:rPr>
          <w:sz w:val="22"/>
        </w:rPr>
        <w:t>извлечением</w:t>
      </w:r>
      <w:r>
        <w:rPr>
          <w:spacing w:val="37"/>
          <w:sz w:val="22"/>
        </w:rPr>
        <w:t> </w:t>
      </w:r>
      <w:r>
        <w:rPr>
          <w:sz w:val="22"/>
        </w:rPr>
        <w:t>полезных</w:t>
      </w:r>
      <w:r>
        <w:rPr>
          <w:spacing w:val="37"/>
          <w:sz w:val="22"/>
        </w:rPr>
        <w:t> </w:t>
      </w:r>
      <w:r>
        <w:rPr>
          <w:sz w:val="22"/>
        </w:rPr>
        <w:t>компонентов</w:t>
      </w:r>
      <w:r>
        <w:rPr>
          <w:spacing w:val="36"/>
          <w:sz w:val="22"/>
        </w:rPr>
        <w:t> </w:t>
      </w:r>
      <w:r>
        <w:rPr>
          <w:sz w:val="22"/>
        </w:rPr>
        <w:t>//</w:t>
      </w:r>
      <w:r>
        <w:rPr>
          <w:spacing w:val="36"/>
          <w:sz w:val="22"/>
        </w:rPr>
        <w:t> </w:t>
      </w:r>
      <w:r>
        <w:rPr>
          <w:sz w:val="22"/>
        </w:rPr>
        <w:t>ГИАБ.</w:t>
      </w:r>
      <w:r>
        <w:rPr>
          <w:spacing w:val="37"/>
          <w:sz w:val="22"/>
        </w:rPr>
        <w:t> </w:t>
      </w:r>
      <w:r>
        <w:rPr>
          <w:sz w:val="22"/>
        </w:rPr>
        <w:t>—</w:t>
      </w:r>
      <w:r>
        <w:rPr>
          <w:spacing w:val="37"/>
          <w:sz w:val="22"/>
        </w:rPr>
        <w:t> </w:t>
      </w:r>
      <w:r>
        <w:rPr>
          <w:sz w:val="22"/>
        </w:rPr>
        <w:t>2014.</w:t>
      </w:r>
      <w:r>
        <w:rPr>
          <w:spacing w:val="37"/>
          <w:sz w:val="22"/>
        </w:rPr>
        <w:t> </w:t>
      </w:r>
      <w:r>
        <w:rPr>
          <w:sz w:val="22"/>
        </w:rPr>
        <w:t>—</w:t>
      </w:r>
      <w:r>
        <w:rPr>
          <w:spacing w:val="37"/>
          <w:sz w:val="22"/>
        </w:rPr>
        <w:t> </w:t>
      </w:r>
      <w:r>
        <w:rPr>
          <w:sz w:val="22"/>
        </w:rPr>
        <w:t>№</w:t>
      </w:r>
      <w:r>
        <w:rPr>
          <w:spacing w:val="-2"/>
          <w:sz w:val="22"/>
        </w:rPr>
        <w:t> </w:t>
      </w:r>
      <w:r>
        <w:rPr>
          <w:sz w:val="22"/>
        </w:rPr>
        <w:t>7.</w:t>
      </w:r>
      <w:r>
        <w:rPr>
          <w:spacing w:val="37"/>
          <w:sz w:val="22"/>
        </w:rPr>
        <w:t> </w:t>
      </w:r>
      <w:r>
        <w:rPr>
          <w:sz w:val="22"/>
        </w:rPr>
        <w:t>— С. 137 – 147.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  <w:tab w:pos="568" w:val="left" w:leader="none"/>
        </w:tabs>
        <w:spacing w:line="266" w:lineRule="auto" w:before="0" w:after="0"/>
        <w:ind w:left="568" w:right="165" w:hanging="278"/>
        <w:jc w:val="both"/>
        <w:rPr>
          <w:sz w:val="22"/>
        </w:rPr>
      </w:pPr>
      <w:r>
        <w:rPr>
          <w:b/>
          <w:sz w:val="22"/>
        </w:rPr>
        <w:t>Khalil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M., Agila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R., Othman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A., and Ewais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M. </w:t>
      </w:r>
      <w:r>
        <w:rPr>
          <w:sz w:val="22"/>
        </w:rPr>
        <w:t>Improvement of the extraction efficiency of nanosized alumina from libyan clay, InterCeram, International Ceramic Review, 2009, Vol.</w:t>
      </w:r>
      <w:r>
        <w:rPr>
          <w:spacing w:val="-2"/>
          <w:sz w:val="22"/>
        </w:rPr>
        <w:t> </w:t>
      </w:r>
      <w:r>
        <w:rPr>
          <w:sz w:val="22"/>
        </w:rPr>
        <w:t>58, No.</w:t>
      </w:r>
      <w:r>
        <w:rPr>
          <w:spacing w:val="-3"/>
          <w:sz w:val="22"/>
        </w:rPr>
        <w:t> </w:t>
      </w:r>
      <w:r>
        <w:rPr>
          <w:sz w:val="22"/>
        </w:rPr>
        <w:t>6. —</w:t>
      </w:r>
    </w:p>
    <w:p>
      <w:pPr>
        <w:spacing w:line="251" w:lineRule="exact" w:before="0"/>
        <w:ind w:left="568" w:right="0" w:firstLine="0"/>
        <w:jc w:val="both"/>
        <w:rPr>
          <w:sz w:val="22"/>
        </w:rPr>
      </w:pPr>
      <w:r>
        <w:rPr>
          <w:sz w:val="22"/>
        </w:rPr>
        <w:t>P.</w:t>
      </w:r>
      <w:r>
        <w:rPr>
          <w:spacing w:val="-7"/>
          <w:sz w:val="22"/>
        </w:rPr>
        <w:t> </w:t>
      </w:r>
      <w:r>
        <w:rPr>
          <w:sz w:val="22"/>
        </w:rPr>
        <w:t>388</w:t>
      </w:r>
      <w:r>
        <w:rPr>
          <w:spacing w:val="-21"/>
          <w:sz w:val="22"/>
        </w:rPr>
        <w:t> </w:t>
      </w:r>
      <w:r>
        <w:rPr>
          <w:sz w:val="22"/>
        </w:rPr>
        <w:t>–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393.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16" w:after="0"/>
        <w:ind w:left="568" w:right="166" w:hanging="388"/>
        <w:jc w:val="both"/>
        <w:rPr>
          <w:sz w:val="22"/>
        </w:rPr>
      </w:pPr>
      <w:r>
        <w:rPr>
          <w:b/>
          <w:sz w:val="22"/>
        </w:rPr>
        <w:t>Гулюта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М.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А., Андреев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А., Буйновский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С. и др. </w:t>
      </w:r>
      <w:r>
        <w:rPr>
          <w:sz w:val="22"/>
        </w:rPr>
        <w:t>Исследование процесса активации упорных урансодержащих</w:t>
      </w:r>
      <w:r>
        <w:rPr>
          <w:spacing w:val="-8"/>
          <w:sz w:val="22"/>
        </w:rPr>
        <w:t> </w:t>
      </w:r>
      <w:r>
        <w:rPr>
          <w:sz w:val="22"/>
        </w:rPr>
        <w:t>руд</w:t>
      </w:r>
      <w:r>
        <w:rPr>
          <w:spacing w:val="-8"/>
          <w:sz w:val="22"/>
        </w:rPr>
        <w:t> </w:t>
      </w:r>
      <w:r>
        <w:rPr>
          <w:sz w:val="22"/>
        </w:rPr>
        <w:t>аммонийно-фторидными</w:t>
      </w:r>
      <w:r>
        <w:rPr>
          <w:spacing w:val="-8"/>
          <w:sz w:val="22"/>
        </w:rPr>
        <w:t> </w:t>
      </w:r>
      <w:r>
        <w:rPr>
          <w:sz w:val="22"/>
        </w:rPr>
        <w:t>растворами</w:t>
      </w:r>
      <w:r>
        <w:rPr>
          <w:spacing w:val="-7"/>
          <w:sz w:val="22"/>
        </w:rPr>
        <w:t> </w:t>
      </w:r>
      <w:r>
        <w:rPr>
          <w:sz w:val="22"/>
        </w:rPr>
        <w:t>//</w:t>
      </w:r>
      <w:r>
        <w:rPr>
          <w:spacing w:val="-7"/>
          <w:sz w:val="22"/>
        </w:rPr>
        <w:t> </w:t>
      </w:r>
      <w:r>
        <w:rPr>
          <w:sz w:val="22"/>
        </w:rPr>
        <w:t>Изв.</w:t>
      </w:r>
      <w:r>
        <w:rPr>
          <w:spacing w:val="-8"/>
          <w:sz w:val="22"/>
        </w:rPr>
        <w:t> </w:t>
      </w:r>
      <w:r>
        <w:rPr>
          <w:sz w:val="22"/>
        </w:rPr>
        <w:t>ТПУ.</w:t>
      </w:r>
      <w:r>
        <w:rPr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8"/>
          <w:sz w:val="22"/>
        </w:rPr>
        <w:t> </w:t>
      </w:r>
      <w:r>
        <w:rPr>
          <w:sz w:val="22"/>
        </w:rPr>
        <w:t>2014.</w:t>
      </w:r>
      <w:r>
        <w:rPr>
          <w:spacing w:val="-8"/>
          <w:sz w:val="22"/>
        </w:rPr>
        <w:t> </w:t>
      </w:r>
      <w:r>
        <w:rPr>
          <w:sz w:val="22"/>
        </w:rPr>
        <w:t>—</w:t>
      </w:r>
      <w:r>
        <w:rPr>
          <w:spacing w:val="-7"/>
          <w:sz w:val="22"/>
        </w:rPr>
        <w:t> </w:t>
      </w:r>
      <w:r>
        <w:rPr>
          <w:sz w:val="22"/>
        </w:rPr>
        <w:t>Т.</w:t>
      </w:r>
      <w:r>
        <w:rPr>
          <w:spacing w:val="-14"/>
          <w:sz w:val="22"/>
        </w:rPr>
        <w:t> </w:t>
      </w:r>
      <w:r>
        <w:rPr>
          <w:sz w:val="22"/>
        </w:rPr>
        <w:t>324.</w:t>
      </w:r>
      <w:r>
        <w:rPr>
          <w:spacing w:val="-8"/>
          <w:sz w:val="22"/>
        </w:rPr>
        <w:t> </w:t>
      </w:r>
      <w:r>
        <w:rPr>
          <w:sz w:val="22"/>
        </w:rPr>
        <w:t>—</w:t>
      </w:r>
      <w:r>
        <w:rPr>
          <w:spacing w:val="-7"/>
          <w:sz w:val="22"/>
        </w:rPr>
        <w:t> </w:t>
      </w:r>
      <w:r>
        <w:rPr>
          <w:sz w:val="22"/>
        </w:rPr>
        <w:t>№</w:t>
      </w:r>
      <w:r>
        <w:rPr>
          <w:spacing w:val="-14"/>
          <w:sz w:val="22"/>
        </w:rPr>
        <w:t> </w:t>
      </w:r>
      <w:r>
        <w:rPr>
          <w:sz w:val="22"/>
        </w:rPr>
        <w:t>3.</w:t>
      </w:r>
      <w:r>
        <w:rPr>
          <w:spacing w:val="-5"/>
          <w:sz w:val="22"/>
        </w:rPr>
        <w:t> </w:t>
      </w:r>
      <w:r>
        <w:rPr>
          <w:sz w:val="22"/>
        </w:rPr>
        <w:t>— С. 53 – 59.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6" w:hanging="388"/>
        <w:jc w:val="both"/>
        <w:rPr>
          <w:sz w:val="22"/>
        </w:rPr>
      </w:pPr>
      <w:r>
        <w:rPr>
          <w:b/>
          <w:sz w:val="22"/>
        </w:rPr>
        <w:t>Римкевич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С., Сорокин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П., Пушкин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А., Гиренко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В. </w:t>
      </w:r>
      <w:r>
        <w:rPr>
          <w:sz w:val="22"/>
        </w:rPr>
        <w:t>Технология комплексной перера- ботки кальцийсодержащего алюмосиликатного сырья // ФТПРПИ. — 2017. — № 4. — С. 165</w:t>
      </w:r>
      <w:r>
        <w:rPr>
          <w:spacing w:val="-16"/>
          <w:sz w:val="22"/>
        </w:rPr>
        <w:t> </w:t>
      </w:r>
      <w:r>
        <w:rPr>
          <w:sz w:val="22"/>
        </w:rPr>
        <w:t>–</w:t>
      </w:r>
      <w:r>
        <w:rPr>
          <w:spacing w:val="-17"/>
          <w:sz w:val="22"/>
        </w:rPr>
        <w:t> </w:t>
      </w:r>
      <w:r>
        <w:rPr>
          <w:sz w:val="22"/>
        </w:rPr>
        <w:t>174.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7" w:hanging="388"/>
        <w:jc w:val="both"/>
        <w:rPr>
          <w:sz w:val="22"/>
        </w:rPr>
      </w:pPr>
      <w:r>
        <w:rPr>
          <w:b/>
          <w:sz w:val="22"/>
        </w:rPr>
        <w:t>Химическая технология </w:t>
      </w:r>
      <w:r>
        <w:rPr>
          <w:sz w:val="22"/>
        </w:rPr>
        <w:t>неорганических веществ: справочник / под ред. Т.</w:t>
      </w:r>
      <w:r>
        <w:rPr>
          <w:spacing w:val="-2"/>
          <w:sz w:val="22"/>
        </w:rPr>
        <w:t> </w:t>
      </w:r>
      <w:r>
        <w:rPr>
          <w:sz w:val="22"/>
        </w:rPr>
        <w:t>Г.</w:t>
      </w:r>
      <w:r>
        <w:rPr>
          <w:spacing w:val="-2"/>
          <w:sz w:val="22"/>
        </w:rPr>
        <w:t> </w:t>
      </w:r>
      <w:r>
        <w:rPr>
          <w:sz w:val="22"/>
        </w:rPr>
        <w:t>Ахметова. — М.: Высш. шк., 2002. — 524 с.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  <w:tab w:pos="568" w:val="left" w:leader="none"/>
        </w:tabs>
        <w:spacing w:line="266" w:lineRule="auto" w:before="0" w:after="0"/>
        <w:ind w:left="568" w:right="165" w:hanging="382"/>
        <w:jc w:val="both"/>
        <w:rPr>
          <w:sz w:val="22"/>
        </w:rPr>
      </w:pPr>
      <w:r>
        <w:rPr>
          <w:b/>
          <w:sz w:val="22"/>
        </w:rPr>
        <w:t>Мелентьев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Г.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Б., Делицын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Л.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М. </w:t>
      </w:r>
      <w:r>
        <w:rPr>
          <w:sz w:val="22"/>
        </w:rPr>
        <w:t>Нефелин — уникальное минералого-химическое сырье XXI</w:t>
      </w:r>
      <w:r>
        <w:rPr>
          <w:spacing w:val="-14"/>
          <w:sz w:val="22"/>
        </w:rPr>
        <w:t> </w:t>
      </w:r>
      <w:r>
        <w:rPr>
          <w:sz w:val="22"/>
        </w:rPr>
        <w:t>века: ресурсно-экологические</w:t>
      </w:r>
      <w:r>
        <w:rPr>
          <w:spacing w:val="18"/>
          <w:sz w:val="22"/>
        </w:rPr>
        <w:t> </w:t>
      </w:r>
      <w:r>
        <w:rPr>
          <w:sz w:val="22"/>
        </w:rPr>
        <w:t>проблемы</w:t>
      </w:r>
      <w:r>
        <w:rPr>
          <w:spacing w:val="18"/>
          <w:sz w:val="22"/>
        </w:rPr>
        <w:t> </w:t>
      </w:r>
      <w:r>
        <w:rPr>
          <w:sz w:val="22"/>
        </w:rPr>
        <w:t>и</w:t>
      </w:r>
      <w:r>
        <w:rPr>
          <w:spacing w:val="18"/>
          <w:sz w:val="22"/>
        </w:rPr>
        <w:t> </w:t>
      </w:r>
      <w:r>
        <w:rPr>
          <w:sz w:val="22"/>
        </w:rPr>
        <w:t>приоритеты</w:t>
      </w:r>
      <w:r>
        <w:rPr>
          <w:spacing w:val="20"/>
          <w:sz w:val="22"/>
        </w:rPr>
        <w:t> </w:t>
      </w:r>
      <w:r>
        <w:rPr>
          <w:sz w:val="22"/>
        </w:rPr>
        <w:t>их</w:t>
      </w:r>
      <w:r>
        <w:rPr>
          <w:spacing w:val="18"/>
          <w:sz w:val="22"/>
        </w:rPr>
        <w:t> </w:t>
      </w:r>
      <w:r>
        <w:rPr>
          <w:sz w:val="22"/>
        </w:rPr>
        <w:t>решения</w:t>
      </w:r>
      <w:r>
        <w:rPr>
          <w:spacing w:val="18"/>
          <w:sz w:val="22"/>
        </w:rPr>
        <w:t> </w:t>
      </w:r>
      <w:r>
        <w:rPr>
          <w:sz w:val="22"/>
        </w:rPr>
        <w:t>//</w:t>
      </w:r>
      <w:r>
        <w:rPr>
          <w:spacing w:val="17"/>
          <w:sz w:val="22"/>
        </w:rPr>
        <w:t> </w:t>
      </w:r>
      <w:r>
        <w:rPr>
          <w:sz w:val="22"/>
        </w:rPr>
        <w:t>Экология</w:t>
      </w:r>
      <w:r>
        <w:rPr>
          <w:spacing w:val="18"/>
          <w:sz w:val="22"/>
        </w:rPr>
        <w:t> </w:t>
      </w:r>
      <w:r>
        <w:rPr>
          <w:sz w:val="22"/>
        </w:rPr>
        <w:t>пром.</w:t>
      </w:r>
      <w:r>
        <w:rPr>
          <w:spacing w:val="18"/>
          <w:sz w:val="22"/>
        </w:rPr>
        <w:t> </w:t>
      </w:r>
      <w:r>
        <w:rPr>
          <w:sz w:val="22"/>
        </w:rPr>
        <w:t>пр-ва.</w:t>
      </w:r>
      <w:r>
        <w:rPr>
          <w:spacing w:val="18"/>
          <w:sz w:val="22"/>
        </w:rPr>
        <w:t> </w:t>
      </w:r>
      <w:r>
        <w:rPr>
          <w:sz w:val="22"/>
        </w:rPr>
        <w:t>—</w:t>
      </w:r>
      <w:r>
        <w:rPr>
          <w:spacing w:val="18"/>
          <w:sz w:val="22"/>
        </w:rPr>
        <w:t> </w:t>
      </w:r>
      <w:r>
        <w:rPr>
          <w:sz w:val="22"/>
        </w:rPr>
        <w:t>2004.</w:t>
      </w:r>
      <w:r>
        <w:rPr>
          <w:spacing w:val="20"/>
          <w:sz w:val="22"/>
        </w:rPr>
        <w:t> </w:t>
      </w:r>
      <w:r>
        <w:rPr>
          <w:sz w:val="22"/>
        </w:rPr>
        <w:t>—</w:t>
      </w:r>
    </w:p>
    <w:p>
      <w:pPr>
        <w:spacing w:line="252" w:lineRule="exact" w:before="0"/>
        <w:ind w:left="568" w:right="0" w:firstLine="0"/>
        <w:jc w:val="both"/>
        <w:rPr>
          <w:sz w:val="22"/>
        </w:rPr>
      </w:pPr>
      <w:r>
        <w:rPr>
          <w:sz w:val="22"/>
        </w:rPr>
        <w:t>№</w:t>
      </w:r>
      <w:r>
        <w:rPr>
          <w:spacing w:val="-6"/>
          <w:sz w:val="22"/>
        </w:rPr>
        <w:t> </w:t>
      </w:r>
      <w:r>
        <w:rPr>
          <w:sz w:val="22"/>
        </w:rPr>
        <w:t>2.</w:t>
      </w:r>
      <w:r>
        <w:rPr>
          <w:spacing w:val="-3"/>
          <w:sz w:val="22"/>
        </w:rPr>
        <w:t> </w:t>
      </w:r>
      <w:r>
        <w:rPr>
          <w:sz w:val="22"/>
        </w:rPr>
        <w:t>—</w:t>
      </w:r>
      <w:r>
        <w:rPr>
          <w:spacing w:val="-2"/>
          <w:sz w:val="22"/>
        </w:rPr>
        <w:t> </w:t>
      </w:r>
      <w:r>
        <w:rPr>
          <w:sz w:val="22"/>
        </w:rPr>
        <w:t>С.</w:t>
      </w:r>
      <w:r>
        <w:rPr>
          <w:spacing w:val="-3"/>
          <w:sz w:val="22"/>
        </w:rPr>
        <w:t> </w:t>
      </w:r>
      <w:r>
        <w:rPr>
          <w:sz w:val="22"/>
        </w:rPr>
        <w:t>51</w:t>
      </w:r>
      <w:r>
        <w:rPr>
          <w:spacing w:val="-20"/>
          <w:sz w:val="22"/>
        </w:rPr>
        <w:t> </w:t>
      </w:r>
      <w:r>
        <w:rPr>
          <w:sz w:val="22"/>
        </w:rPr>
        <w:t>–</w:t>
      </w:r>
      <w:r>
        <w:rPr>
          <w:spacing w:val="-20"/>
          <w:sz w:val="22"/>
        </w:rPr>
        <w:t> </w:t>
      </w:r>
      <w:r>
        <w:rPr>
          <w:spacing w:val="-5"/>
          <w:sz w:val="22"/>
        </w:rPr>
        <w:t>68.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21" w:after="0"/>
        <w:ind w:left="565" w:right="0" w:hanging="385"/>
        <w:jc w:val="both"/>
        <w:rPr>
          <w:sz w:val="22"/>
        </w:rPr>
      </w:pPr>
      <w:r>
        <w:rPr>
          <w:b/>
          <w:sz w:val="22"/>
        </w:rPr>
        <w:t>Черкасов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Г.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Н.,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Прусевич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М.,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Сухарина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М.</w:t>
      </w:r>
      <w:r>
        <w:rPr>
          <w:b/>
          <w:spacing w:val="25"/>
          <w:sz w:val="22"/>
        </w:rPr>
        <w:t> </w:t>
      </w:r>
      <w:r>
        <w:rPr>
          <w:sz w:val="22"/>
        </w:rPr>
        <w:t>Небокситовое</w:t>
      </w:r>
      <w:r>
        <w:rPr>
          <w:spacing w:val="23"/>
          <w:sz w:val="22"/>
        </w:rPr>
        <w:t> </w:t>
      </w:r>
      <w:r>
        <w:rPr>
          <w:sz w:val="22"/>
        </w:rPr>
        <w:t>алюминиевое</w:t>
      </w:r>
      <w:r>
        <w:rPr>
          <w:spacing w:val="25"/>
          <w:sz w:val="22"/>
        </w:rPr>
        <w:t> </w:t>
      </w:r>
      <w:r>
        <w:rPr>
          <w:sz w:val="22"/>
        </w:rPr>
        <w:t>сырье</w:t>
      </w:r>
      <w:r>
        <w:rPr>
          <w:spacing w:val="24"/>
          <w:sz w:val="22"/>
        </w:rPr>
        <w:t> </w:t>
      </w:r>
      <w:r>
        <w:rPr>
          <w:sz w:val="22"/>
        </w:rPr>
        <w:t>Сибири.</w:t>
      </w:r>
      <w:r>
        <w:rPr>
          <w:spacing w:val="26"/>
          <w:sz w:val="22"/>
        </w:rPr>
        <w:t> </w:t>
      </w:r>
      <w:r>
        <w:rPr>
          <w:spacing w:val="-10"/>
          <w:sz w:val="22"/>
        </w:rPr>
        <w:t>—</w:t>
      </w:r>
    </w:p>
    <w:p>
      <w:pPr>
        <w:spacing w:before="26"/>
        <w:ind w:left="568" w:right="0" w:firstLine="0"/>
        <w:jc w:val="both"/>
        <w:rPr>
          <w:sz w:val="22"/>
        </w:rPr>
      </w:pPr>
      <w:r>
        <w:rPr>
          <w:sz w:val="22"/>
        </w:rPr>
        <w:t>М.:</w:t>
      </w:r>
      <w:r>
        <w:rPr>
          <w:spacing w:val="-5"/>
          <w:sz w:val="22"/>
        </w:rPr>
        <w:t> </w:t>
      </w:r>
      <w:r>
        <w:rPr>
          <w:sz w:val="22"/>
        </w:rPr>
        <w:t>Недра,</w:t>
      </w:r>
      <w:r>
        <w:rPr>
          <w:spacing w:val="-4"/>
          <w:sz w:val="22"/>
        </w:rPr>
        <w:t> </w:t>
      </w:r>
      <w:r>
        <w:rPr>
          <w:sz w:val="22"/>
        </w:rPr>
        <w:t>1988.</w:t>
      </w:r>
      <w:r>
        <w:rPr>
          <w:spacing w:val="-4"/>
          <w:sz w:val="22"/>
        </w:rPr>
        <w:t> </w:t>
      </w:r>
      <w:r>
        <w:rPr>
          <w:sz w:val="22"/>
        </w:rPr>
        <w:t>—</w:t>
      </w:r>
      <w:r>
        <w:rPr>
          <w:spacing w:val="-5"/>
          <w:sz w:val="22"/>
        </w:rPr>
        <w:t> </w:t>
      </w:r>
      <w:r>
        <w:rPr>
          <w:sz w:val="22"/>
        </w:rPr>
        <w:t>167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с.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0" w:lineRule="auto" w:before="28" w:after="0"/>
        <w:ind w:left="565" w:right="0" w:hanging="385"/>
        <w:jc w:val="both"/>
        <w:rPr>
          <w:sz w:val="22"/>
        </w:rPr>
      </w:pPr>
      <w:r>
        <w:rPr>
          <w:b/>
          <w:sz w:val="22"/>
        </w:rPr>
        <w:t>Краткий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справочник</w:t>
      </w:r>
      <w:r>
        <w:rPr>
          <w:b/>
          <w:spacing w:val="-7"/>
          <w:sz w:val="22"/>
        </w:rPr>
        <w:t> </w:t>
      </w:r>
      <w:r>
        <w:rPr>
          <w:sz w:val="22"/>
        </w:rPr>
        <w:t>физико-химических</w:t>
      </w:r>
      <w:r>
        <w:rPr>
          <w:spacing w:val="-6"/>
          <w:sz w:val="22"/>
        </w:rPr>
        <w:t> </w:t>
      </w:r>
      <w:r>
        <w:rPr>
          <w:sz w:val="22"/>
        </w:rPr>
        <w:t>величин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под</w:t>
      </w:r>
      <w:r>
        <w:rPr>
          <w:spacing w:val="-7"/>
          <w:sz w:val="22"/>
        </w:rPr>
        <w:t> </w:t>
      </w:r>
      <w:r>
        <w:rPr>
          <w:sz w:val="22"/>
        </w:rPr>
        <w:t>ред.</w:t>
      </w:r>
      <w:r>
        <w:rPr>
          <w:spacing w:val="-6"/>
          <w:sz w:val="22"/>
        </w:rPr>
        <w:t> </w:t>
      </w:r>
      <w:r>
        <w:rPr>
          <w:sz w:val="22"/>
        </w:rPr>
        <w:t>А.</w:t>
      </w:r>
      <w:r>
        <w:rPr>
          <w:spacing w:val="-7"/>
          <w:sz w:val="22"/>
        </w:rPr>
        <w:t> </w:t>
      </w:r>
      <w:r>
        <w:rPr>
          <w:sz w:val="22"/>
        </w:rPr>
        <w:t>А.</w:t>
      </w:r>
      <w:r>
        <w:rPr>
          <w:spacing w:val="-7"/>
          <w:sz w:val="22"/>
        </w:rPr>
        <w:t> </w:t>
      </w:r>
      <w:r>
        <w:rPr>
          <w:sz w:val="22"/>
        </w:rPr>
        <w:t>Равделя,</w:t>
      </w:r>
      <w:r>
        <w:rPr>
          <w:spacing w:val="-6"/>
          <w:sz w:val="22"/>
        </w:rPr>
        <w:t> </w:t>
      </w:r>
      <w:r>
        <w:rPr>
          <w:sz w:val="22"/>
        </w:rPr>
        <w:t>А.</w:t>
      </w:r>
      <w:r>
        <w:rPr>
          <w:spacing w:val="-7"/>
          <w:sz w:val="22"/>
        </w:rPr>
        <w:t> </w:t>
      </w:r>
      <w:r>
        <w:rPr>
          <w:sz w:val="22"/>
        </w:rPr>
        <w:t>М.</w:t>
      </w:r>
      <w:r>
        <w:rPr>
          <w:spacing w:val="-7"/>
          <w:sz w:val="22"/>
        </w:rPr>
        <w:t> </w:t>
      </w:r>
      <w:r>
        <w:rPr>
          <w:sz w:val="22"/>
        </w:rPr>
        <w:t>Пономаревой.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—</w:t>
      </w:r>
    </w:p>
    <w:p>
      <w:pPr>
        <w:spacing w:before="27"/>
        <w:ind w:left="568" w:right="0" w:firstLine="0"/>
        <w:jc w:val="both"/>
        <w:rPr>
          <w:sz w:val="22"/>
        </w:rPr>
      </w:pPr>
      <w:r>
        <w:rPr>
          <w:sz w:val="22"/>
        </w:rPr>
        <w:t>Л.:</w:t>
      </w:r>
      <w:r>
        <w:rPr>
          <w:spacing w:val="-7"/>
          <w:sz w:val="22"/>
        </w:rPr>
        <w:t> </w:t>
      </w:r>
      <w:r>
        <w:rPr>
          <w:sz w:val="22"/>
        </w:rPr>
        <w:t>Химия,</w:t>
      </w:r>
      <w:r>
        <w:rPr>
          <w:spacing w:val="-4"/>
          <w:sz w:val="22"/>
        </w:rPr>
        <w:t> </w:t>
      </w:r>
      <w:r>
        <w:rPr>
          <w:sz w:val="22"/>
        </w:rPr>
        <w:t>1983.</w:t>
      </w:r>
      <w:r>
        <w:rPr>
          <w:spacing w:val="-5"/>
          <w:sz w:val="22"/>
        </w:rPr>
        <w:t> </w:t>
      </w:r>
      <w:r>
        <w:rPr>
          <w:sz w:val="22"/>
        </w:rPr>
        <w:t>—</w:t>
      </w:r>
      <w:r>
        <w:rPr>
          <w:spacing w:val="-5"/>
          <w:sz w:val="22"/>
        </w:rPr>
        <w:t> </w:t>
      </w:r>
      <w:r>
        <w:rPr>
          <w:sz w:val="22"/>
        </w:rPr>
        <w:t>234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с.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26" w:after="0"/>
        <w:ind w:left="568" w:right="167" w:hanging="388"/>
        <w:jc w:val="both"/>
        <w:rPr>
          <w:sz w:val="22"/>
        </w:rPr>
      </w:pPr>
      <w:r>
        <w:rPr>
          <w:b/>
          <w:sz w:val="22"/>
        </w:rPr>
        <w:t>Лидин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Р.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А., Андреева Л.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П.,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Молочко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В.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1"/>
          <w:sz w:val="22"/>
        </w:rPr>
        <w:t> </w:t>
      </w:r>
      <w:r>
        <w:rPr>
          <w:sz w:val="22"/>
        </w:rPr>
        <w:t>Справочник</w:t>
      </w:r>
      <w:r>
        <w:rPr>
          <w:spacing w:val="-1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неорганической</w:t>
      </w:r>
      <w:r>
        <w:rPr>
          <w:spacing w:val="-1"/>
          <w:sz w:val="22"/>
        </w:rPr>
        <w:t> </w:t>
      </w:r>
      <w:r>
        <w:rPr>
          <w:sz w:val="22"/>
        </w:rPr>
        <w:t>химии.</w:t>
      </w:r>
      <w:r>
        <w:rPr>
          <w:spacing w:val="-1"/>
          <w:sz w:val="22"/>
        </w:rPr>
        <w:t> </w:t>
      </w:r>
      <w:r>
        <w:rPr>
          <w:sz w:val="22"/>
        </w:rPr>
        <w:t>—</w:t>
      </w:r>
      <w:r>
        <w:rPr>
          <w:spacing w:val="-1"/>
          <w:sz w:val="22"/>
        </w:rPr>
        <w:t> </w:t>
      </w:r>
      <w:r>
        <w:rPr>
          <w:sz w:val="22"/>
        </w:rPr>
        <w:t>М.:</w:t>
      </w:r>
      <w:r>
        <w:rPr>
          <w:spacing w:val="-1"/>
          <w:sz w:val="22"/>
        </w:rPr>
        <w:t> </w:t>
      </w:r>
      <w:r>
        <w:rPr>
          <w:sz w:val="22"/>
        </w:rPr>
        <w:t>Химия, 1987. — 320 с.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52" w:lineRule="exact" w:before="0" w:after="0"/>
        <w:ind w:left="565" w:right="0" w:hanging="385"/>
        <w:jc w:val="both"/>
        <w:rPr>
          <w:sz w:val="22"/>
        </w:rPr>
      </w:pPr>
      <w:r>
        <w:rPr>
          <w:b/>
          <w:sz w:val="22"/>
        </w:rPr>
        <w:t>Стромберг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Г.,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Семченко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Д.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П.</w:t>
      </w:r>
      <w:r>
        <w:rPr>
          <w:b/>
          <w:spacing w:val="-6"/>
          <w:sz w:val="22"/>
        </w:rPr>
        <w:t> </w:t>
      </w:r>
      <w:r>
        <w:rPr>
          <w:sz w:val="22"/>
        </w:rPr>
        <w:t>Физическая</w:t>
      </w:r>
      <w:r>
        <w:rPr>
          <w:spacing w:val="-7"/>
          <w:sz w:val="22"/>
        </w:rPr>
        <w:t> </w:t>
      </w:r>
      <w:r>
        <w:rPr>
          <w:sz w:val="22"/>
        </w:rPr>
        <w:t>химия.</w:t>
      </w:r>
      <w:r>
        <w:rPr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7"/>
          <w:sz w:val="22"/>
        </w:rPr>
        <w:t> </w:t>
      </w:r>
      <w:r>
        <w:rPr>
          <w:sz w:val="22"/>
        </w:rPr>
        <w:t>М.:</w:t>
      </w:r>
      <w:r>
        <w:rPr>
          <w:spacing w:val="-6"/>
          <w:sz w:val="22"/>
        </w:rPr>
        <w:t> </w:t>
      </w:r>
      <w:r>
        <w:rPr>
          <w:sz w:val="22"/>
        </w:rPr>
        <w:t>Химия,</w:t>
      </w:r>
      <w:r>
        <w:rPr>
          <w:spacing w:val="-6"/>
          <w:sz w:val="22"/>
        </w:rPr>
        <w:t> </w:t>
      </w:r>
      <w:r>
        <w:rPr>
          <w:sz w:val="22"/>
        </w:rPr>
        <w:t>1999.</w:t>
      </w:r>
      <w:r>
        <w:rPr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6"/>
          <w:sz w:val="22"/>
        </w:rPr>
        <w:t> </w:t>
      </w:r>
      <w:r>
        <w:rPr>
          <w:sz w:val="22"/>
        </w:rPr>
        <w:t>528</w:t>
      </w:r>
      <w:r>
        <w:rPr>
          <w:spacing w:val="-5"/>
          <w:sz w:val="22"/>
        </w:rPr>
        <w:t> с.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27" w:after="0"/>
        <w:ind w:left="568" w:right="164" w:hanging="388"/>
        <w:jc w:val="both"/>
        <w:rPr>
          <w:sz w:val="22"/>
        </w:rPr>
      </w:pPr>
      <w:r>
        <w:rPr>
          <w:b/>
          <w:sz w:val="22"/>
        </w:rPr>
        <w:t>Demyanova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P., Rimkevich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S., and Buynovskiy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S. </w:t>
      </w:r>
      <w:r>
        <w:rPr>
          <w:sz w:val="22"/>
        </w:rPr>
        <w:t>Elaboration of nanometric amorphous silica from</w:t>
      </w:r>
      <w:r>
        <w:rPr>
          <w:spacing w:val="40"/>
          <w:sz w:val="22"/>
        </w:rPr>
        <w:t> </w:t>
      </w:r>
      <w:r>
        <w:rPr>
          <w:sz w:val="22"/>
        </w:rPr>
        <w:t>quartz-based</w:t>
      </w:r>
      <w:r>
        <w:rPr>
          <w:spacing w:val="40"/>
          <w:sz w:val="22"/>
        </w:rPr>
        <w:t> </w:t>
      </w:r>
      <w:r>
        <w:rPr>
          <w:sz w:val="22"/>
        </w:rPr>
        <w:t>minerals</w:t>
      </w:r>
      <w:r>
        <w:rPr>
          <w:spacing w:val="40"/>
          <w:sz w:val="22"/>
        </w:rPr>
        <w:t> </w:t>
      </w:r>
      <w:r>
        <w:rPr>
          <w:sz w:val="22"/>
        </w:rPr>
        <w:t>using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fluorination</w:t>
      </w:r>
      <w:r>
        <w:rPr>
          <w:spacing w:val="40"/>
          <w:sz w:val="22"/>
        </w:rPr>
        <w:t> </w:t>
      </w:r>
      <w:r>
        <w:rPr>
          <w:sz w:val="22"/>
        </w:rPr>
        <w:t>method,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Fluorine</w:t>
      </w:r>
      <w:r>
        <w:rPr>
          <w:spacing w:val="40"/>
          <w:sz w:val="22"/>
        </w:rPr>
        <w:t> </w:t>
      </w:r>
      <w:r>
        <w:rPr>
          <w:sz w:val="22"/>
        </w:rPr>
        <w:t>Chemistry,</w:t>
      </w:r>
      <w:r>
        <w:rPr>
          <w:spacing w:val="40"/>
          <w:sz w:val="22"/>
        </w:rPr>
        <w:t> </w:t>
      </w:r>
      <w:r>
        <w:rPr>
          <w:sz w:val="22"/>
        </w:rPr>
        <w:t>2011,</w:t>
      </w:r>
      <w:r>
        <w:rPr>
          <w:spacing w:val="40"/>
          <w:sz w:val="22"/>
        </w:rPr>
        <w:t> </w:t>
      </w:r>
      <w:r>
        <w:rPr>
          <w:sz w:val="22"/>
        </w:rPr>
        <w:t>Vol.</w:t>
      </w:r>
      <w:r>
        <w:rPr>
          <w:spacing w:val="-1"/>
          <w:sz w:val="22"/>
        </w:rPr>
        <w:t> </w:t>
      </w:r>
      <w:r>
        <w:rPr>
          <w:sz w:val="22"/>
        </w:rPr>
        <w:t>132, No. 12. — P. 1067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1071.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  <w:tab w:pos="568" w:val="left" w:leader="none"/>
        </w:tabs>
        <w:spacing w:line="266" w:lineRule="auto" w:before="0" w:after="0"/>
        <w:ind w:left="568" w:right="166" w:hanging="388"/>
        <w:jc w:val="both"/>
        <w:rPr>
          <w:sz w:val="22"/>
        </w:rPr>
      </w:pPr>
      <w:r>
        <w:rPr>
          <w:b/>
          <w:sz w:val="22"/>
        </w:rPr>
        <w:t>Дьяченко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А.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Н.,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Крайденко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Р.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И.</w:t>
      </w:r>
      <w:r>
        <w:rPr>
          <w:b/>
          <w:spacing w:val="40"/>
          <w:sz w:val="22"/>
        </w:rPr>
        <w:t> </w:t>
      </w:r>
      <w:r>
        <w:rPr>
          <w:sz w:val="22"/>
        </w:rPr>
        <w:t>Разделение</w:t>
      </w:r>
      <w:r>
        <w:rPr>
          <w:spacing w:val="40"/>
          <w:sz w:val="22"/>
        </w:rPr>
        <w:t> </w:t>
      </w:r>
      <w:r>
        <w:rPr>
          <w:sz w:val="22"/>
        </w:rPr>
        <w:t>кремний-железо-медно-никелевого</w:t>
      </w:r>
      <w:r>
        <w:rPr>
          <w:spacing w:val="40"/>
          <w:sz w:val="22"/>
        </w:rPr>
        <w:t> </w:t>
      </w:r>
      <w:r>
        <w:rPr>
          <w:sz w:val="22"/>
        </w:rPr>
        <w:t>концентрата фтораммониевым методом на индивидуальные оксиды // Изв.</w:t>
      </w:r>
      <w:r>
        <w:rPr>
          <w:spacing w:val="18"/>
          <w:sz w:val="22"/>
        </w:rPr>
        <w:t> </w:t>
      </w:r>
      <w:r>
        <w:rPr>
          <w:sz w:val="22"/>
        </w:rPr>
        <w:t>ТПУ. — 2007. — Т.</w:t>
      </w:r>
      <w:r>
        <w:rPr>
          <w:spacing w:val="-2"/>
          <w:sz w:val="22"/>
        </w:rPr>
        <w:t> </w:t>
      </w:r>
      <w:r>
        <w:rPr>
          <w:sz w:val="22"/>
        </w:rPr>
        <w:t>311. — №</w:t>
      </w:r>
      <w:r>
        <w:rPr>
          <w:spacing w:val="-2"/>
          <w:sz w:val="22"/>
        </w:rPr>
        <w:t> </w:t>
      </w:r>
      <w:r>
        <w:rPr>
          <w:sz w:val="22"/>
        </w:rPr>
        <w:t>3.</w:t>
      </w:r>
      <w:r>
        <w:rPr>
          <w:spacing w:val="18"/>
          <w:sz w:val="22"/>
        </w:rPr>
        <w:t> </w:t>
      </w:r>
      <w:r>
        <w:rPr>
          <w:sz w:val="22"/>
        </w:rPr>
        <w:t>—</w:t>
      </w:r>
      <w:r>
        <w:rPr>
          <w:spacing w:val="40"/>
          <w:sz w:val="22"/>
        </w:rPr>
        <w:t> </w:t>
      </w:r>
      <w:r>
        <w:rPr>
          <w:sz w:val="22"/>
        </w:rPr>
        <w:t>С. 38 – 41.</w:t>
      </w:r>
    </w:p>
    <w:p>
      <w:pPr>
        <w:pStyle w:val="BodyText"/>
        <w:spacing w:before="40"/>
        <w:ind w:left="0"/>
        <w:jc w:val="left"/>
        <w:rPr>
          <w:sz w:val="22"/>
        </w:rPr>
      </w:pPr>
    </w:p>
    <w:p>
      <w:pPr>
        <w:spacing w:before="0"/>
        <w:ind w:left="0" w:right="163" w:firstLine="0"/>
        <w:jc w:val="right"/>
        <w:rPr>
          <w:i/>
          <w:sz w:val="20"/>
        </w:rPr>
      </w:pPr>
      <w:r>
        <w:rPr>
          <w:i/>
          <w:sz w:val="20"/>
        </w:rPr>
        <w:t>Поступила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в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редакцию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2/II</w:t>
      </w:r>
      <w:r>
        <w:rPr>
          <w:i/>
          <w:spacing w:val="23"/>
          <w:sz w:val="20"/>
        </w:rPr>
        <w:t> </w:t>
      </w:r>
      <w:r>
        <w:rPr>
          <w:i/>
          <w:spacing w:val="-4"/>
          <w:sz w:val="20"/>
        </w:rPr>
        <w:t>2018</w:t>
      </w:r>
    </w:p>
    <w:sectPr>
      <w:pgSz w:w="11910" w:h="16840"/>
      <w:pgMar w:header="0" w:footer="1444" w:top="1460" w:bottom="164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610362</wp:posOffset>
              </wp:positionH>
              <wp:positionV relativeFrom="page">
                <wp:posOffset>9635880</wp:posOffset>
              </wp:positionV>
              <wp:extent cx="288290" cy="1663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136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.060001pt;margin-top:758.730774pt;width:22.7pt;height:13.1pt;mso-position-horizontal-relative:page;mso-position-vertical-relative:page;z-index:-1618585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136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1136">
              <wp:simplePos x="0" y="0"/>
              <wp:positionH relativeFrom="page">
                <wp:posOffset>6675122</wp:posOffset>
              </wp:positionH>
              <wp:positionV relativeFrom="page">
                <wp:posOffset>9636644</wp:posOffset>
              </wp:positionV>
              <wp:extent cx="288290" cy="1663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137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60022pt;margin-top:758.790894pt;width:22.7pt;height:13.1pt;mso-position-horizontal-relative:page;mso-position-vertical-relative:page;z-index:-16185344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137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610362</wp:posOffset>
              </wp:positionH>
              <wp:positionV relativeFrom="page">
                <wp:posOffset>9636644</wp:posOffset>
              </wp:positionV>
              <wp:extent cx="288290" cy="1663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138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060074pt;margin-top:758.790894pt;width:22.7pt;height:13.1pt;mso-position-horizontal-relative:page;mso-position-vertical-relative:page;z-index:-16182272" type="#_x0000_t202" id="docshape10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138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6675122</wp:posOffset>
              </wp:positionH>
              <wp:positionV relativeFrom="page">
                <wp:posOffset>9636644</wp:posOffset>
              </wp:positionV>
              <wp:extent cx="288290" cy="1663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139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60022pt;margin-top:758.790894pt;width:22.7pt;height:13.1pt;mso-position-horizontal-relative:page;mso-position-vertical-relative:page;z-index:-16181760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139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1648">
              <wp:simplePos x="0" y="0"/>
              <wp:positionH relativeFrom="page">
                <wp:posOffset>629412</wp:posOffset>
              </wp:positionH>
              <wp:positionV relativeFrom="page">
                <wp:posOffset>861060</wp:posOffset>
              </wp:positionV>
              <wp:extent cx="6301740" cy="635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301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740" h="6350">
                            <a:moveTo>
                              <a:pt x="630174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301740" y="6095"/>
                            </a:lnTo>
                            <a:lnTo>
                              <a:pt x="6301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9.560001pt;margin-top:67.800018pt;width:496.2pt;height:.47998pt;mso-position-horizontal-relative:page;mso-position-vertical-relative:page;z-index:-16184832" id="docshape5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2160">
              <wp:simplePos x="0" y="0"/>
              <wp:positionH relativeFrom="page">
                <wp:posOffset>635762</wp:posOffset>
              </wp:positionH>
              <wp:positionV relativeFrom="page">
                <wp:posOffset>693810</wp:posOffset>
              </wp:positionV>
              <wp:extent cx="3376929" cy="1663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37692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В.</w:t>
                          </w:r>
                          <w:r>
                            <w:rPr>
                              <w:i/>
                              <w:spacing w:val="13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С.</w:t>
                          </w:r>
                          <w:r>
                            <w:rPr>
                              <w:i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Римкевич,</w:t>
                          </w:r>
                          <w:r>
                            <w:rPr>
                              <w:i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А.</w:t>
                          </w:r>
                          <w:r>
                            <w:rPr>
                              <w:i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П.</w:t>
                          </w:r>
                          <w:r>
                            <w:rPr>
                              <w:i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Сорокин,</w:t>
                          </w:r>
                          <w:r>
                            <w:rPr>
                              <w:i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А.</w:t>
                          </w:r>
                          <w:r>
                            <w:rPr>
                              <w:i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А.</w:t>
                          </w:r>
                          <w:r>
                            <w:rPr>
                              <w:i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Пушкин,</w:t>
                          </w:r>
                          <w:r>
                            <w:rPr>
                              <w:i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И.</w:t>
                          </w:r>
                          <w:r>
                            <w:rPr>
                              <w:i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В.</w:t>
                          </w:r>
                          <w:r>
                            <w:rPr>
                              <w:i/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Гиренко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060001pt;margin-top:54.630745pt;width:265.9pt;height:13.1pt;mso-position-horizontal-relative:page;mso-position-vertical-relative:page;z-index:-161843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В.</w:t>
                    </w:r>
                    <w:r>
                      <w:rPr>
                        <w:i/>
                        <w:spacing w:val="1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С.</w:t>
                    </w:r>
                    <w:r>
                      <w:rPr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Римкевич,</w:t>
                    </w:r>
                    <w:r>
                      <w:rPr>
                        <w:i/>
                        <w:spacing w:val="1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А.</w:t>
                    </w:r>
                    <w:r>
                      <w:rPr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П.</w:t>
                    </w:r>
                    <w:r>
                      <w:rPr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Сорокин,</w:t>
                    </w:r>
                    <w:r>
                      <w:rPr>
                        <w:i/>
                        <w:spacing w:val="1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А.</w:t>
                    </w:r>
                    <w:r>
                      <w:rPr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А.</w:t>
                    </w:r>
                    <w:r>
                      <w:rPr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Пушкин,</w:t>
                    </w:r>
                    <w:r>
                      <w:rPr>
                        <w:i/>
                        <w:spacing w:val="1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И.</w:t>
                    </w:r>
                    <w:r>
                      <w:rPr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В.</w:t>
                    </w:r>
                    <w:r>
                      <w:rPr>
                        <w:i/>
                        <w:spacing w:val="16"/>
                        <w:sz w:val="20"/>
                      </w:rPr>
                      <w:t> </w:t>
                    </w:r>
                    <w:r>
                      <w:rPr>
                        <w:i/>
                        <w:spacing w:val="-2"/>
                        <w:sz w:val="20"/>
                      </w:rPr>
                      <w:t>Гиренко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629412</wp:posOffset>
              </wp:positionH>
              <wp:positionV relativeFrom="page">
                <wp:posOffset>861060</wp:posOffset>
              </wp:positionV>
              <wp:extent cx="6301740" cy="63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3017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740" h="6350">
                            <a:moveTo>
                              <a:pt x="630174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301740" y="6095"/>
                            </a:lnTo>
                            <a:lnTo>
                              <a:pt x="6301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9.560001pt;margin-top:67.800018pt;width:496.2pt;height:.47998pt;mso-position-horizontal-relative:page;mso-position-vertical-relative:page;z-index:-16183808" id="docshape7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3184">
              <wp:simplePos x="0" y="0"/>
              <wp:positionH relativeFrom="page">
                <wp:posOffset>2467608</wp:posOffset>
              </wp:positionH>
              <wp:positionV relativeFrom="page">
                <wp:posOffset>693810</wp:posOffset>
              </wp:positionV>
              <wp:extent cx="2628265" cy="1663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62826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ОБОГАЩЕНИЕ</w:t>
                          </w:r>
                          <w:r>
                            <w:rPr>
                              <w:i/>
                              <w:spacing w:val="28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ПОЛЕЗНЫХ</w:t>
                          </w:r>
                          <w:r>
                            <w:rPr>
                              <w:i/>
                              <w:spacing w:val="31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ИСКОПАЕМЫХ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4.299911pt;margin-top:54.630745pt;width:206.95pt;height:13.1pt;mso-position-horizontal-relative:page;mso-position-vertical-relative:page;z-index:-16183296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ОБОГАЩЕНИЕ</w:t>
                    </w:r>
                    <w:r>
                      <w:rPr>
                        <w:i/>
                        <w:spacing w:val="2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ПОЛЕЗНЫХ</w:t>
                    </w:r>
                    <w:r>
                      <w:rPr>
                        <w:i/>
                        <w:spacing w:val="31"/>
                        <w:sz w:val="20"/>
                      </w:rPr>
                      <w:t> </w:t>
                    </w:r>
                    <w:r>
                      <w:rPr>
                        <w:i/>
                        <w:spacing w:val="-2"/>
                        <w:sz w:val="20"/>
                      </w:rPr>
                      <w:t>ИСКОПАЕМЫХ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5736598</wp:posOffset>
              </wp:positionH>
              <wp:positionV relativeFrom="page">
                <wp:posOffset>693810</wp:posOffset>
              </wp:positionV>
              <wp:extent cx="1188085" cy="1663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808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ФТПРПИ,</w:t>
                          </w:r>
                          <w:r>
                            <w:rPr>
                              <w:spacing w:val="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№</w:t>
                          </w:r>
                          <w:r>
                            <w:rPr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2,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1.700684pt;margin-top:54.630745pt;width:93.55pt;height:13.1pt;mso-position-horizontal-relative:page;mso-position-vertical-relative:page;z-index:-16182784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ФТПРПИ,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№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2,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2018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8" w:hanging="27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4" w:hanging="27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8" w:hanging="2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3" w:hanging="2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7" w:hanging="2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2" w:hanging="2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6" w:hanging="2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1" w:hanging="2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5" w:hanging="27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71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68" w:right="167" w:hanging="27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  <w:ind w:left="44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igip@ascnet.ru" TargetMode="External"/><Relationship Id="rId8" Type="http://schemas.openxmlformats.org/officeDocument/2006/relationships/hyperlink" Target="mailto:amurnc@ascnet.r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Morozova_G</dc:creator>
  <dc:title>Microsoft Word - 136-145 Римкевич +</dc:title>
  <dcterms:created xsi:type="dcterms:W3CDTF">2025-05-12T15:03:11Z</dcterms:created>
  <dcterms:modified xsi:type="dcterms:W3CDTF">2025-05-12T15:03:11Z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2025-05-12T00:00:00Z</vt:filetime>
  </property>
  <property fmtid="{D5CDD505-2E9C-101B-9397-08002B2CF9AE}" pid="5" name="Producer">
    <vt:lpwstr>Acrobat Distiller 8.0.0 (Windows)</vt:lpwstr>
  </property>
</Properties>
</file>