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aps/>
          <w:color w:val="1F3A4D"/>
          <w:sz w:val="34"/>
          <w:szCs w:val="34"/>
        </w:rPr>
        <w:t xml:space="preserve">Aditi Kalle</w:t>
      </w:r>
    </w:p>
    <w:p>
      <w:pPr>
        <w:pBdr>
          <w:bottom w:val="single" w:color="1F3A4D" w:sz="6" w:space="6"/>
        </w:pBdr>
        <w:spacing w:after="110"/>
      </w:pPr>
      <w:r>
        <w:rPr>
          <w:rFonts w:ascii="Calibri" w:cs="Calibri" w:eastAsia="Calibri" w:hAnsi="Calibri"/>
          <w:color w:val="444444"/>
          <w:sz w:val="17"/>
          <w:szCs w:val="17"/>
        </w:rPr>
        <w:t xml:space="preserve">217-200-3419  ·  etadmk@gmail.com  ·  linkedin.com/in/aditikalle  ·  U.S. Citizen</w:t>
      </w:r>
    </w:p>
    <w:p>
      <w:pPr>
        <w:spacing w:after="40" w:line="264"/>
      </w:pPr>
      <w:r>
        <w:rPr>
          <w:rFonts w:ascii="Calibri" w:cs="Calibri" w:eastAsia="Calibri" w:hAnsi="Calibri"/>
          <w:color w:val="444444"/>
          <w:sz w:val="19"/>
          <w:szCs w:val="19"/>
        </w:rPr>
        <w:t xml:space="preserve">Cowboy Space Corp. · Fluid Systems Engineer (San Carlos, CA / Seattle, WA)</w:t>
      </w:r>
    </w:p>
    <w:p>
      <w:pPr>
        <w:spacing w:after="200" w:line="264"/>
      </w:pPr>
      <w:r>
        <w:rPr>
          <w:rFonts w:ascii="Calibri" w:cs="Calibri" w:eastAsia="Calibri" w:hAnsi="Calibri"/>
          <w:color w:val="444444"/>
          <w:sz w:val="19"/>
          <w:szCs w:val="19"/>
        </w:rPr>
        <w:t xml:space="preserve">July 30, 2026</w:t>
      </w:r>
    </w:p>
    <w:p>
      <w:pPr>
        <w:spacing w:after="160" w:line="264"/>
      </w:pPr>
      <w:r>
        <w:rPr>
          <w:rFonts w:ascii="Calibri" w:cs="Calibri" w:eastAsia="Calibri" w:hAnsi="Calibri"/>
          <w:color w:val="111111"/>
          <w:sz w:val="21"/>
          <w:szCs w:val="21"/>
        </w:rPr>
        <w:t xml:space="preserve">To the Cowboy Space Corp. team,</w:t>
      </w:r>
    </w:p>
    <w:p>
      <w:pPr>
        <w:spacing w:after="160" w:line="264"/>
      </w:pPr>
      <w:r>
        <w:rPr>
          <w:rFonts w:ascii="Calibri" w:cs="Calibri" w:eastAsia="Calibri" w:hAnsi="Calibri"/>
          <w:color w:val="111111"/>
          <w:sz w:val="21"/>
          <w:szCs w:val="21"/>
        </w:rPr>
        <w:t xml:space="preserve">Cowboy Space is building a new category of space infrastructure, and every fluid system on the vehicle, propulsion, thermal, and pneumatic, has to work the first time in an environment that does not forgive mistakes. The analysis and hands-on hardware side of that problem is where my work has lived, and I want to bring it to your fluid systems.</w:t>
      </w:r>
    </w:p>
    <w:p>
      <w:pPr>
        <w:spacing w:after="160" w:line="264"/>
      </w:pPr>
      <w:r>
        <w:rPr>
          <w:rFonts w:ascii="Calibri" w:cs="Calibri" w:eastAsia="Calibri" w:hAnsi="Calibri"/>
          <w:color w:val="111111"/>
          <w:sz w:val="21"/>
          <w:szCs w:val="21"/>
        </w:rPr>
        <w:t xml:space="preserve">My background is in thermal-fluid analysis and taking hardware from design through build and test. At UCSD I designed, fabricated, and operated instrumented fluid/thermal test hardware from concept through validated results, owning the hydraulic calcs (pressure-drop, flow sizing, Darcy’s Law) and managing the instrumentation and calibration. At Zap Energy I modeled coolant transport in COMSOL (permeability, pressure-drop, effective conductivity) and operated compressed-gas and high-vacuum systems under safety-critical protocols. The fluid analysis this role asks for, pressure drop, flow distribution, flow sizing, and thermal-fluid modeling, is the core of what I do.</w:t>
      </w:r>
    </w:p>
    <w:p>
      <w:pPr>
        <w:spacing w:after="160" w:line="264"/>
      </w:pPr>
      <w:r>
        <w:rPr>
          <w:rFonts w:ascii="Calibri" w:cs="Calibri" w:eastAsia="Calibri" w:hAnsi="Calibri"/>
          <w:color w:val="111111"/>
          <w:sz w:val="21"/>
          <w:szCs w:val="21"/>
        </w:rPr>
        <w:t xml:space="preserve">I will be direct about the gap. My fluid-system experience is in thermal test hardware and research rigs, not in designing flight-grade valves, tanks, regulators, or propulsion plumbing. I have not worked with cryogenic fluids, propellant compatibility, or ASME pressure-vessel codes. That is a real distance, and I am not going to overstate it. What I bring is strong fluid analysis from first principles, genuine hands-on fabrication and test, comfort with hazardous fluid operations, and the drive to close that distance fast in a team that moves quickly.</w:t>
      </w:r>
    </w:p>
    <w:p>
      <w:pPr>
        <w:spacing w:after="160" w:line="264"/>
      </w:pPr>
      <w:r>
        <w:rPr>
          <w:rFonts w:ascii="Calibri" w:cs="Calibri" w:eastAsia="Calibri" w:hAnsi="Calibri"/>
          <w:color w:val="111111"/>
          <w:sz w:val="21"/>
          <w:szCs w:val="21"/>
        </w:rPr>
        <w:t xml:space="preserve">I also applied for the Thermal Engineer role, where my background is a more direct match. But this fluid-systems role is genuinely exciting to me, and if the team sees a path for someone with my analysis and test foundation to grow into component design, I would welcome that conversation.</w:t>
      </w:r>
    </w:p>
    <w:p>
      <w:pPr>
        <w:spacing w:after="160" w:line="264"/>
      </w:pPr>
      <w:r>
        <w:rPr>
          <w:rFonts w:ascii="Calibri" w:cs="Calibri" w:eastAsia="Calibri" w:hAnsi="Calibri"/>
          <w:color w:val="111111"/>
          <w:sz w:val="21"/>
          <w:szCs w:val="21"/>
        </w:rPr>
        <w:t xml:space="preserve">I am a U.S. Citizen (ITAR-eligible) and open to San Carlos or Seattle. Thank you for your consideration.</w:t>
      </w:r>
    </w:p>
    <w:p>
      <w:pPr>
        <w:spacing w:after="120" w:line="264"/>
      </w:pPr>
      <w:r>
        <w:rPr>
          <w:rFonts w:ascii="Calibri" w:cs="Calibri" w:eastAsia="Calibri" w:hAnsi="Calibri"/>
          <w:color w:val="111111"/>
          <w:sz w:val="21"/>
          <w:szCs w:val="21"/>
        </w:rPr>
        <w:t xml:space="preserve">Best regards,</w:t>
      </w:r>
    </w:p>
    <w:p>
      <w:pPr>
        <w:spacing w:after="0" w:line="264"/>
      </w:pPr>
      <w:r>
        <w:rPr>
          <w:rFonts w:ascii="Calibri" w:cs="Calibri" w:eastAsia="Calibri" w:hAnsi="Calibri"/>
          <w:b/>
          <w:bCs/>
          <w:color w:val="111111"/>
          <w:sz w:val="21"/>
          <w:szCs w:val="21"/>
        </w:rPr>
        <w:t xml:space="preserve">Aditi Kalle</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2026-07-30T21:37:28.488Z</dcterms:created>
  <dcterms:modified xsi:type="dcterms:W3CDTF">2026-07-30T21:37:28.488Z</dcterms:modified>
</cp:coreProperties>
</file>

<file path=docProps/custom.xml><?xml version="1.0" encoding="utf-8"?>
<Properties xmlns="http://schemas.openxmlformats.org/officeDocument/2006/custom-properties" xmlns:vt="http://schemas.openxmlformats.org/officeDocument/2006/docPropsVTypes"/>
</file>