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16" w:rsidRDefault="00310FFD" w:rsidP="00310FFD">
      <w:pPr>
        <w:spacing w:line="480" w:lineRule="auto"/>
      </w:pPr>
      <w:r>
        <w:t>Evan Taranto</w:t>
      </w:r>
    </w:p>
    <w:p w:rsidR="00310FFD" w:rsidRDefault="00310FFD" w:rsidP="00310FFD">
      <w:pPr>
        <w:spacing w:line="480" w:lineRule="auto"/>
      </w:pPr>
      <w:r>
        <w:t>Lab 2 Part 2</w:t>
      </w:r>
    </w:p>
    <w:p w:rsidR="00310FFD" w:rsidRDefault="00310FFD" w:rsidP="00310FFD">
      <w:pPr>
        <w:spacing w:line="480" w:lineRule="auto"/>
      </w:pPr>
      <w:r>
        <w:t>9/18/17</w:t>
      </w:r>
    </w:p>
    <w:p w:rsidR="00310FFD" w:rsidRDefault="00310FFD" w:rsidP="00310FFD">
      <w:pPr>
        <w:spacing w:line="480" w:lineRule="auto"/>
      </w:pPr>
      <w:r>
        <w:t>GISL 1:25 Wed</w:t>
      </w:r>
    </w:p>
    <w:p w:rsidR="00310FFD" w:rsidRDefault="00310FFD" w:rsidP="00310FFD">
      <w:pPr>
        <w:spacing w:line="480" w:lineRule="auto"/>
        <w:jc w:val="center"/>
      </w:pPr>
      <w:r>
        <w:t>Athens Historical Sites</w:t>
      </w:r>
    </w:p>
    <w:p w:rsidR="00310FFD" w:rsidRDefault="00310FFD" w:rsidP="00310FFD">
      <w:pPr>
        <w:spacing w:line="480" w:lineRule="auto"/>
      </w:pPr>
      <w:r>
        <w:tab/>
        <w:t xml:space="preserve">The historical sites indicted by the blue circles are local historical Athens sites identified by the attribute table. Though there are a few historical sites identified, there is some error of omission because there was little criteria for what is identified as a historical site. One could argue there are several landmarks omitted from the selected sites due to Athens rich history. With the sites that are selected, one would be able to locate the sites relatively easily due to the presence of census tracts, highways </w:t>
      </w:r>
      <w:proofErr w:type="spellStart"/>
      <w:proofErr w:type="gramStart"/>
      <w:r>
        <w:t>ect</w:t>
      </w:r>
      <w:proofErr w:type="spellEnd"/>
      <w:proofErr w:type="gramEnd"/>
      <w:r>
        <w:t>. As far as the collection of the data and the motives behind the points selected I am unsure of the origin of the data. That is not to say the data is inaccurate, but the clarity and effectiveness is very weak. From the data provided the usefulness of the map gives the viewer a better understanding of road locations and population density, rather than its objective use as a map of historical sites. There are many ways to make this map for effective, one of the more important ways would be to e</w:t>
      </w:r>
      <w:r w:rsidR="00561847">
        <w:t xml:space="preserve">xplicitly say the criteria needed to be identified as an Athens historical site. Also, to help the viewer locate the sites more effectively would be to identify all sites on a full Athens-Clark county map, then have several zoom in boxes to give the viewer a more clear map of the desired sites. </w:t>
      </w:r>
      <w:bookmarkStart w:id="0" w:name="_GoBack"/>
      <w:bookmarkEnd w:id="0"/>
    </w:p>
    <w:sectPr w:rsidR="0031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FD"/>
    <w:rsid w:val="001937B5"/>
    <w:rsid w:val="00310FFD"/>
    <w:rsid w:val="00561847"/>
    <w:rsid w:val="0093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D1A8"/>
  <w15:chartTrackingRefBased/>
  <w15:docId w15:val="{B84F9A43-A565-44C3-9111-F3978BE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Franklin College - University of Georgia</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Matthew Taranto</dc:creator>
  <cp:keywords/>
  <dc:description/>
  <cp:lastModifiedBy>Evan Matthew Taranto</cp:lastModifiedBy>
  <cp:revision>1</cp:revision>
  <dcterms:created xsi:type="dcterms:W3CDTF">2017-09-18T18:41:00Z</dcterms:created>
  <dcterms:modified xsi:type="dcterms:W3CDTF">2017-09-18T18:55:00Z</dcterms:modified>
</cp:coreProperties>
</file>