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Progress Report: Orbit Block Scan (Sense 4)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Block-Circulant Universality and the Per-Channel Rank Theorem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20,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orbit block scan (Sense 4) extends the vacuum block decomposition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orbits</w:t>
      </w:r>
      <w:r>
        <w:rPr>
          <w:rFonts w:ascii="Arial" w:cs="Arial" w:eastAsia="Arial" w:hAnsi="Arial"/>
          <w:sz w:val="22"/>
          <w:szCs w:val="22"/>
        </w:rPr>
        <w:t xml:space="preserve"> at K₈, K₁₀, and K₁₂, testing whether block-circulant Fourier structure is vacuum-specific or universal. The answer is decisive: it is universal. Every multi-block orbit at every level has exact block-circulant structure under the ℤₖ generator.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new structural laws emerge from this computation, the most important being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Per-Channel Rank Theorem</w:t>
      </w:r>
      <w:r>
        <w:rPr>
          <w:rFonts w:ascii="Arial" w:cs="Arial" w:eastAsia="Arial" w:hAnsi="Arial"/>
          <w:sz w:val="22"/>
          <w:szCs w:val="22"/>
        </w:rPr>
        <w:t xml:space="preserve">: when p is prime, every Fourier channel of every orbit contributes exactly p non-zero eigenvalues. This provides a complete structural explanation of why vacuum—and only vacuum—achieves half-rank.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Findings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Block-Circulant Universality (Law 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multi-block orbit's self-overlap matrix is a block-circulant matrix under the generator g = 2^(ord(2)/k) mod p. Fourier reconstruction is exact (error &lt; 10⁻⁸) for all 39 multi-block orbits tested: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K₈</w:t>
      </w:r>
      <w:r>
        <w:rPr>
          <w:rFonts w:ascii="Arial" w:cs="Arial" w:eastAsia="Arial" w:hAnsi="Arial"/>
          <w:sz w:val="22"/>
          <w:szCs w:val="22"/>
        </w:rPr>
        <w:t xml:space="preserve">: 3/3 multi-block orbits — exact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K₁₀</w:t>
      </w:r>
      <w:r>
        <w:rPr>
          <w:rFonts w:ascii="Arial" w:cs="Arial" w:eastAsia="Arial" w:hAnsi="Arial"/>
          <w:sz w:val="22"/>
          <w:szCs w:val="22"/>
        </w:rPr>
        <w:t xml:space="preserve">: 11/11 multi-block orbits — exact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K₁₂</w:t>
      </w:r>
      <w:r>
        <w:rPr>
          <w:rFonts w:ascii="Arial" w:cs="Arial" w:eastAsia="Arial" w:hAnsi="Arial"/>
          <w:sz w:val="22"/>
          <w:szCs w:val="22"/>
        </w:rPr>
        <w:t xml:space="preserve">: 25/25 multi-block orbits — exact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not a vacuum property. It is a property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Johnson association scheme</w:t>
      </w:r>
      <w:r>
        <w:rPr>
          <w:rFonts w:ascii="Arial" w:cs="Arial" w:eastAsia="Arial" w:hAnsi="Arial"/>
          <w:sz w:val="22"/>
          <w:szCs w:val="22"/>
        </w:rPr>
        <w:t xml:space="preserve"> governing perfect matchings on K₂ₙ. The direction structure induced by the ℤₖ symmetry is a global organizing principle that applies uniformly across the entire matching space.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Per-Channel Rank = p (Law 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 = 2n−1 is prime, every Fourier channel of every orbit contributes exactly p non-zero eigenvalues. This was verified exhaustively:</w:t>
      </w:r>
    </w:p>
    <w:p>
      <w:pPr>
        <w:spacing w:after="8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600"/>
        <w:gridCol w:w="2200"/>
        <w:gridCol w:w="700"/>
        <w:gridCol w:w="12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rank/ch (all orbits)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= p?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C(p,2)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(3/3 orbits)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K₁₀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9,11,13 (varies)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27–35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K₁₂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 (25/25 orbits)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total orbit self-overlap rank equals k × p = C(p,2). At K₁₂, this means every one of 25 multi-block orbits has self-overlap rank exactly 55 = C(11,2), regardless of whether the orbit has 55 matchings or 990 matchings. The rank is a property of the graph, not the orbit.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Democratic Null Distribution (Law 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 is prime, null modes distribute uniformly across all k Fourier channels. At K₁₂ (p = 11):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25/25 democratic</w:t>
      </w:r>
      <w:r>
        <w:rPr>
          <w:rFonts w:ascii="Arial" w:cs="Arial" w:eastAsia="Arial" w:hAnsi="Arial"/>
          <w:sz w:val="22"/>
          <w:szCs w:val="22"/>
        </w:rPr>
        <w:t xml:space="preserve">. At K₁₀ (p = 9, composite): 8/11 democratic, with three orbits showing channel-0 anomalies ([14,16,16] instead of uniform).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composite-p anomaly is structurally informative: it shows that the democratic property depends on the field-theoretic structure of ℤ/pℤ, not just the combinatorics. When p is prime, the cyclic group is a field; when composite, the multiplicative structure breaks.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Half-Rank Is Vacuum-Exclusive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Across all three levels,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the vacuum orbit achieves half-rank</w:t>
      </w:r>
      <w:r>
        <w:rPr>
          <w:rFonts w:ascii="Arial" w:cs="Arial" w:eastAsia="Arial" w:hAnsi="Arial"/>
          <w:sz w:val="22"/>
          <w:szCs w:val="22"/>
        </w:rPr>
        <w:t xml:space="preserve"> (null = bs/2). The structural explanation is now complete: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Combinatorial fact</w:t>
      </w:r>
      <w:r>
        <w:rPr>
          <w:rFonts w:ascii="Arial" w:cs="Arial" w:eastAsia="Arial" w:hAnsi="Arial"/>
          <w:sz w:val="22"/>
          <w:szCs w:val="22"/>
        </w:rPr>
        <w:t xml:space="preserve">: Vacuum direction blocks have size bs_blk = 2p.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Spectral fact</w:t>
      </w:r>
      <w:r>
        <w:rPr>
          <w:rFonts w:ascii="Arial" w:cs="Arial" w:eastAsia="Arial" w:hAnsi="Arial"/>
          <w:sz w:val="22"/>
          <w:szCs w:val="22"/>
        </w:rPr>
        <w:t xml:space="preserve"> (Law 7): Per-channel rank = p for all orbits.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Arithmetic collision</w:t>
      </w:r>
      <w:r>
        <w:rPr>
          <w:rFonts w:ascii="Arial" w:cs="Arial" w:eastAsia="Arial" w:hAnsi="Arial"/>
          <w:sz w:val="22"/>
          <w:szCs w:val="22"/>
        </w:rPr>
        <w:t xml:space="preserve">: For vacuum, null/ch = 2p − p = p = bs_blk/2. No other orbit has bs_blk = 2p, so no other orbit is half-rank.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Half-rank is not a mysterious property of vacuum. It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unique intersection</w:t>
      </w:r>
      <w:r>
        <w:rPr>
          <w:rFonts w:ascii="Arial" w:cs="Arial" w:eastAsia="Arial" w:hAnsi="Arial"/>
          <w:sz w:val="22"/>
          <w:szCs w:val="22"/>
        </w:rPr>
        <w:t xml:space="preserve"> of two universal laws at the one orbit whose block arithmetic happens to produce the right ratio.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Full Scan Data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K₈ (p = 7, k =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Fourier exact: 3/3. Democratic: 3/3.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700"/>
        <w:gridCol w:w="600"/>
        <w:gridCol w:w="700"/>
        <w:gridCol w:w="700"/>
        <w:gridCol w:w="500"/>
        <w:gridCol w:w="600"/>
        <w:gridCol w:w="650"/>
        <w:gridCol w:w="75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½?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Four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Demo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null/ch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K₁₀ (p = 9, k =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Fourier exact: 11/11. Democratic: 8/11 (orbits 2, 5, 8 anomalous).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700"/>
        <w:gridCol w:w="600"/>
        <w:gridCol w:w="700"/>
        <w:gridCol w:w="700"/>
        <w:gridCol w:w="500"/>
        <w:gridCol w:w="600"/>
        <w:gridCol w:w="650"/>
        <w:gridCol w:w="75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½?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Four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Demo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null/ch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14,16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23,25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23,25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K₁₂ (p = 11, k = 5) — Selected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Fourier exact: 25/25. Democratic: 25/25. All multi-block ranks = 55.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700"/>
        <w:gridCol w:w="600"/>
        <w:gridCol w:w="700"/>
        <w:gridCol w:w="700"/>
        <w:gridCol w:w="500"/>
        <w:gridCol w:w="600"/>
        <w:gridCol w:w="650"/>
        <w:gridCol w:w="75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½?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Four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Demo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null/ch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Structural Implications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Microscope 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Fourier channel decomposition acts as a spectral microscope. At orbit level, one sees a single overlap matrix with rank C(p,2). The block-circulant decomposition resolves this into k independent channels, each carrying exactly p live modes. The null space, which appears monolithic at orbit level, is revealed to be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democratic superposition</w:t>
      </w:r>
      <w:r>
        <w:rPr>
          <w:rFonts w:ascii="Arial" w:cs="Arial" w:eastAsia="Arial" w:hAnsi="Arial"/>
          <w:sz w:val="22"/>
          <w:szCs w:val="22"/>
        </w:rPr>
        <w:t xml:space="preserve"> of k independent null sectors.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directly analogous to how a physical spectrometer resolves a broad absorption line into individual transitions. The Fourier channels are the "spectral lines" of the matching space, and the per-channel rank = p is the quantum number governing each transition.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Makes Vacuum Special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orbit block scan definitively answers the question posed at the start of this investigation. Vacuum is not special because it has unique symmetry properties—block-circulant structure, Fourier decomposition, and democratic null distribution are all universal. Vacuum is special because of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arithmetic accident</w:t>
      </w:r>
      <w:r>
        <w:rPr>
          <w:rFonts w:ascii="Arial" w:cs="Arial" w:eastAsia="Arial" w:hAnsi="Arial"/>
          <w:sz w:val="22"/>
          <w:szCs w:val="22"/>
        </w:rPr>
        <w:t xml:space="preserve">: its block size is 2p, which is the unique value where the universal per-channel rank p produces exactly half-rank.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physical terms: vacuum is the orbit where the "spectral resolution" of the Fourier microscope exactly bisects the Hilbert space into live and null sectors. Every other orbit is asymmetrically divided.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p-Prime Condition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K₁₀ (p = 9 = 3²) provides a controlled experiment. When p is composite, three things break simultaneously: the universal orbit rank (ranks ∈ {27, 33, 35} instead of uniform 36), the per-channel rank uniformity (some channels get 13 instead of 9), and the democratic null distribution (3/11 orbits non-democratic).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confirms that the structural laws are not combinatorial accidents but depend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algebraic properties of ℤ/pℤ as a field</w:t>
      </w:r>
      <w:r>
        <w:rPr>
          <w:rFonts w:ascii="Arial" w:cs="Arial" w:eastAsia="Arial" w:hAnsi="Arial"/>
          <w:sz w:val="22"/>
          <w:szCs w:val="22"/>
        </w:rPr>
        <w:t xml:space="preserve">. The primality condition ensures the cyclic Fourier analysis aligns perfectly with the multiplicative structure of the vertex labels.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Updated Ledger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1</w:t>
      </w:r>
      <w:r>
        <w:rPr>
          <w:rFonts w:ascii="Arial" w:cs="Arial" w:eastAsia="Arial" w:hAnsi="Arial"/>
          <w:sz w:val="22"/>
          <w:szCs w:val="22"/>
        </w:rPr>
        <w:t xml:space="preserve">: Vacuum half-rank, null = bs/2 (K₈, K₁₀, K₁₂)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2</w:t>
      </w:r>
      <w:r>
        <w:rPr>
          <w:rFonts w:ascii="Arial" w:cs="Arial" w:eastAsia="Arial" w:hAnsi="Arial"/>
          <w:sz w:val="22"/>
          <w:szCs w:val="22"/>
        </w:rPr>
        <w:t xml:space="preserve">: FP rank deficit = k−1 (K₈, K₁₀, K₁₂)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3</w:t>
      </w:r>
      <w:r>
        <w:rPr>
          <w:rFonts w:ascii="Arial" w:cs="Arial" w:eastAsia="Arial" w:hAnsi="Arial"/>
          <w:sz w:val="22"/>
          <w:szCs w:val="22"/>
        </w:rPr>
        <w:t xml:space="preserve">: Generic eigenvalue multiplicity = 2k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4</w:t>
      </w:r>
      <w:r>
        <w:rPr>
          <w:rFonts w:ascii="Arial" w:cs="Arial" w:eastAsia="Arial" w:hAnsi="Arial"/>
          <w:sz w:val="22"/>
          <w:szCs w:val="22"/>
        </w:rPr>
        <w:t xml:space="preserve">: CP-odd null excess by k (K₈, K₁₀, K₁₂)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5</w:t>
      </w:r>
      <w:r>
        <w:rPr>
          <w:rFonts w:ascii="Arial" w:cs="Arial" w:eastAsia="Arial" w:hAnsi="Arial"/>
          <w:sz w:val="22"/>
          <w:szCs w:val="22"/>
        </w:rPr>
        <w:t xml:space="preserve">: CP derived when 2ᵏ ≡ −1 mod p (K₁₀, K₁₂ cyclic; K₈ product)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6</w:t>
      </w:r>
      <w:r>
        <w:rPr>
          <w:rFonts w:ascii="Arial" w:cs="Arial" w:eastAsia="Arial" w:hAnsi="Arial"/>
          <w:sz w:val="22"/>
          <w:szCs w:val="22"/>
        </w:rPr>
        <w:t xml:space="preserve">: Block-circulant universality — all multi-block orbits (39/39)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7</w:t>
      </w:r>
      <w:r>
        <w:rPr>
          <w:rFonts w:ascii="Arial" w:cs="Arial" w:eastAsia="Arial" w:hAnsi="Arial"/>
          <w:sz w:val="22"/>
          <w:szCs w:val="22"/>
        </w:rPr>
        <w:t xml:space="preserve">: Per-channel rank = p when p prime (K₈: 3/3, K₁₂: 25/25)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Law 8</w:t>
      </w:r>
      <w:r>
        <w:rPr>
          <w:rFonts w:ascii="Arial" w:cs="Arial" w:eastAsia="Arial" w:hAnsi="Arial"/>
          <w:sz w:val="22"/>
          <w:szCs w:val="22"/>
        </w:rPr>
        <w:t xml:space="preserve">: Democratic null distribution when p prime (K₈: 3/3, K₁₂: 25/25)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Half-rank is local to direction blocks (diag null = 1, not bs_blk/2)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Half-rank is vacuum-specific symmetry (it is universal arithmetic)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Democratic null requires vacuum (all orbits are democratic when p prime)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Assumed (Pending K₁₄+)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Laws 6–8 hold at K₁₄ (p = 13, k =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Per-channel rank = p holds for all primes 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orbit rank = C(p,2) is universal for p prime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Open Questions</w:t>
      </w:r>
    </w:p>
    <w:p>
      <w:pPr>
        <w:pStyle w:val="Heading3"/>
        <w:spacing w:before="120" w:after="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Q1: What determines the diagonal block rank?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K₁₂, diagonal block ranks take values in {11, 21, 31, 41} = {p + j(p−1) : j = 0,1,2,3}. Is this an arithmetic progression with common difference p−1? What controls which orbit gets which value? This likely connects to the "type" of the orbit in the Johnson scheme.</w:t>
      </w:r>
    </w:p>
    <w:p>
      <w:pPr>
        <w:pStyle w:val="Heading3"/>
        <w:spacing w:before="120" w:after="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Q2: What is the physics of the non-zero Fourier channels?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Channel ℓ = 0 carries the orbit-level ground state (containing the top eigenvalue). Channels ℓ = 1..k−1 carry the universal bulk modes. At K₁₂, channels 1 and 4 are conjugate (same spectrum), as are channels 2 and 3. This conjugacy pattern mirrors the C₂ (CP) symmetry. Which physical degrees of freedom live in which channel?</w:t>
      </w:r>
    </w:p>
    <w:p>
      <w:pPr>
        <w:pStyle w:val="Heading3"/>
        <w:spacing w:before="120" w:after="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Q3: Does the K₁₀ anomaly predict observable deviations?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 = 9 composite anomaly breaks Laws 7 and 8 in specific orbits. Since K₁₀ is the fermion mass level in the framework, does the non-democratic null structure at p = 9 relate to the observed pattern of fermion mass mixing? The anomalous orbits (2, 5, 8) have channel-0 carrying 2 extra rank compared to other channels.</w:t>
      </w:r>
    </w:p>
    <w:p>
      <w:pPr>
        <w:pStyle w:val="Heading3"/>
        <w:spacing w:before="120" w:after="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Q4: Can we prove Laws 6–8 analytically?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block-circulant structure should follow from the fact that the overlap matrix commutes with the ℤₖ action. The per-channel rank = p likely follows from the representation theory of the wreath product C₂ ≀ Cₖ acting on perfect matchings. A proof would establish these as exact theorems of the Johnson association scheme rather than computational observations.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Immediate</w:t>
      </w:r>
      <w:r>
        <w:rPr>
          <w:rFonts w:ascii="Arial" w:cs="Arial" w:eastAsia="Arial" w:hAnsi="Arial"/>
          <w:sz w:val="22"/>
          <w:szCs w:val="22"/>
        </w:rPr>
        <w:t xml:space="preserve">: Run K₁₄ (p = 13, k = 6) orbit scan to test universality at next prime level. Expected: all orbits rank = C(13,2) = 78, per-channel rank = 13, fully democratic.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Short-term</w:t>
      </w:r>
      <w:r>
        <w:rPr>
          <w:rFonts w:ascii="Arial" w:cs="Arial" w:eastAsia="Arial" w:hAnsi="Arial"/>
          <w:sz w:val="22"/>
          <w:szCs w:val="22"/>
        </w:rPr>
        <w:t xml:space="preserve">: Identify which Fourier channels carry which physics. Map the distinguished top eigenvalues to specific physical observables (mass, coupling, mixing angle) by correlating channel structure with known K₆/K₈ predictions.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Medium-term</w:t>
      </w:r>
      <w:r>
        <w:rPr>
          <w:rFonts w:ascii="Arial" w:cs="Arial" w:eastAsia="Arial" w:hAnsi="Arial"/>
          <w:sz w:val="22"/>
          <w:szCs w:val="22"/>
        </w:rPr>
        <w:t xml:space="preserve">: Attempt analytic proof of per-channel rank = p using representation theory. The key is likely the character theory of the wreath product acting on the matching space, with p-primality ensuring irreducible decomposition.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Exploratory</w:t>
      </w:r>
      <w:r>
        <w:rPr>
          <w:rFonts w:ascii="Arial" w:cs="Arial" w:eastAsia="Arial" w:hAnsi="Arial"/>
          <w:sz w:val="22"/>
          <w:szCs w:val="22"/>
        </w:rPr>
        <w:t xml:space="preserve">: Investigate whether the diagonal Frobenius fraction (92.9% → 31.4% as orbits grow) has a limiting distribution, and whether this connects to the continuum limit analysis.</w:t>
      </w:r>
    </w:p>
    <w:p>
      <w:pPr>
        <w:spacing w:after="80"/>
      </w:pPr>
    </w:p>
    <w:p>
      <w:pPr>
        <w:pBdr>
          <w:bottom w:val="single" w:color="2E5090" w:sz="4"/>
        </w:pBdr>
        <w:spacing w:after="100"/>
      </w:pPr>
    </w:p>
    <w:p>
      <w:pPr>
        <w:spacing w:before="6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coupling_probe_unified.py v2 — Sense 4 orbit block scan — runtime 4.9s (K₈+K₁₀+K₁₂)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2026-02-20T15:47:34.538Z</dcterms:created>
  <dcterms:modified xsi:type="dcterms:W3CDTF">2026-02-20T15:47:34.539Z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