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3120"/>
        <w:gridCol w:w="3121"/>
        <w:gridCol w:w="3119"/>
      </w:tblGrid>
      <w:tr>
        <w:trPr>
          <w:trHeight w:val="1" w:hRule="atLeast"/>
          <w:jc w:val="left"/>
        </w:trPr>
        <w:tc>
          <w:tcPr>
            <w:tcW w:w="31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CIS 422 DBMS</w:t>
            </w:r>
          </w:p>
        </w:tc>
        <w:tc>
          <w:tcPr>
            <w:tcW w:w="31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Assignment 03</w:t>
            </w:r>
          </w:p>
        </w:tc>
        <w:tc>
          <w:tcPr>
            <w:tcW w:w="311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 Points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ELIJAH CHONG TAY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retail online store is maintaining a database to trace the messages sent to its customers. The database is recording every message is sent to which customers. The message has an email id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a title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and a body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body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A customer is identified by his/her email address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email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and every customer also has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name, gender, householdSize, and address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Once a message is sent to the customer, the date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sendDate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is automatically recorded.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Note: You are free to choose the most convenient domains (datatypes) for every attribute.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 an E-R diagram to describe the entities and their relationships for this store.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644">
          <v:rect xmlns:o="urn:schemas-microsoft-com:office:office" xmlns:v="urn:schemas-microsoft-com:vml" id="rectole0000000000" style="width:432.000000pt;height:18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Convert the above E-R diagram into a database using SQL DDL.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CREATE TABLE Customer (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email VARCHAR(50) PRIMARY KEY,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name VARCHAR(50) NOT NULL,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gender ENUM('male', 'female') NOT NULL,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householdSize INT NOT NULL,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address VARCHAR(50) NOT NULL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CREATE TABLE Message(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  eId VARCHAR(50) PRIMARY KEY,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  title VARCHAR(50) NOT NULL,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  body TEXT NOT NULL,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  sendDate DATE NOT NULL,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  customerId VARCHAR(50),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  FOREIGN KEY (customerId) REFERENCES customer (email)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SQL statement to limit the message title to not be longer than 100 characters?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Message MODIFY title VARCHAR(100)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simple SQL statement to enforce the customers at the same address to have different names?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customer ADD CONSTRAINT unq_name_adress_chk UNIQUE (name,address)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SQL statement to the table Customer to enforce the restriction that the only valid values of gender are male or female?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ALTER TABLE Customer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CONSTRAINT valid_gender CHECK (gender IN ('male', 'female'));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How to specify that each message must be sent to no more than one customer?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apply the foreign key constraint on eId of Message table referencing to the primary key email of Customer table.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222222"/>
          <w:spacing w:val="0"/>
          <w:position w:val="0"/>
          <w:sz w:val="24"/>
          <w:shd w:fill="FFFF00" w:val="clear"/>
        </w:rPr>
      </w:pPr>
      <w:r>
        <w:rPr>
          <w:rFonts w:ascii="Helvetica" w:hAnsi="Helvetica" w:cs="Helvetica" w:eastAsia="Helvetica"/>
          <w:color w:val="222222"/>
          <w:spacing w:val="0"/>
          <w:position w:val="0"/>
          <w:sz w:val="24"/>
          <w:shd w:fill="FFFF00" w:val="clear"/>
        </w:rPr>
        <w:t xml:space="preserve">ALTER TABLE Customer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222222"/>
          <w:spacing w:val="0"/>
          <w:position w:val="0"/>
          <w:sz w:val="24"/>
          <w:shd w:fill="FFFF00" w:val="clear"/>
        </w:rPr>
      </w:pPr>
      <w:r>
        <w:rPr>
          <w:rFonts w:ascii="Helvetica" w:hAnsi="Helvetica" w:cs="Helvetica" w:eastAsia="Helvetica"/>
          <w:color w:val="222222"/>
          <w:spacing w:val="0"/>
          <w:position w:val="0"/>
          <w:sz w:val="24"/>
          <w:shd w:fill="FFFF00" w:val="clear"/>
        </w:rPr>
        <w:t xml:space="preserve">ADD CONSTRAINT valid_gender_chk CHECK (gender IN ('male', 'female'));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SQL statement(s) to specify that each customer must be sent one or more messages?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Message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COLUMN customerId VARCHAR(50) NOT NULL;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SQL, enforce the constraint that every message must be sent to exactly one customer?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Message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ADD CONSTRAINT fk_customerId_chk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FOREIGN KEY (customerId)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REFERENCES Customer(email)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NOT NULL;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Message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ADD CONSTRAINT unq_customerId_chk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  UNIQUE (customerId);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SQL, how to specify that every customer must be received exactly one message?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Message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ADD CONSTRAINT unique_customerId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UNIQUE (customerId);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SQL, how to specify that a message can be deleted only if the message has never been sent to any customer?</w:t>
      </w: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ALTER TABLE Message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ADD CONSTRAINT dm_cnstr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CHECK (NOT EXISTS (SELECT 1 FROM Message WHERE messageId = Message.messageId AND customerId IS NOT NULL)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store shipping department is not concerned with the customer’s gender and household size. Create a view of customers that exclude these attributes.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CREATE VIEW StoreShippingDepartment AS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SELECT email, name,address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  <w:t xml:space="preserve">FROM Customer;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7">
    <w:abstractNumId w:val="60"/>
  </w:num>
  <w:num w:numId="9">
    <w:abstractNumId w:val="54"/>
  </w:num>
  <w:num w:numId="11">
    <w:abstractNumId w:val="48"/>
  </w:num>
  <w:num w:numId="13">
    <w:abstractNumId w:val="42"/>
  </w:num>
  <w:num w:numId="15">
    <w:abstractNumId w:val="36"/>
  </w:num>
  <w:num w:numId="17">
    <w:abstractNumId w:val="30"/>
  </w:num>
  <w:num w:numId="19">
    <w:abstractNumId w:val="24"/>
  </w:num>
  <w:num w:numId="21">
    <w:abstractNumId w:val="18"/>
  </w:num>
  <w:num w:numId="23">
    <w:abstractNumId w:val="12"/>
  </w:num>
  <w:num w:numId="25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