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1D" w:rsidRPr="00AC121D" w:rsidRDefault="00AC121D" w:rsidP="00AC121D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Exercícios de Porcentagem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porcentagem (símbolo %) é uma razão cujo denominador é igual a 100. Ela representa uma comparação de uma parte com o todo.</w:t>
      </w: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Questões nível fácil</w:t>
      </w: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25 representa quantos por cento de 200?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12,5%</w:t>
      </w:r>
      <w:r>
        <w:rPr>
          <w:rFonts w:ascii="Segoe UI" w:hAnsi="Segoe UI" w:cs="Segoe UI"/>
          <w:color w:val="404040"/>
        </w:rPr>
        <w:t xml:space="preserve"> 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15,5%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16%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20%</w:t>
      </w:r>
    </w:p>
    <w:p w:rsidR="00AC121D" w:rsidRDefault="00AC121D"/>
    <w:p w:rsidR="00AC121D" w:rsidRPr="00AC121D" w:rsidRDefault="00AC121D" w:rsidP="00AC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a) 12,5%.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determinar a porcentagem, basta dividir 25 por 200.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noProof/>
        </w:rPr>
        <w:drawing>
          <wp:inline distT="0" distB="0" distL="0" distR="0">
            <wp:extent cx="952500" cy="333375"/>
            <wp:effectExtent l="0" t="0" r="0" b="9525"/>
            <wp:docPr id="2" name="Imagem 2" descr="C:\Users\Instrutor\AppData\Local\Microsoft\Windows\INetCache\Content.MSO\5D5917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AppData\Local\Microsoft\Windows\INetCache\Content.MSO\5D59177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Agora, multiplicamos o resultado por 100.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noProof/>
        </w:rPr>
        <w:drawing>
          <wp:inline distT="0" distB="0" distL="0" distR="0">
            <wp:extent cx="1647825" cy="142875"/>
            <wp:effectExtent l="0" t="0" r="9525" b="9525"/>
            <wp:docPr id="1" name="Imagem 1" descr="C:\Users\Instrutor\AppData\Local\Microsoft\Windows\INetCache\Content.MSO\EB7A76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AppData\Local\Microsoft\Windows\INetCache\Content.MSO\EB7A76E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25 representa 12,5% de 200.</w:t>
      </w:r>
    </w:p>
    <w:p w:rsidR="00AC121D" w:rsidRDefault="00AC121D"/>
    <w:p w:rsidR="00AC121D" w:rsidRDefault="00AC121D"/>
    <w:p w:rsidR="00AC121D" w:rsidRDefault="00AC121D"/>
    <w:p w:rsidR="00AC121D" w:rsidRDefault="00AC121D"/>
    <w:p w:rsidR="00AC121D" w:rsidRDefault="00AC121D"/>
    <w:p w:rsidR="00AC121D" w:rsidRDefault="00AC121D"/>
    <w:p w:rsidR="00AC121D" w:rsidRDefault="00AC121D"/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2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30 representa 15% de qual número?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150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350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400</w:t>
      </w:r>
    </w:p>
    <w:p w:rsidR="00AC121D" w:rsidRDefault="00AC121D"/>
    <w:p w:rsidR="00AC121D" w:rsidRPr="00AC121D" w:rsidRDefault="00AC121D" w:rsidP="00AC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b) 200.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resolver esse problema podemos utilizar a regra de três.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todo, que corresponde ao número que queremos descobrir, vale 100%.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noProof/>
        </w:rPr>
        <w:drawing>
          <wp:inline distT="0" distB="0" distL="0" distR="0">
            <wp:extent cx="1046480" cy="1647825"/>
            <wp:effectExtent l="0" t="0" r="0" b="9525"/>
            <wp:docPr id="3" name="Imagem 3" descr="C:\Users\Instrutor\AppData\Local\Microsoft\Windows\INetCache\Content.MSO\7FDDFE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strutor\AppData\Local\Microsoft\Windows\INetCache\Content.MSO\7FDDFE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30 representa 15% de 200.</w:t>
      </w:r>
    </w:p>
    <w:p w:rsidR="00AC121D" w:rsidRDefault="00AC121D"/>
    <w:p w:rsidR="00AC121D" w:rsidRDefault="00AC121D" w:rsidP="00AC121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3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sala de aula há 30 alunos, dos quais 40% são meninas. Quantas meninas têm na sala?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P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AC121D">
        <w:rPr>
          <w:rFonts w:ascii="Segoe UI" w:hAnsi="Segoe UI" w:cs="Segoe UI"/>
        </w:rPr>
        <w:t>b) 12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15 meninas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18 meninas</w:t>
      </w:r>
    </w:p>
    <w:p w:rsidR="00AC121D" w:rsidRDefault="00AC121D"/>
    <w:p w:rsidR="00AC121D" w:rsidRPr="00AC121D" w:rsidRDefault="00AC121D" w:rsidP="00AC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Gabarito explicado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b) 12 meninas.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Utilizando a regra de três encontramos a quantidade de meninas na sala.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noProof/>
        </w:rPr>
        <w:drawing>
          <wp:inline distT="0" distB="0" distL="0" distR="0">
            <wp:extent cx="914400" cy="1647825"/>
            <wp:effectExtent l="0" t="0" r="0" b="9525"/>
            <wp:docPr id="4" name="Imagem 4" descr="C:\Users\Instrutor\AppData\Local\Microsoft\Windows\INetCache\Content.MSO\16DF4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trutor\AppData\Local\Microsoft\Windows\INetCache\Content.MSO\16DF4DD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em uma sala de 30 alunos há 12 meninas.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Default="00AC121D" w:rsidP="00AC121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4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Convertendo a fração 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172720" cy="329565"/>
            <wp:effectExtent l="0" t="0" r="0" b="0"/>
            <wp:docPr id="5" name="Imagem 5" descr="C:\Users\Instrutor\AppData\Local\Microsoft\Windows\INetCache\Content.MSO\9A4CB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trutor\AppData\Local\Microsoft\Windows\INetCache\Content.MSO\9A4CB05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 em uma fração centesimal, qual o resultado em porcentagem?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30%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40%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Pr="00AC121D" w:rsidRDefault="00AC121D" w:rsidP="00AC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d) 40%.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fração centesimal possui como denominador o número 100 e é representada dessa forma: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362585" cy="304800"/>
            <wp:effectExtent l="0" t="0" r="0" b="0"/>
            <wp:docPr id="10" name="Imagem 10" descr="C:\Users\Instrutor\AppData\Local\Microsoft\Windows\INetCache\Content.MSO\8A77FD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trutor\AppData\Local\Microsoft\Windows\INetCache\Content.MSO\8A77FD8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converter </w:t>
      </w: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72720" cy="329565"/>
            <wp:effectExtent l="0" t="0" r="0" b="0"/>
            <wp:docPr id="9" name="Imagem 9" descr="C:\Users\Instrutor\AppData\Local\Microsoft\Windows\INetCache\Content.MSO\AADA78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strutor\AppData\Local\Microsoft\Windows\INetCache\Content.MSO\AADA78E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em uma fração centesimal precisamos descobrir o valor de x.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lastRenderedPageBreak/>
        <w:drawing>
          <wp:inline distT="0" distB="0" distL="0" distR="0">
            <wp:extent cx="692150" cy="329565"/>
            <wp:effectExtent l="0" t="0" r="0" b="0"/>
            <wp:docPr id="8" name="Imagem 8" descr="C:\Users\Instrutor\AppData\Local\Microsoft\Windows\INetCache\Content.MSO\DEC3B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strutor\AppData\Local\Microsoft\Windows\INetCache\Content.MSO\DEC3B1E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descobrir o valor de x, multiplicamos em cruz.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054735" cy="1021715"/>
            <wp:effectExtent l="0" t="0" r="0" b="6985"/>
            <wp:docPr id="7" name="Imagem 7" descr="C:\Users\Instrutor\AppData\Local\Microsoft\Windows\INetCache\Content.MSO\B14B64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strutor\AppData\Local\Microsoft\Windows\INetCache\Content.MSO\B14B642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a razão centesimal é </w:t>
      </w: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362585" cy="329565"/>
            <wp:effectExtent l="0" t="0" r="0" b="0"/>
            <wp:docPr id="6" name="Imagem 6" descr="C:\Users\Instrutor\AppData\Local\Microsoft\Windows\INetCache\Content.MSO\7E57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strutor\AppData\Local\Microsoft\Windows\INetCache\Content.MSO\7E57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 representa 40%.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Default="00AC121D" w:rsidP="00AC121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5</w:t>
      </w:r>
    </w:p>
    <w:p w:rsidR="00AC121D" w:rsidRDefault="00AC121D" w:rsidP="00AC121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Júlia acertou 75% das questões de Matemática do teste e Mariana acertou 4/5. Quem acertou mais questões?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Júlia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Mariana</w:t>
      </w:r>
    </w:p>
    <w:p w:rsidR="00AC121D" w:rsidRDefault="00AC121D" w:rsidP="00AC121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AC121D" w:rsidRDefault="00AC121D" w:rsidP="00AC121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As duas acertaram o mesmo número de questões.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Pr="00AC121D" w:rsidRDefault="00AC121D" w:rsidP="00AC1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b) Mariana.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comparar a porcentagem de acertos de Júlia e Mariana precisamos converter 4/5 em uma razão centesimal e, depois, encontrar a porcentagem.</w:t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692150" cy="329565"/>
            <wp:effectExtent l="0" t="0" r="0" b="0"/>
            <wp:docPr id="13" name="Imagem 13" descr="C:\Users\Instrutor\AppData\Local\Microsoft\Windows\INetCache\Content.MSO\1E7E3E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strutor\AppData\Local\Microsoft\Windows\INetCache\Content.MSO\1E7E3E3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Fazendo a multiplicação em cruz, temos:</w:t>
      </w:r>
    </w:p>
    <w:p w:rsidR="009B3785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054735" cy="1021715"/>
            <wp:effectExtent l="0" t="0" r="0" b="6985"/>
            <wp:docPr id="12" name="Imagem 12" descr="C:\Users\Instrutor\AppData\Local\Microsoft\Windows\INetCache\Content.MSO\240C99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strutor\AppData\Local\Microsoft\Windows\INetCache\Content.MSO\240C990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a fração centesimal é </w:t>
      </w:r>
      <w:r w:rsidRPr="00AC121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362585" cy="329565"/>
            <wp:effectExtent l="0" t="0" r="0" b="0"/>
            <wp:docPr id="11" name="Imagem 11" descr="C:\Users\Instrutor\AppData\Local\Microsoft\Windows\INetCache\Content.MSO\56B893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strutor\AppData\Local\Microsoft\Windows\INetCache\Content.MSO\56B8930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que corresponde a 80%. Com esse resultado, chegamos </w:t>
      </w:r>
      <w:proofErr w:type="spellStart"/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</w:t>
      </w:r>
      <w:proofErr w:type="spellEnd"/>
      <w:r w:rsidRPr="00AC121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conclusão que Mariana foi quem acertou mais questões.</w:t>
      </w:r>
    </w:p>
    <w:p w:rsidR="003C7E2B" w:rsidRDefault="003C7E2B" w:rsidP="003C7E2B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6</w:t>
      </w:r>
    </w:p>
    <w:p w:rsidR="003C7E2B" w:rsidRDefault="003C7E2B" w:rsidP="003C7E2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as frações irredutíveis abaixo, determine as porcentagens correspondentes.</w:t>
      </w:r>
    </w:p>
    <w:p w:rsidR="003C7E2B" w:rsidRDefault="003C7E2B" w:rsidP="003C7E2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1/5</w:t>
      </w:r>
      <w:r>
        <w:rPr>
          <w:rFonts w:ascii="Segoe UI" w:hAnsi="Segoe UI" w:cs="Segoe UI"/>
          <w:color w:val="404040"/>
        </w:rPr>
        <w:br/>
        <w:t>b) 4/5</w:t>
      </w:r>
      <w:r>
        <w:rPr>
          <w:rFonts w:ascii="Segoe UI" w:hAnsi="Segoe UI" w:cs="Segoe UI"/>
          <w:color w:val="404040"/>
        </w:rPr>
        <w:br/>
        <w:t>c) 9/20</w:t>
      </w:r>
    </w:p>
    <w:p w:rsid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Resposta correta: a) 20%, b) 80% e c) 45%.</w:t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Uma fração irredutível é aquela que não pode ser mais simplificada, já que não tem nenhum número, além do 1, que consiga dividir simultaneamente o numerador e o denominador.</w:t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transformá-las em uma porcentagem precisamos fazer com que o número 100 seja o denominador, desta forma:</w:t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864870" cy="1227455"/>
            <wp:effectExtent l="0" t="0" r="0" b="0"/>
            <wp:docPr id="16" name="Imagem 16" descr="C:\Users\Instrutor\AppData\Local\Microsoft\Windows\INetCache\Content.MSO\6EA17C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nstrutor\AppData\Local\Microsoft\Windows\INetCache\Content.MSO\6EA17C0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valor de x pode ser calculado multiplicando os meios pelos extremos.</w:t>
      </w:r>
    </w:p>
    <w:p w:rsid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2512695" cy="1227455"/>
            <wp:effectExtent l="0" t="0" r="1905" b="0"/>
            <wp:docPr id="15" name="Imagem 15" descr="C:\Users\Instrutor\AppData\Local\Microsoft\Windows\INetCache\Content.MSO\30B03D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nstrutor\AppData\Local\Microsoft\Windows\INetCache\Content.MSO\30B03D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Sendo assim, as porcentagens correspondentes são:</w:t>
      </w:r>
    </w:p>
    <w:p w:rsid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inline distT="0" distB="0" distL="0" distR="0">
            <wp:extent cx="1383665" cy="1227455"/>
            <wp:effectExtent l="0" t="0" r="6985" b="0"/>
            <wp:docPr id="14" name="Imagem 14" descr="C:\Users\Instrutor\AppData\Local\Microsoft\Windows\INetCache\Content.MSO\2B32F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nstrutor\AppData\Local\Microsoft\Windows\INetCache\Content.MSO\2B32FC8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F51EDD" w:rsidRPr="00AC121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F51EDD" w:rsidRDefault="00F51EDD" w:rsidP="00F51EDD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7</w:t>
      </w:r>
    </w:p>
    <w:p w:rsidR="00F51EDD" w:rsidRDefault="00F51EDD" w:rsidP="00F51ED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cada uma das frações apresentadas a seguir, complete o quadro com as informações pedidas.</w:t>
      </w:r>
    </w:p>
    <w:tbl>
      <w:tblPr>
        <w:tblW w:w="8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167"/>
        <w:gridCol w:w="1443"/>
        <w:gridCol w:w="1443"/>
        <w:gridCol w:w="1720"/>
      </w:tblGrid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Porcentagem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5%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27%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32%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130%</w:t>
            </w: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Fração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  <w:tr w:rsidR="00F51EDD" w:rsidTr="00F51EDD">
        <w:tc>
          <w:tcPr>
            <w:tcW w:w="268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Número decimal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Default="00F51EDD">
            <w:pPr>
              <w:rPr>
                <w:sz w:val="20"/>
                <w:szCs w:val="20"/>
              </w:rPr>
            </w:pPr>
          </w:p>
        </w:tc>
      </w:tr>
    </w:tbl>
    <w:p w:rsidR="00AC121D" w:rsidRPr="00AC121D" w:rsidRDefault="00AC121D" w:rsidP="00AC121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AC121D" w:rsidRDefault="00AC121D"/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As porcentagens da questão são lidas da seguinte forma:</w:t>
      </w:r>
    </w:p>
    <w:p w:rsidR="00F51EDD" w:rsidRPr="00F51EDD" w:rsidRDefault="00F51EDD" w:rsidP="00F51EDD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5% = cinco por cento</w:t>
      </w:r>
    </w:p>
    <w:p w:rsidR="00F51EDD" w:rsidRPr="00F51EDD" w:rsidRDefault="00F51EDD" w:rsidP="00F51EDD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27% = vinte e sete por cento</w:t>
      </w:r>
    </w:p>
    <w:p w:rsidR="00F51EDD" w:rsidRPr="00F51EDD" w:rsidRDefault="00F51EDD" w:rsidP="00F51EDD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32% = trinta e dois por cento</w:t>
      </w:r>
    </w:p>
    <w:p w:rsidR="00F51EDD" w:rsidRPr="00F51EDD" w:rsidRDefault="00F51EDD" w:rsidP="00F51EDD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130% = cento e trinta por cento</w:t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Em termos de fração, a porcentagem é uma razão com denominador 100. Portanto, para as porcentagens apresentadas, temos as seguintes frações:</w:t>
      </w:r>
    </w:p>
    <w:p w:rsidR="00F51EDD" w:rsidRPr="00F51EDD" w:rsidRDefault="00F51EDD" w:rsidP="00F51EDD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</w:r>
      <w:r w:rsidRPr="00F51EDD">
        <w:rPr>
          <w:noProof/>
        </w:rPr>
        <w:drawing>
          <wp:inline distT="0" distB="0" distL="0" distR="0">
            <wp:extent cx="1046480" cy="1680210"/>
            <wp:effectExtent l="0" t="0" r="1270" b="0"/>
            <wp:docPr id="22" name="Imagem 22" descr="C:\Users\Instrutor\AppData\Local\Microsoft\Windows\INetCache\Content.MSO\360A9F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nstrutor\AppData\Local\Microsoft\Windows\INetCache\Content.MSO\360A9F2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Outra maneira de representar a porcentagem é através de um número decimal. Para isto, dividimos o numerador por 100, ou seja, “andamos com a vírgula” duas casas da direita para esquerda.</w:t>
      </w:r>
    </w:p>
    <w:p w:rsidR="00F51EDD" w:rsidRPr="00F51EDD" w:rsidRDefault="00F51EDD" w:rsidP="00F51EDD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br/>
      </w:r>
      <w:r w:rsidRPr="00F51EDD">
        <w:rPr>
          <w:noProof/>
        </w:rPr>
        <w:drawing>
          <wp:inline distT="0" distB="0" distL="0" distR="0">
            <wp:extent cx="980440" cy="831850"/>
            <wp:effectExtent l="0" t="0" r="0" b="6350"/>
            <wp:docPr id="21" name="Imagem 21" descr="C:\Users\Instrutor\AppData\Local\Microsoft\Windows\INetCache\Content.MSO\5B28A6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nstrutor\AppData\Local\Microsoft\Windows\INetCache\Content.MSO\5B28A6C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DD" w:rsidRPr="00F51EDD" w:rsidRDefault="00F51EDD" w:rsidP="00F51ED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51ED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o quadro deve ser preenchido da seguinte forma:</w:t>
      </w:r>
    </w:p>
    <w:tbl>
      <w:tblPr>
        <w:tblW w:w="9447" w:type="dxa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493"/>
        <w:gridCol w:w="1711"/>
        <w:gridCol w:w="1776"/>
        <w:gridCol w:w="1959"/>
      </w:tblGrid>
      <w:tr w:rsidR="00F51EDD" w:rsidRPr="00F51EDD" w:rsidTr="00F51EDD">
        <w:trPr>
          <w:trHeight w:val="296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  <w:t>Porcentagem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5%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27%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32%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130%</w:t>
            </w:r>
          </w:p>
        </w:tc>
      </w:tr>
      <w:tr w:rsidR="00F51EDD" w:rsidRPr="00F51EDD" w:rsidTr="00F51EDD">
        <w:trPr>
          <w:trHeight w:val="606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cinco</w:t>
            </w:r>
          </w:p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por cento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vinte e sete</w:t>
            </w:r>
          </w:p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por cento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trinta e dois</w:t>
            </w:r>
          </w:p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por cento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cento e trinta</w:t>
            </w:r>
          </w:p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por cento</w:t>
            </w:r>
          </w:p>
        </w:tc>
      </w:tr>
      <w:tr w:rsidR="00F51EDD" w:rsidRPr="00F51EDD" w:rsidTr="00F51EDD">
        <w:trPr>
          <w:trHeight w:val="516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  <w:t>Fração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noProof/>
              </w:rPr>
              <w:drawing>
                <wp:inline distT="0" distB="0" distL="0" distR="0">
                  <wp:extent cx="362585" cy="329565"/>
                  <wp:effectExtent l="0" t="0" r="0" b="0"/>
                  <wp:docPr id="20" name="Imagem 20" descr="C:\Users\Instrutor\AppData\Local\Microsoft\Windows\INetCache\Content.MSO\C98590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Instrutor\AppData\Local\Microsoft\Windows\INetCache\Content.MSO\C98590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1EDD">
              <w:rPr>
                <w:noProof/>
              </w:rPr>
              <w:drawing>
                <wp:inline distT="0" distB="0" distL="0" distR="0">
                  <wp:extent cx="362585" cy="329565"/>
                  <wp:effectExtent l="0" t="0" r="0" b="0"/>
                  <wp:docPr id="19" name="Imagem 19" descr="C:\Users\Instrutor\AppData\Local\Microsoft\Windows\INetCache\Content.MSO\C44636B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Instrutor\AppData\Local\Microsoft\Windows\INetCache\Content.MSO\C44636B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1EDD">
              <w:rPr>
                <w:noProof/>
              </w:rPr>
              <w:drawing>
                <wp:inline distT="0" distB="0" distL="0" distR="0">
                  <wp:extent cx="362585" cy="329565"/>
                  <wp:effectExtent l="0" t="0" r="0" b="0"/>
                  <wp:docPr id="18" name="Imagem 18" descr="C:\Users\Instrutor\AppData\Local\Microsoft\Windows\INetCache\Content.MSO\F0E82E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Instrutor\AppData\Local\Microsoft\Windows\INetCache\Content.MSO\F0E82E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51EDD">
              <w:rPr>
                <w:noProof/>
              </w:rPr>
              <w:drawing>
                <wp:inline distT="0" distB="0" distL="0" distR="0">
                  <wp:extent cx="362585" cy="329565"/>
                  <wp:effectExtent l="0" t="0" r="0" b="0"/>
                  <wp:docPr id="17" name="Imagem 17" descr="C:\Users\Instrutor\AppData\Local\Microsoft\Windows\INetCache\Content.MSO\E50D287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Instrutor\AppData\Local\Microsoft\Windows\INetCache\Content.MSO\E50D287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EDD" w:rsidRPr="00F51EDD" w:rsidTr="00F51EDD">
        <w:trPr>
          <w:trHeight w:val="296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pt-BR"/>
              </w:rPr>
              <w:t>Número decimal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0,05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0,27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0,32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F51EDD" w:rsidRPr="00F51EDD" w:rsidRDefault="00F51EDD" w:rsidP="00F51EDD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</w:pPr>
            <w:r w:rsidRPr="00F51EDD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pt-BR"/>
              </w:rPr>
              <w:t>1,30</w:t>
            </w:r>
          </w:p>
        </w:tc>
      </w:tr>
    </w:tbl>
    <w:p w:rsidR="00F51EDD" w:rsidRDefault="00F51EDD"/>
    <w:p w:rsidR="00F51EDD" w:rsidRDefault="00F51EDD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8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 promoção de uma loja de eletrodomésticos, um aparelho de som que custava R$ 400,00 teve um desconto de 12%. Quanto o cliente que decidir comprar o equipamento pagará?</w:t>
      </w:r>
    </w:p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d) R$ 352,00.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descobrir o desconto concedido, devemos calcular quanto é 12% de 400,00 realizando a seguinte operação: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046480" cy="1235710"/>
            <wp:effectExtent l="0" t="0" r="1270" b="2540"/>
            <wp:docPr id="24" name="Imagem 24" descr="C:\Users\Instrutor\AppData\Local\Microsoft\Windows\INetCache\Content.MSO\8BA220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nstrutor\AppData\Local\Microsoft\Windows\INetCache\Content.MSO\8BA2204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Subtraindo o desconto calculado do valor total do aparelho de som, temos o valor final pago pelo cliente.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R$ 400,00 - R$ 48,00 = R$ 352,00</w:t>
      </w:r>
    </w:p>
    <w:p w:rsidR="00080F08" w:rsidRDefault="00080F08"/>
    <w:p w:rsidR="00080F08" w:rsidRDefault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9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586740</wp:posOffset>
            </wp:positionV>
            <wp:extent cx="5284470" cy="2528570"/>
            <wp:effectExtent l="0" t="0" r="0" b="5080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25" name="Imagem 25" descr="questão de porcent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estão de porcentage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04040"/>
        </w:rPr>
        <w:t>Observe a figura abaixo e responda: a fração do desenho que não está pintada corresponde a que porcentagem?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20%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30%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25%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35%</w:t>
      </w:r>
    </w:p>
    <w:p w:rsidR="00080F08" w:rsidRDefault="00080F08"/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Default="00080F08" w:rsidP="00080F08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c) 25%.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Podemos ver que a figura é um quadrado 10x10, pois há 10 quadradinhos no comprimento e 10 quadradinhos de altura. Portanto, a figura é formada por 100 quadradinhos.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noProof/>
          <w:color w:val="404040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382905</wp:posOffset>
            </wp:positionV>
            <wp:extent cx="5395595" cy="2677160"/>
            <wp:effectExtent l="0" t="0" r="0" b="889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27" name="Imagem 27" descr="questão de porcentagem resolu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questão de porcentagem resoluçã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Observe que podemos então dividi-la em 4 partes iguais de 25 quadradinhos.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Destas quatro partes, apenas uma não está pintada, ou seja, 1/4 da figura.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transformar 1/4 em uma fração centesimal podemos multiplicar o numerador e o denominador por 25.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202690" cy="329565"/>
            <wp:effectExtent l="0" t="0" r="0" b="0"/>
            <wp:docPr id="26" name="Imagem 26" descr="C:\Users\Instrutor\AppData\Local\Microsoft\Windows\INetCache\Content.MSO\2B737B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nstrutor\AppData\Local\Microsoft\Windows\INetCache\Content.MSO\2B737B7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a porcentagem que corresponde a parte não pintada é 25% (lê-se vinte e cinco por cento).</w:t>
      </w:r>
    </w:p>
    <w:p w:rsidR="00080F08" w:rsidRDefault="00080F08"/>
    <w:p w:rsidR="00080F08" w:rsidRDefault="00080F08"/>
    <w:p w:rsidR="00080F08" w:rsidRDefault="00080F08"/>
    <w:p w:rsidR="00080F08" w:rsidRDefault="00080F08"/>
    <w:p w:rsidR="00080F08" w:rsidRDefault="00080F08"/>
    <w:p w:rsidR="00080F08" w:rsidRDefault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10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 concurso, 520 candidatos se inscreveram. No dia da prova apenas 364 candidatos compareceram. Neste caso, qual foi a porcentagem dos candidatos que faltaram a prova?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10%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20%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30%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40%</w:t>
      </w:r>
    </w:p>
    <w:p w:rsidR="00080F08" w:rsidRDefault="00080F08"/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c) 30%.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estamos interessados em saber a porcentagem dos candidatos que faltaram, primeiro vamos encontrar o número de faltosos. Assim, temos: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520 - 364 = 156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Agora, precisamos calcular quantos por cento representa esse valor. Para isso, vamos escrever a razão entre o número de faltosos e o número total de inscritos. Temos então: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235710" cy="329565"/>
            <wp:effectExtent l="0" t="0" r="2540" b="0"/>
            <wp:docPr id="28" name="Imagem 28" descr="C:\Users\Instrutor\AppData\Local\Microsoft\Windows\INetCache\Content.MSO\2865C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nstrutor\AppData\Local\Microsoft\Windows\INetCache\Content.MSO\2865C19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Assim, 30% dos candidatos faltaram a prova.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11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indústria, o setor de qualidade constatou que um lote com 4500 peças, 180 apresentavam algum defeito. Para um lote ser aprovado é necessário que o número de peças com defeito seja inferior a 3%. Neste caso, o lote foi aprovado ou reprovado?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Aprovado com 1%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Aprovado com 2%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Reprovado com 3% de peças com defeito.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Reprovado com 4% de peças com defeito.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d) Reprovado com 4% de peças com defeito.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2059305" cy="1243965"/>
            <wp:effectExtent l="0" t="0" r="0" b="0"/>
            <wp:docPr id="29" name="Imagem 29" descr="C:\Users\Instrutor\AppData\Local\Microsoft\Windows\INetCache\Content.MSO\3E18D3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Instrutor\AppData\Local\Microsoft\Windows\INetCache\Content.MSO\3E18D36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lote foi reprovado, pois apresenta 4% das peças com defeito, que é superior ao valor aceitável (3%).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12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 última liquidação de verão, uma loja vendia todos os seus produtos com um desconto de 15%. Se uma camisa antes da liquidação custava R$ 145,00, quanto passou a custar na liquidação?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R$ 112,20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R$ 123,25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R$ 135,50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R$ 140,15</w:t>
      </w:r>
    </w:p>
    <w:p w:rsidR="00080F08" w:rsidRDefault="00080F08"/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b) R$ 123,25.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resolver o exercício devemos calcular quanto custa o desconto em reais. Assim, vamos calcular 15% de R$145. Esse cálculo é feito passando a porcentagem para fração ou para número decimal e depois multiplicando o valor por 145.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Assim, temos: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334770" cy="329565"/>
            <wp:effectExtent l="0" t="0" r="0" b="0"/>
            <wp:docPr id="33" name="Imagem 33" descr="C:\Users\Instrutor\AppData\Local\Microsoft\Windows\INetCache\Content.MSO\52C59C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Instrutor\AppData\Local\Microsoft\Windows\INetCache\Content.MSO\52C59C6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Multiplicando 145 por 0,15 encontramos 21,75 e esse será o valor em reais do desconto. Para encontrar o valor da camisa na liquidação, devemos diminuir o valor do desconto do valor antes da liquidação.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565275" cy="140335"/>
            <wp:effectExtent l="0" t="0" r="0" b="0"/>
            <wp:docPr id="32" name="Imagem 32" descr="C:\Users\Instrutor\AppData\Local\Microsoft\Windows\INetCache\Content.MSO\DAA194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Instrutor\AppData\Local\Microsoft\Windows\INetCache\Content.MSO\DAA1941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Desta forma, na liquidação a camisa passou a custar R$ 123,25.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Esse problema poderia também ser feito da seguinte maneira: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 o desconto de 15% o preço da camisa passou a representar 85% do preço antes da liquidação (100% - 15%). Como: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334770" cy="329565"/>
            <wp:effectExtent l="0" t="0" r="0" b="0"/>
            <wp:docPr id="31" name="Imagem 31" descr="C:\Users\Instrutor\AppData\Local\Microsoft\Windows\INetCache\Content.MSO\67EA9D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Instrutor\AppData\Local\Microsoft\Windows\INetCache\Content.MSO\67EA9DF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Calculando: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351280" cy="140335"/>
            <wp:effectExtent l="0" t="0" r="1270" b="0"/>
            <wp:docPr id="30" name="Imagem 30" descr="C:\Users\Instrutor\AppData\Local\Microsoft\Windows\INetCache\Content.MSO\73DE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Instrutor\AppData\Local\Microsoft\Windows\INetCache\Content.MSO\73DE97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  </w:t>
      </w: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Onde encontramos o mesmo valor anterior.</w:t>
      </w:r>
    </w:p>
    <w:p w:rsidR="00080F08" w:rsidRDefault="00080F08" w:rsidP="00080F08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13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vendedores de uma loja recebem mensalmente um salário fixo no valor de R$ 1200,00 e uma comissão de 6% referente ao valor total do que venderam no mês. Sendo assim, qual será o valor recebido por um vendedor que vendeu no mês R$ 14000,00?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R$ 2040,00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R$ 2080,00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R$ 3020,00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R$ 3040,00</w:t>
      </w:r>
    </w:p>
    <w:p w:rsidR="00080F08" w:rsidRDefault="00080F08" w:rsidP="00080F08">
      <w:pPr>
        <w:pStyle w:val="Ttulo2"/>
        <w:spacing w:before="0"/>
      </w:pPr>
    </w:p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a) R$ 2040,00.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vendedor receberá de comissão R$ 840,00, mais o salário de R$ 1200,00. Assim, ele receberá o valor total de R$ 2040,00.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1º passo: calcular a comissão recebida pelo vendedor.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2150110" cy="1243965"/>
            <wp:effectExtent l="0" t="0" r="0" b="0"/>
            <wp:docPr id="35" name="Imagem 35" descr="C:\Users\Instrutor\AppData\Local\Microsoft\Windows\INetCache\Content.MSO\6D71D2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Instrutor\AppData\Local\Microsoft\Windows\INetCache\Content.MSO\6D71D23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2º passo: Calcular o valor total recebido pelo vendedor.</w:t>
      </w:r>
    </w:p>
    <w:p w:rsidR="00080F08" w:rsidRDefault="00080F08" w:rsidP="00080F08">
      <w:r w:rsidRPr="00080F08">
        <w:rPr>
          <w:noProof/>
        </w:rPr>
        <w:drawing>
          <wp:inline distT="0" distB="0" distL="0" distR="0">
            <wp:extent cx="2562225" cy="156210"/>
            <wp:effectExtent l="0" t="0" r="9525" b="0"/>
            <wp:docPr id="34" name="Imagem 34" descr="C:\Users\Instrutor\AppData\Local\Microsoft\Windows\INetCache\Content.MSO\88EABF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nstrutor\AppData\Local\Microsoft\Windows\INetCache\Content.MSO\88EABFA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/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14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uma loja, uma máquina de lavar roupas custava R$ 1500,00 e seu preço sofreu um aumento de 3%. Logo após o aumento a loja resolveu fazer uma promoção oferecendo um desconto de 3% no mesmo produto. Qual o valor do produto após o aumento e após o desconto?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R$ 1555,00 com aumento e R$ 1498,65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R$ 1545,00 com aumento e R$ 1500,00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R$ 1545,00 com aumento e R$ 1498,65 com desconto.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R$ 1555,00 com aumento e R$ 1500,00 com desconto.</w:t>
      </w:r>
    </w:p>
    <w:p w:rsidR="00080F08" w:rsidRDefault="00080F08" w:rsidP="00080F08"/>
    <w:p w:rsidR="00080F08" w:rsidRPr="00080F08" w:rsidRDefault="00080F08" w:rsidP="00080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c) R$ 1545,00 com aumento e R$ 1498,65 com desconto.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1º passo: Calcular o aumento correspondente aos 3%.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623060" cy="1243965"/>
            <wp:effectExtent l="0" t="0" r="0" b="0"/>
            <wp:docPr id="39" name="Imagem 39" descr="C:\Users\Instrutor\AppData\Local\Microsoft\Windows\INetCache\Content.MSO\F32305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nstrutor\AppData\Local\Microsoft\Windows\INetCache\Content.MSO\F323054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F08">
        <w:rPr>
          <w:noProof/>
        </w:rPr>
        <w:drawing>
          <wp:inline distT="0" distB="0" distL="0" distR="0">
            <wp:extent cx="2940685" cy="156210"/>
            <wp:effectExtent l="0" t="0" r="0" b="0"/>
            <wp:docPr id="38" name="Imagem 38" descr="C:\Users\Instrutor\AppData\Local\Microsoft\Windows\INetCache\Content.MSO\B7DDC2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nstrutor\AppData\Local\Microsoft\Windows\INetCache\Content.MSO\B7DDC29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Sendo assim, o aumento sofrido pela máquina foi de R$ 45,00 e seu valor passou a ser R$ 1545,00.</w:t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2º passo: Calcular o desconto correspondente aos 3%.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noProof/>
        </w:rPr>
        <w:drawing>
          <wp:inline distT="0" distB="0" distL="0" distR="0">
            <wp:extent cx="1623060" cy="1276985"/>
            <wp:effectExtent l="0" t="0" r="0" b="0"/>
            <wp:docPr id="37" name="Imagem 37" descr="C:\Users\Instrutor\AppData\Local\Microsoft\Windows\INetCache\Content.MSO\1E3CC3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Instrutor\AppData\Local\Microsoft\Windows\INetCache\Content.MSO\1E3CC314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F08">
        <w:rPr>
          <w:noProof/>
        </w:rPr>
        <w:drawing>
          <wp:inline distT="0" distB="0" distL="0" distR="0">
            <wp:extent cx="2932430" cy="156210"/>
            <wp:effectExtent l="0" t="0" r="1270" b="0"/>
            <wp:docPr id="36" name="Imagem 36" descr="C:\Users\Instrutor\AppData\Local\Microsoft\Windows\INetCache\Content.MSO\44B15E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Instrutor\AppData\Local\Microsoft\Windows\INetCache\Content.MSO\44B15E42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máquina passou a custar R$ 1498,65.</w:t>
      </w:r>
    </w:p>
    <w:p w:rsid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080F0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 o aumento a máquina passou a custar R$ 1545,00. Depois do desconto ela passou a custar R$ 1498,65, logo a máquina não voltou ao valor inicial.</w:t>
      </w:r>
    </w:p>
    <w:p w:rsidR="00080F08" w:rsidRDefault="00080F08" w:rsidP="00080F08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1</w:t>
      </w:r>
      <w:r>
        <w:rPr>
          <w:rFonts w:ascii="Segoe UI" w:hAnsi="Segoe UI" w:cs="Segoe UI"/>
          <w:color w:val="404040"/>
        </w:rPr>
        <w:t>5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(Enem/2015) Segundo dados apurados no Censo 2010, para uma população de 101,8 milhões de brasileiros com 10 anos ou mais de idade e que teve algum tipo de rendimento em 2010, a renda média mensal apurada foi de R$1202,00. A soma dos rendimentos mensais dos 10% mais pobres correspondeu a apenas 1,1% do total de rendimentos dessa população considerada, enquanto que a soma dos rendimentos mensais dos 10% mais ricos correspondeu a 44,5% desse total.</w:t>
      </w:r>
    </w:p>
    <w:p w:rsidR="00080F08" w:rsidRDefault="00080F08" w:rsidP="00080F0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Qual foi a diferença, em reais, entre a renda média mensal de um brasileiro que estava na faixa dos 10% mais ricos e de um brasileiro que estava na faixa dos 10% mais pobres?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240,40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548,11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1 723,67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4 026,70</w:t>
      </w:r>
    </w:p>
    <w:p w:rsidR="00080F08" w:rsidRDefault="00080F08" w:rsidP="00080F0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 </w:t>
      </w:r>
    </w:p>
    <w:p w:rsidR="00080F08" w:rsidRDefault="00080F08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e) 5 216,68</w:t>
      </w: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5257C1" w:rsidRPr="005257C1" w:rsidRDefault="005257C1" w:rsidP="0052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Gabarito explicado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Alternativa correta: e) 5 216,68.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facilitar os cálculos, vamos utilizar as seguintes abreviações: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renda média mensal: R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população total: P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valor recebido: V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Vamos iniciar com a renda dos mais pobres.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Segundo o enunciado, a soma dos rendimentos mensais dos 10% mais pobres correspondeu a apenas 1,1% do total de rendimentos da população considerada, ou seja,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1,1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 =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lastRenderedPageBreak/>
        <w:t>1,1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00 .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 =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1,1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00 .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P/10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1,1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1202,00/10%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R$ 132,22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Agora, calculamos a renda dos mais ricos.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Segundo o enunciado, a soma dos rendimentos mensais dos 10% mais ricos correspondeu a 44,5% do total de rendimentos da população considerada, ou seja,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44,5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 =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44,5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00 .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 = 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44,5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00 .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P/10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%.P</w:t>
      </w:r>
      <w:proofErr w:type="gramEnd"/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44,5</w:t>
      </w:r>
      <w:proofErr w:type="gramStart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% .</w:t>
      </w:r>
      <w:proofErr w:type="gramEnd"/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1202,00/10%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 = R$ 5.348,90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Portanto, a diferença a diferença, em reais, entre a renda média mensal de um brasileiro que estava na faixa dos 10% mais ricos e de um brasileiro que estava na faixa dos 10% mais pobres é:</w:t>
      </w:r>
    </w:p>
    <w:p w:rsidR="005257C1" w:rsidRPr="005257C1" w:rsidRDefault="005257C1" w:rsidP="005257C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5257C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R$ 5.348,90 - R$ 132,22 = R$ 5216,68 reais, conforme a letra “e”.</w:t>
      </w:r>
    </w:p>
    <w:p w:rsidR="005257C1" w:rsidRDefault="005257C1" w:rsidP="00080F08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bookmarkStart w:id="0" w:name="_GoBack"/>
      <w:bookmarkEnd w:id="0"/>
    </w:p>
    <w:p w:rsidR="00080F08" w:rsidRPr="00080F08" w:rsidRDefault="00080F08" w:rsidP="00080F0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080F08" w:rsidRPr="00080F08" w:rsidRDefault="00080F08" w:rsidP="00080F08"/>
    <w:sectPr w:rsidR="00080F08" w:rsidRPr="0008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A9C"/>
    <w:multiLevelType w:val="multilevel"/>
    <w:tmpl w:val="2BE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D"/>
    <w:rsid w:val="00080F08"/>
    <w:rsid w:val="003C7E2B"/>
    <w:rsid w:val="005257C1"/>
    <w:rsid w:val="009B3785"/>
    <w:rsid w:val="00AC121D"/>
    <w:rsid w:val="00B43505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519A"/>
  <w15:chartTrackingRefBased/>
  <w15:docId w15:val="{FEC6A9DF-19D2-440E-AE8A-F56C703C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1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2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1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179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130684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769347876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71937814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54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46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601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3483979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3904491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513304678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282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6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44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0478448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5648821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316833040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3820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9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59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1175140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111007164">
                  <w:marLeft w:val="0"/>
                  <w:marRight w:val="0"/>
                  <w:marTop w:val="0"/>
                  <w:marBottom w:val="15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  <w:div w:id="173874661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33307035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538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7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89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5592950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6273790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5959419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548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4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952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339897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8483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96527476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629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87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75735944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64797512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81587120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68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867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20009427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003674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9742610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789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75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60758433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583371945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75663394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97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613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10366998">
                  <w:marLeft w:val="0"/>
                  <w:marRight w:val="0"/>
                  <w:marTop w:val="0"/>
                  <w:marBottom w:val="150"/>
                  <w:divBdr>
                    <w:top w:val="single" w:sz="6" w:space="8" w:color="76B789"/>
                    <w:left w:val="single" w:sz="6" w:space="26" w:color="76B789"/>
                    <w:bottom w:val="single" w:sz="6" w:space="8" w:color="76B789"/>
                    <w:right w:val="single" w:sz="6" w:space="4" w:color="76B789"/>
                  </w:divBdr>
                </w:div>
                <w:div w:id="200149610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476385903">
                  <w:marLeft w:val="0"/>
                  <w:marRight w:val="0"/>
                  <w:marTop w:val="0"/>
                  <w:marBottom w:val="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</w:divsChild>
            </w:div>
          </w:divsChild>
        </w:div>
      </w:divsChild>
    </w:div>
    <w:div w:id="1018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9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519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915163424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218930095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1677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6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680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816996271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493372898">
                  <w:marLeft w:val="0"/>
                  <w:marRight w:val="0"/>
                  <w:marTop w:val="0"/>
                  <w:marBottom w:val="150"/>
                  <w:divBdr>
                    <w:top w:val="single" w:sz="6" w:space="8" w:color="E2E2E2"/>
                    <w:left w:val="single" w:sz="6" w:space="26" w:color="E2E2E2"/>
                    <w:bottom w:val="single" w:sz="6" w:space="8" w:color="E2E2E2"/>
                    <w:right w:val="single" w:sz="6" w:space="4" w:color="E2E2E2"/>
                  </w:divBdr>
                </w:div>
                <w:div w:id="1490445643">
                  <w:marLeft w:val="0"/>
                  <w:marRight w:val="0"/>
                  <w:marTop w:val="0"/>
                  <w:marBottom w:val="0"/>
                  <w:divBdr>
                    <w:top w:val="single" w:sz="6" w:space="8" w:color="9F9F9F"/>
                    <w:left w:val="single" w:sz="6" w:space="26" w:color="9F9F9F"/>
                    <w:bottom w:val="single" w:sz="6" w:space="8" w:color="9F9F9F"/>
                    <w:right w:val="single" w:sz="6" w:space="4" w:color="9F9F9F"/>
                  </w:divBdr>
                </w:div>
              </w:divsChild>
            </w:div>
          </w:divsChild>
        </w:div>
      </w:divsChild>
    </w:div>
    <w:div w:id="16072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1645</Words>
  <Characters>8887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2</cp:revision>
  <dcterms:created xsi:type="dcterms:W3CDTF">2023-01-20T13:12:00Z</dcterms:created>
  <dcterms:modified xsi:type="dcterms:W3CDTF">2023-01-20T13:12:00Z</dcterms:modified>
</cp:coreProperties>
</file>