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limitIps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limitDevices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问卷状态：1:草稿，2:已上架,3: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isRelationItem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是否关联选项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(sd_city_logic_rules)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updateAreaType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修改区域，1: 基本信息，2：选项修改，3：题目设置，4：选项设置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handleType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操作类型，1: 增加，2：编辑，3：删除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oldValue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修改前的内容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newValue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修改后的内容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data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提交的数据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提交的url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43、量表题选择子项目答案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