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是否限制ip数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limitIps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限制ip数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是否限制终端数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limitDevices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限制终端数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问卷状态：1:草稿，2:已上架,3: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(sd_examine_reward_rule)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leaveid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label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逻辑：或选项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下拉题最小值区间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下拉题最大值区间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16、文件题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(sd_question_file)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是否限定上传数量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17、线性标度题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(sd_question_linear)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18、城市选择题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(sd_question_city)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19、日期选择题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(sd_question_date)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20、打分题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(sd_question_scoring)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是否半星计分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21、量表题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(sd_question_gauge)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量表题选项最多可选数量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22、填空题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isRelationItem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是否关联选项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isOtherItem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isinline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描述与数字项显示同一行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otherRow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特殊行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(sd_question_items_cells)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cellid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列序号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otherCell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(sd_question_rules_mutexs)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mutexOtherItems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1:排斥其他所有选项,2:排斥指定坐标项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排斥指定坐标项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(sd_city_logic_rules)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36、打分类型定义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37、题目类型定义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38、问题输入规则表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39、输入框类型列表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40、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updateAreaType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修改区域，1: 基本信息，2：选项修改，3：题目设置，4：选项设置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handleType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操作类型，1: 增加，2：编辑，3：删除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oldValue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修改前的内容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newValue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修改后的内容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data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提交的数据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提交的url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41、上传问卷评测人员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42、问题用户反馈信息表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43、量表题选择子项目答案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