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073480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DE08CB" w14:textId="4C66B3C0" w:rsidR="00875622" w:rsidRPr="00875622" w:rsidRDefault="00875622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  <w:r w:rsidRPr="00875622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3D1E66C" w14:textId="12CA8B5C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7562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7562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7562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306304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 ОБЩИЕ ПОЛОЖЕНИЯ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_Toc209306304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18A2F" w14:textId="5A4D641B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5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1.1. Наименование проекта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_Toc209306305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F1BD1" w14:textId="29E8C634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6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1.2. Заказчик / Разработчик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_Toc209306306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B0CC0" w14:textId="2B32F21A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7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1.3. Нормативные документы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_Toc209306307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4E3D7" w14:textId="3CEB0D2A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8" w:history="1">
            <w:r w:rsidRPr="0087562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НАЗНАЧЕНИЕ И ЦЕЛИ СОЗДАНИЯ СИСТЕМЫ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_Toc209306308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456A87" w14:textId="471D8F7D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9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 Назначение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_Toc209306309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147218" w14:textId="76DA35E2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0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 Цели создания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_Toc209306310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9CD47" w14:textId="28F4858D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1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 ТРЕБОВАНИЯ К ФУНКЦИЯМ СИСТЕМЫ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_Toc209306311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4C601" w14:textId="1A983980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2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 Функциональные требования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_Toc209306312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CEA75" w14:textId="7C040853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3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 Нефункциональные требования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_Toc209306313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B5908" w14:textId="35E88739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4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 ТРЕБОВАНИЯ К ИНТЕРФЕЙСУ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_Toc209306314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3492C" w14:textId="72A4E8F2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5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4.1. Экран авторизации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_Toc209306315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AD87B" w14:textId="7A948AF7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6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4.2. Главный экран калькулятора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_Toc209306316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FB9B5" w14:textId="28CE4C04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7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4.3. Экран управления профилями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_Toc209306317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4121E" w14:textId="32DAD816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8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 ТРЕБОВАНИЯ К ТЕХНИЧЕСКИМ СРЕДСТВАМ И ПРОГРАММНОМУ ОБЕСПЕЧЕНИЮ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_Toc209306318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80008" w14:textId="2FF4E073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9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5.1. Аппаратные требования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_Toc209306319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62BC4" w14:textId="49CF2908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0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5.2. Программные требования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_Toc209306320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9D797" w14:textId="0528DC22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1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 ТРЕБОВАНИЯ К ИНФОРМАЦИОННОЙ БЕЗОПАСНОСТИ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_Toc209306321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0B072" w14:textId="02F33541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2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7. ЭТАПЫ РАЗРАБОТКИ И СДАЧИ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_Toc209306322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DD12B" w14:textId="34BA68BE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3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8. ДОКУМЕНТАЦИЯ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_Toc209306323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E2A99" w14:textId="3A8E5FAB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4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9. ПОРЯДОК КОНТРОЛЯ И ПРИЕМКИ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_Toc209306324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51076" w14:textId="0A8E8538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5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10. ПРИЛОЖЕНИЯ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_Toc209306325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579C1" w14:textId="3C05D540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6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_Toc209306326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D29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43514" w14:textId="478ECD4C" w:rsidR="00875622" w:rsidRPr="00875622" w:rsidRDefault="00875622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8756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FFD61F6" w14:textId="361F7B08" w:rsidR="00875622" w:rsidRPr="00875622" w:rsidRDefault="00875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622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9840F2F" w14:textId="2F6D607F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09306304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ОБЩИЕ ПОЛОЖЕНИЯ</w:t>
      </w:r>
      <w:bookmarkEnd w:id="0"/>
    </w:p>
    <w:p w14:paraId="0A478061" w14:textId="77777777" w:rsidR="009D4DED" w:rsidRPr="00875622" w:rsidRDefault="009D4DED" w:rsidP="00C733B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09306305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1.1. Наименование проекта</w:t>
      </w:r>
      <w:bookmarkEnd w:id="1"/>
    </w:p>
    <w:p w14:paraId="7414B7D7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«Баллистический калькулятор для стрелкового и артиллерийского вооружения» — мобильное приложение для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>, предназначенное для расчёта траектории снаряда, поправок на прицеле и сохранения профилей оружия с учётом метеорологических условий и типа вооружения.</w:t>
      </w:r>
    </w:p>
    <w:p w14:paraId="59DDB28F" w14:textId="77777777" w:rsidR="009D4DED" w:rsidRPr="00875622" w:rsidRDefault="009D4DED" w:rsidP="00C733B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09306306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1.2. Заказчик / Разработчик</w:t>
      </w:r>
      <w:bookmarkEnd w:id="2"/>
    </w:p>
    <w:p w14:paraId="2917F0BE" w14:textId="77777777" w:rsidR="009D4DED" w:rsidRPr="009D4DED" w:rsidRDefault="009D4DED" w:rsidP="009D4D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Заказчик: [Указать ФИО / Организацию / Подразделение]</w:t>
      </w:r>
    </w:p>
    <w:p w14:paraId="167B65DE" w14:textId="77777777" w:rsidR="009D4DED" w:rsidRPr="009D4DED" w:rsidRDefault="009D4DED" w:rsidP="009D4D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Разработчик: [ФИО исполнителя / Команда / Организация]</w:t>
      </w:r>
    </w:p>
    <w:p w14:paraId="16FFBC02" w14:textId="7260CC0D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i/>
          <w:iCs/>
          <w:sz w:val="28"/>
          <w:szCs w:val="28"/>
        </w:rPr>
        <w:t>Примечание</w:t>
      </w:r>
      <w:r w:rsidR="00311E69" w:rsidRPr="009D4DED">
        <w:rPr>
          <w:rFonts w:ascii="Times New Roman" w:hAnsi="Times New Roman" w:cs="Times New Roman"/>
          <w:i/>
          <w:iCs/>
          <w:sz w:val="28"/>
          <w:szCs w:val="28"/>
        </w:rPr>
        <w:t>: если</w:t>
      </w:r>
      <w:r w:rsidRPr="009D4DED">
        <w:rPr>
          <w:rFonts w:ascii="Times New Roman" w:hAnsi="Times New Roman" w:cs="Times New Roman"/>
          <w:i/>
          <w:iCs/>
          <w:sz w:val="28"/>
          <w:szCs w:val="28"/>
        </w:rPr>
        <w:t xml:space="preserve"> проект учебный — укажи ВУЗ и кафедру.</w:t>
      </w:r>
      <w:r w:rsidRPr="009D4D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DC61B4" w14:textId="77777777" w:rsidR="009D4DED" w:rsidRPr="00875622" w:rsidRDefault="009D4DED" w:rsidP="00C733B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09306307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1.3. Нормативные документы</w:t>
      </w:r>
      <w:bookmarkEnd w:id="3"/>
    </w:p>
    <w:p w14:paraId="009D3373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Разработка ведётся в соответствии с:</w:t>
      </w:r>
    </w:p>
    <w:p w14:paraId="29CB7C66" w14:textId="77777777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Федеральный закон №149-ФЗ «Об информации, информационных технологиях и о защите информации»</w:t>
      </w:r>
    </w:p>
    <w:p w14:paraId="7E7022AE" w14:textId="77777777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Федеральный закон №152-ФЗ «О персональных данных»</w:t>
      </w:r>
    </w:p>
    <w:p w14:paraId="2EEF5972" w14:textId="13071BBE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ГОСТ </w:t>
      </w:r>
      <w:r w:rsidR="00311E69" w:rsidRPr="009D4DED">
        <w:rPr>
          <w:rFonts w:ascii="Times New Roman" w:hAnsi="Times New Roman" w:cs="Times New Roman"/>
          <w:sz w:val="28"/>
          <w:szCs w:val="28"/>
        </w:rPr>
        <w:t>34.602–89 «</w:t>
      </w:r>
      <w:r w:rsidRPr="009D4DED">
        <w:rPr>
          <w:rFonts w:ascii="Times New Roman" w:hAnsi="Times New Roman" w:cs="Times New Roman"/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системы»</w:t>
      </w:r>
    </w:p>
    <w:p w14:paraId="2F473FC2" w14:textId="10ED7536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ГОСТ Р ИСО/МЭК </w:t>
      </w:r>
      <w:r w:rsidR="00311E69" w:rsidRPr="009D4DED">
        <w:rPr>
          <w:rFonts w:ascii="Times New Roman" w:hAnsi="Times New Roman" w:cs="Times New Roman"/>
          <w:sz w:val="28"/>
          <w:szCs w:val="28"/>
        </w:rPr>
        <w:t>12207–2010 —</w:t>
      </w:r>
      <w:r w:rsidRPr="009D4DED">
        <w:rPr>
          <w:rFonts w:ascii="Times New Roman" w:hAnsi="Times New Roman" w:cs="Times New Roman"/>
          <w:sz w:val="28"/>
          <w:szCs w:val="28"/>
        </w:rPr>
        <w:t xml:space="preserve"> жизненный цикл ПО</w:t>
      </w:r>
    </w:p>
    <w:p w14:paraId="5B65CB0B" w14:textId="6A0DA699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ГОСТ Р </w:t>
      </w:r>
      <w:r w:rsidR="00311E69" w:rsidRPr="009D4DED">
        <w:rPr>
          <w:rFonts w:ascii="Times New Roman" w:hAnsi="Times New Roman" w:cs="Times New Roman"/>
          <w:sz w:val="28"/>
          <w:szCs w:val="28"/>
        </w:rPr>
        <w:t>58257–2018 —</w:t>
      </w:r>
      <w:r w:rsidRPr="009D4DED">
        <w:rPr>
          <w:rFonts w:ascii="Times New Roman" w:hAnsi="Times New Roman" w:cs="Times New Roman"/>
          <w:sz w:val="28"/>
          <w:szCs w:val="28"/>
        </w:rPr>
        <w:t xml:space="preserve"> мобильные приложения. Общие требования</w:t>
      </w:r>
    </w:p>
    <w:p w14:paraId="6B2B4F78" w14:textId="55430A4C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Приказ </w:t>
      </w:r>
      <w:r w:rsidR="00311E69" w:rsidRPr="009D4DED">
        <w:rPr>
          <w:rFonts w:ascii="Times New Roman" w:hAnsi="Times New Roman" w:cs="Times New Roman"/>
          <w:sz w:val="28"/>
          <w:szCs w:val="28"/>
        </w:rPr>
        <w:t>Мин цифры</w:t>
      </w:r>
      <w:r w:rsidRPr="009D4DED">
        <w:rPr>
          <w:rFonts w:ascii="Times New Roman" w:hAnsi="Times New Roman" w:cs="Times New Roman"/>
          <w:sz w:val="28"/>
          <w:szCs w:val="28"/>
        </w:rPr>
        <w:t xml:space="preserve"> России № 138 от 04.04.2022 — рекомендации по разработке мобильных приложений</w:t>
      </w:r>
    </w:p>
    <w:p w14:paraId="77948CB3" w14:textId="3B78B5F0" w:rsidR="009D4DED" w:rsidRPr="00875622" w:rsidRDefault="009D4DED" w:rsidP="00C733BF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18E6B4A1" w14:textId="53142445" w:rsidR="009D4DED" w:rsidRPr="00875622" w:rsidRDefault="009D4DED" w:rsidP="00C733BF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09306308"/>
      <w:r w:rsidRPr="00875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НАЗНАЧЕНИЕ И ЦЕЛИ СОЗДАНИЯ СИСТЕМЫ</w:t>
      </w:r>
      <w:bookmarkEnd w:id="4"/>
    </w:p>
    <w:p w14:paraId="65AC32DE" w14:textId="77777777" w:rsidR="009D4DED" w:rsidRPr="00875622" w:rsidRDefault="009D4DED" w:rsidP="00C733B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09306309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2.1. Назначение</w:t>
      </w:r>
      <w:bookmarkEnd w:id="5"/>
    </w:p>
    <w:p w14:paraId="1A285933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предназначено для:</w:t>
      </w:r>
    </w:p>
    <w:p w14:paraId="18F2B83F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Расчёта баллистической траектории снаряда с учётом сопротивления воздуха</w:t>
      </w:r>
    </w:p>
    <w:p w14:paraId="3292FDA3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lastRenderedPageBreak/>
        <w:t>Определения поправок на оптическом, механическом прицеле или угломере миномёта</w:t>
      </w:r>
    </w:p>
    <w:p w14:paraId="4C192B42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Учёт влияния погодных условий (температура, давление, ветер)</w:t>
      </w:r>
    </w:p>
    <w:p w14:paraId="7C9D6308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Сохранения и управления профилями оружия и снарядов</w:t>
      </w:r>
    </w:p>
    <w:p w14:paraId="3CED24DD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Авторизации пользователя по позывному и номеру подразделения</w:t>
      </w:r>
    </w:p>
    <w:p w14:paraId="70AC0EF8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Переключения между ролями (снайпер, миномётчик и др.)</w:t>
      </w:r>
    </w:p>
    <w:p w14:paraId="13C73463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09306310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2.2. Цели создания</w:t>
      </w:r>
      <w:bookmarkEnd w:id="6"/>
    </w:p>
    <w:p w14:paraId="5C3169D8" w14:textId="77777777" w:rsidR="009D4DED" w:rsidRPr="009D4DED" w:rsidRDefault="009D4DED" w:rsidP="009D4D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Повышение точности стрельбы за счёт автоматизированного расчёта поправок</w:t>
      </w:r>
    </w:p>
    <w:p w14:paraId="6EB65FEE" w14:textId="77777777" w:rsidR="009D4DED" w:rsidRPr="009D4DED" w:rsidRDefault="009D4DED" w:rsidP="009D4D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Упрощение подготовки стрелка/наводчика к применению оружия</w:t>
      </w:r>
    </w:p>
    <w:p w14:paraId="658B0CD8" w14:textId="77777777" w:rsidR="009D4DED" w:rsidRPr="009D4DED" w:rsidRDefault="009D4DED" w:rsidP="009D4D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Персонализация настроек под конкретного пользователя и тип вооружения</w:t>
      </w:r>
    </w:p>
    <w:p w14:paraId="22789D27" w14:textId="77777777" w:rsidR="009D4DED" w:rsidRPr="009D4DED" w:rsidRDefault="009D4DED" w:rsidP="009D4D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Обеспечение тактической гибкости (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мультипрофильность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>)</w:t>
      </w:r>
    </w:p>
    <w:p w14:paraId="08319D1D" w14:textId="0DDB91E5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726520FF" w14:textId="2170D4F3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09306311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3. ТРЕБОВАНИЯ К ФУНКЦИЯМ СИСТЕМЫ</w:t>
      </w:r>
      <w:bookmarkEnd w:id="7"/>
    </w:p>
    <w:p w14:paraId="2CAFD112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8" w:name="_Toc209306312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3.1. Функциональные требования</w:t>
      </w:r>
      <w:bookmarkEnd w:id="8"/>
    </w:p>
    <w:tbl>
      <w:tblPr>
        <w:tblpPr w:leftFromText="180" w:rightFromText="180" w:vertAnchor="text" w:horzAnchor="margin" w:tblpY="324"/>
        <w:tblW w:w="907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959"/>
        <w:gridCol w:w="5052"/>
      </w:tblGrid>
      <w:tr w:rsidR="00875622" w:rsidRPr="00875622" w14:paraId="1CFFDEAE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81BDCA8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3.1.1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FECE6BC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E5C7BA2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Ввод позывного и номера дивизии. Без пароля (в текущей версии).</w:t>
            </w:r>
          </w:p>
        </w:tc>
      </w:tr>
      <w:tr w:rsidR="00875622" w:rsidRPr="00875622" w14:paraId="4E055700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F0E711C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3.1.2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81605FC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Мультипрофильность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FF03A9C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Возможность переключения между ролями: снайпер, миномётчик, пулемётчик и др.</w:t>
            </w:r>
          </w:p>
        </w:tc>
      </w:tr>
      <w:tr w:rsidR="00875622" w:rsidRPr="00875622" w14:paraId="2E46424F" w14:textId="77777777" w:rsidTr="00311E69">
        <w:trPr>
          <w:trHeight w:val="494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single" w:sz="4" w:space="0" w:color="auto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DE77D28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3.1.3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auto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4B93F6B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Выбор оружия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auto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1C2EE8D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Выпадающий список доступного оружия, фильтруемого по текущей роли.</w:t>
            </w:r>
          </w:p>
        </w:tc>
      </w:tr>
      <w:tr w:rsidR="00875622" w:rsidRPr="00875622" w14:paraId="7FB812F0" w14:textId="77777777" w:rsidTr="00311E69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86A952F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BEA1DAB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Выбор снаряда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F80EAAF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Выпадающий список снарядов для выбранного оружия.</w:t>
            </w:r>
          </w:p>
        </w:tc>
      </w:tr>
      <w:tr w:rsidR="00875622" w:rsidRPr="00875622" w14:paraId="5C0616F3" w14:textId="77777777" w:rsidTr="00311E69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3BB7972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3.1.5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A2EF8C8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Ввод метеоусловий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70AFFD9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Поля: температура (°C), давление (мм </w:t>
            </w:r>
            <w:proofErr w:type="spellStart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рт.ст</w:t>
            </w:r>
            <w:proofErr w:type="spellEnd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.), скорость и направление ветра (°), угол выстрела (°), дистанция до цели (м).</w:t>
            </w:r>
          </w:p>
        </w:tc>
      </w:tr>
      <w:tr w:rsidR="00875622" w:rsidRPr="00875622" w14:paraId="31D9ACDC" w14:textId="77777777" w:rsidTr="004F3BAC">
        <w:trPr>
          <w:trHeight w:val="202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0AB506D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3.1.6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73951DE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Расчёт по формулам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D069D9E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Автоматический расчёт: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Макс. высота (идеал)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Время полёта (идеал)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Дальность (идеал)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Сила сопротивления воздуха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Реалистичная траектория (численный метод Эйлера)</w:t>
            </w:r>
          </w:p>
        </w:tc>
      </w:tr>
      <w:tr w:rsidR="00875622" w:rsidRPr="00875622" w14:paraId="21694ABC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6C95482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3.1.7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4BBB7DF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Поправки на прицел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089CC23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Автоматический расчёт в единицах: мила, MOA, деления, артиллерийские тысячные — в зависимости от типа прицела.</w:t>
            </w:r>
          </w:p>
        </w:tc>
      </w:tr>
      <w:tr w:rsidR="00875622" w:rsidRPr="00875622" w14:paraId="0E165DDB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F64D6F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3.1.8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A981601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График траектории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790EE64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Визуализация траектории снаряда на </w:t>
            </w:r>
            <w:proofErr w:type="spellStart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Canvas</w:t>
            </w:r>
            <w:proofErr w:type="spellEnd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75622" w:rsidRPr="00875622" w14:paraId="5BA0A616" w14:textId="77777777" w:rsidTr="004F3BAC">
        <w:trPr>
          <w:trHeight w:val="494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B1B40D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3.1.9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F9397B4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Сохранение профиля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C2FAA2F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Сохранение конфигурации (оружие + снаряд) с привязкой к пользователю и роли.</w:t>
            </w:r>
          </w:p>
        </w:tc>
      </w:tr>
      <w:tr w:rsidR="00875622" w:rsidRPr="00875622" w14:paraId="0AFB78AE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D10921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3.1.10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FC1CFCE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Загрузка профиля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94DDBF2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Выбор из списка сохранённых профилей текущей роли.</w:t>
            </w:r>
          </w:p>
        </w:tc>
      </w:tr>
      <w:tr w:rsidR="00875622" w:rsidRPr="00875622" w14:paraId="6C4B0D8D" w14:textId="77777777" w:rsidTr="004F3BAC">
        <w:trPr>
          <w:trHeight w:val="494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single" w:sz="4" w:space="0" w:color="auto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C5173A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3.1.11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auto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BCF3367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Удаление профилей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auto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6F3A699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Очистка профилей для текущей роли.</w:t>
            </w:r>
          </w:p>
        </w:tc>
      </w:tr>
      <w:tr w:rsidR="00875622" w:rsidRPr="00875622" w14:paraId="790D5403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653CF7D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84BAC3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A1B0149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Сброс сессии пользователя.</w:t>
            </w:r>
          </w:p>
        </w:tc>
      </w:tr>
    </w:tbl>
    <w:p w14:paraId="39CE3D8B" w14:textId="77777777" w:rsidR="00875622" w:rsidRPr="009D4DED" w:rsidRDefault="00875622" w:rsidP="009D4D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F242D6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09306313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3.2. Нефункциональные требования</w:t>
      </w:r>
      <w:bookmarkEnd w:id="9"/>
    </w:p>
    <w:tbl>
      <w:tblPr>
        <w:tblW w:w="8919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6076"/>
      </w:tblGrid>
      <w:tr w:rsidR="009D4DED" w:rsidRPr="009D4DED" w14:paraId="4BEC2A17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2E6BF03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93AB2DA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Расчёт должен занимать не более 1 секунды на устройствах среднего класса (API 24+)</w:t>
            </w:r>
          </w:p>
        </w:tc>
      </w:tr>
      <w:tr w:rsidR="009D4DED" w:rsidRPr="009D4DED" w14:paraId="2D478165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E17867A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78ED329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не должно </w:t>
            </w:r>
            <w:proofErr w:type="spellStart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аварийно</w:t>
            </w:r>
            <w:proofErr w:type="spellEnd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 завершаться при корректном вводе данных</w:t>
            </w:r>
          </w:p>
        </w:tc>
      </w:tr>
      <w:tr w:rsidR="009D4DED" w:rsidRPr="009D4DED" w14:paraId="5C6E65EE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B3BCDB1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04EDC83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Не хранит чувствительные данные (пароли, геолокация). Соответствует ФЗ-152 (персональные данные — только позывной и номер дивизии — не являются </w:t>
            </w:r>
            <w:proofErr w:type="spellStart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 по смыслу закона, если не привязаны к реальному ФИО)</w:t>
            </w:r>
          </w:p>
        </w:tc>
      </w:tr>
      <w:tr w:rsidR="009D4DED" w:rsidRPr="009D4DED" w14:paraId="0AD6ECB2" w14:textId="77777777" w:rsidTr="00C733BF">
        <w:trPr>
          <w:trHeight w:val="40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2493B39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E71B26E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 7.0 (API 24) и выше</w:t>
            </w:r>
          </w:p>
        </w:tc>
      </w:tr>
      <w:tr w:rsidR="009D4DED" w:rsidRPr="009D4DED" w14:paraId="2D2B7F0D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2432E1F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64D43B7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Соответствие </w:t>
            </w:r>
            <w:proofErr w:type="spellStart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  <w:proofErr w:type="spellEnd"/>
            <w:r w:rsidRPr="009D4DED">
              <w:rPr>
                <w:rFonts w:ascii="Times New Roman" w:hAnsi="Times New Roman" w:cs="Times New Roman"/>
                <w:sz w:val="28"/>
                <w:szCs w:val="28"/>
              </w:rPr>
              <w:t xml:space="preserve"> Design 3, поддержка русского языка, интуитивно понятный UX</w:t>
            </w:r>
          </w:p>
        </w:tc>
      </w:tr>
      <w:tr w:rsidR="009D4DED" w:rsidRPr="009D4DED" w14:paraId="1916CC5D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8B5D8B5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347806D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Поддержка только русского языка (в текущей версии)</w:t>
            </w:r>
          </w:p>
        </w:tc>
      </w:tr>
      <w:tr w:rsidR="009D4DED" w:rsidRPr="009D4DED" w14:paraId="4D5580F2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AAABB84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2E8857B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Должны быть проведены модульные тесты формул и UI-тесты основных сценариев</w:t>
            </w:r>
          </w:p>
        </w:tc>
      </w:tr>
    </w:tbl>
    <w:p w14:paraId="6440A5C5" w14:textId="1C589868" w:rsidR="009D4DED" w:rsidRPr="009D4DED" w:rsidRDefault="009D4DED" w:rsidP="009D4D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2458F3" w14:textId="235FCB79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0" w:name="_Toc209306314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4. ТРЕБОВАНИЯ К ИНТЕРФЕЙСУ</w:t>
      </w:r>
      <w:bookmarkEnd w:id="10"/>
    </w:p>
    <w:p w14:paraId="507528B6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09306315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4.1. Экран авторизации</w:t>
      </w:r>
      <w:bookmarkEnd w:id="11"/>
    </w:p>
    <w:p w14:paraId="39A79E11" w14:textId="77777777" w:rsidR="009D4DED" w:rsidRPr="009D4DED" w:rsidRDefault="009D4DED" w:rsidP="009D4DE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Поля: «Позывной», «Номер дивизии»</w:t>
      </w:r>
    </w:p>
    <w:p w14:paraId="6E67C4BF" w14:textId="77777777" w:rsidR="009D4DED" w:rsidRPr="009D4DED" w:rsidRDefault="009D4DED" w:rsidP="009D4DE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Кнопка: «Войти»</w:t>
      </w:r>
    </w:p>
    <w:p w14:paraId="1DF3B3AC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09306316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4.2. Главный экран калькулятора</w:t>
      </w:r>
      <w:bookmarkEnd w:id="12"/>
    </w:p>
    <w:p w14:paraId="294090B2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Шапка: позывной, дивизия, переключатель роли</w:t>
      </w:r>
    </w:p>
    <w:p w14:paraId="2CFBD3E2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Выбор оружия → выбор снаряда</w:t>
      </w:r>
    </w:p>
    <w:p w14:paraId="53FC4910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lastRenderedPageBreak/>
        <w:t>Поля ввода метеоусловий</w:t>
      </w:r>
    </w:p>
    <w:p w14:paraId="108BBAFD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Кнопки: «Рассчитать», «Сохранить профиль», «Мои профили», «Выйти»</w:t>
      </w:r>
    </w:p>
    <w:p w14:paraId="5B913D06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Карточка с результатами расчётов</w:t>
      </w:r>
    </w:p>
    <w:p w14:paraId="6DDEE319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График траектории</w:t>
      </w:r>
    </w:p>
    <w:p w14:paraId="1ABB20B5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09306317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4.3. Экран управления профилями</w:t>
      </w:r>
      <w:bookmarkEnd w:id="13"/>
    </w:p>
    <w:p w14:paraId="17E28584" w14:textId="77777777" w:rsidR="009D4DED" w:rsidRPr="009D4DED" w:rsidRDefault="009D4DED" w:rsidP="009D4DE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Список сохранённых профилей текущей роли</w:t>
      </w:r>
    </w:p>
    <w:p w14:paraId="6828D08C" w14:textId="77777777" w:rsidR="009D4DED" w:rsidRPr="009D4DED" w:rsidRDefault="009D4DED" w:rsidP="009D4DE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Кнопка «Очистить профили роли»</w:t>
      </w:r>
    </w:p>
    <w:p w14:paraId="00D58286" w14:textId="77777777" w:rsidR="009D4DED" w:rsidRPr="009D4DED" w:rsidRDefault="009D4DED" w:rsidP="009D4DE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Кнопка «Закрыть»</w:t>
      </w:r>
    </w:p>
    <w:p w14:paraId="19FD053B" w14:textId="44CA34CE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1ABE64E8" w14:textId="001D944E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09306318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5. ТРЕБОВАНИЯ К ТЕХНИЧЕСКИМ СРЕДСТВАМ И ПРОГРАММНОМУ ОБЕСПЕЧЕНИЮ</w:t>
      </w:r>
      <w:bookmarkEnd w:id="14"/>
    </w:p>
    <w:p w14:paraId="1531C74D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09306319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5.1. Аппаратные требования</w:t>
      </w:r>
      <w:bookmarkEnd w:id="15"/>
    </w:p>
    <w:p w14:paraId="31B79AD8" w14:textId="77777777" w:rsidR="009D4DED" w:rsidRPr="009D4DED" w:rsidRDefault="009D4DED" w:rsidP="009D4DE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Устройство на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 xml:space="preserve"> 7.0 (API 24) и выше</w:t>
      </w:r>
    </w:p>
    <w:p w14:paraId="6BBC25B3" w14:textId="77777777" w:rsidR="009D4DED" w:rsidRPr="009D4DED" w:rsidRDefault="009D4DED" w:rsidP="009D4DE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ОЗУ не менее 2 ГБ</w:t>
      </w:r>
    </w:p>
    <w:p w14:paraId="2BFF2253" w14:textId="77777777" w:rsidR="009D4DED" w:rsidRPr="009D4DED" w:rsidRDefault="009D4DED" w:rsidP="009D4DE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Свободное место на диске: 50 МБ</w:t>
      </w:r>
    </w:p>
    <w:p w14:paraId="75D4A7BC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09306320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5.2. Программные требования</w:t>
      </w:r>
      <w:bookmarkEnd w:id="16"/>
    </w:p>
    <w:p w14:paraId="7A33D27A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Язык: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311E83D7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UI-фреймворк: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14:paraId="7AB489C5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Хранение данных: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Preferences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>)</w:t>
      </w:r>
    </w:p>
    <w:p w14:paraId="7B165362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Минимальная SDK: API 24</w:t>
      </w:r>
    </w:p>
    <w:p w14:paraId="2289CA85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Целевая SDK: API 34</w:t>
      </w:r>
    </w:p>
    <w:p w14:paraId="1B2B03CB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Сборка: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 xml:space="preserve"> DSL)</w:t>
      </w:r>
    </w:p>
    <w:p w14:paraId="5C3D546B" w14:textId="165B39EF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37DC6643" w14:textId="6D2B51BB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09306321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6. ТРЕБОВАНИЯ К ИНФОРМАЦИОННОЙ БЕЗОПАСНОСТИ</w:t>
      </w:r>
      <w:bookmarkEnd w:id="17"/>
    </w:p>
    <w:p w14:paraId="1D4BE691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не собирает персональные данные в понимании ФЗ-152 (позывной и номер дивизии не идентифицируют физическое лицо без дополнительных данных).</w:t>
      </w:r>
    </w:p>
    <w:p w14:paraId="03D9146F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lastRenderedPageBreak/>
        <w:t>Все данные хранятся локально на устройстве.</w:t>
      </w:r>
    </w:p>
    <w:p w14:paraId="39F18BF0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Нет интернет-доступа — исключает утечки.</w:t>
      </w:r>
    </w:p>
    <w:p w14:paraId="02925713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Нет рекламы и трекеров.</w:t>
      </w:r>
    </w:p>
    <w:p w14:paraId="4323220F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В будущем — при добавлении PIN-кода — использовать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EncryptedSharedPreferences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>.</w:t>
      </w:r>
    </w:p>
    <w:p w14:paraId="35DE6F18" w14:textId="686B7504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3158CDCD" w14:textId="2EC9912E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09306322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7. ЭТАПЫ РАЗРАБОТКИ И СДАЧИ</w:t>
      </w:r>
      <w:bookmarkEnd w:id="18"/>
    </w:p>
    <w:tbl>
      <w:tblPr>
        <w:tblW w:w="1005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14"/>
        <w:gridCol w:w="1705"/>
        <w:gridCol w:w="4033"/>
        <w:gridCol w:w="2056"/>
      </w:tblGrid>
      <w:tr w:rsidR="00CC25DA" w:rsidRPr="00CC25DA" w14:paraId="54EDDC3F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47FF917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7.1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C83AB9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Анализ и проектирование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25B9215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15.09.2025 – 30.09.2025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E00069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Сбор требований к функционалу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• Выбор архитектуры (MVVM +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Repository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Проектирование моделей данных (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Weapon,Projectile,UserProfile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• Создание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wireframe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/макетов основных экранов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Выбор API для погоды и GPS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20AD72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Утверждённое ТЗ, диаграммы классов, макеты UI, список используемых библиотек</w:t>
            </w:r>
          </w:p>
        </w:tc>
      </w:tr>
      <w:tr w:rsidR="00CC25DA" w:rsidRPr="00CC25DA" w14:paraId="68FBDC93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427433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7.2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14B59A5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1: Ядро расчётов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2BAEAA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01.10 – 07.10.2025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7C8EF1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Реализация базовой баллистической модели (вакуум)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Добавление сопротивления воздуха (численный метод)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Поддержка 4 прицельных систем (MOA, милы и др.)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Юнит-тесты для функций расчёта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289512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 xml:space="preserve">Рабочий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модульBallisticsEngine.kt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, отчёт по тестам</w:t>
            </w:r>
          </w:p>
        </w:tc>
      </w:tr>
      <w:tr w:rsidR="00CC25DA" w:rsidRPr="00CC25DA" w14:paraId="7F89FC7F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149DA35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7.3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944F5D4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2: Управление данными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5977FEF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08.10 – 14.10.2025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013DD53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 xml:space="preserve">• Реализация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Room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-базы данных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•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МоделиWeaponProfile,UserProfile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•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КлассWeaponProfileManager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(создание/редактирование/удаление)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Привязка профилей к пользователю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51E896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Работающая локальная БД, возможность сохранять/загружать профили</w:t>
            </w:r>
          </w:p>
        </w:tc>
      </w:tr>
      <w:tr w:rsidR="00CC25DA" w:rsidRPr="00CC25DA" w14:paraId="63E54FA8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BA88A4C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7.4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BCE70AF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3: UI — Основной экран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9C5B2C7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15.10 – 21.10.2025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06867E4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 xml:space="preserve">• Экран расчёта в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Jetpack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Compose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Поля ввода: дистанция, угол, погода, ветер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Выбор оружия и снаряда из списка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Отображение результата (точка попадания, поправки)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0666960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Функциональный UI-экран, соответствующий макету</w:t>
            </w:r>
          </w:p>
        </w:tc>
      </w:tr>
      <w:tr w:rsidR="00CC25DA" w:rsidRPr="00CC25DA" w14:paraId="06286983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F2DBA51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7.5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851B0E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4: UI — Дополнительные функции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0FC9B50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22.10 – 28.10.2025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5DEF62B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Визуализация траектории (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Canvas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Диалоги управления профилями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Адаптивный дизайн (телефон/планшет)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Стилизация (цвета, иконки, шрифты)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596D2FA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Полный пользовательский интерфейс, готовый к интеграции</w:t>
            </w:r>
          </w:p>
        </w:tc>
      </w:tr>
      <w:tr w:rsidR="00CC25DA" w:rsidRPr="00CC25DA" w14:paraId="64140D6D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7646BE7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7.6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28C684A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5: Интеграция внешних данных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F89C3E3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29.10 – 04.11.2025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32CAF9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 xml:space="preserve">• Запрос геолокации через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FusedLocationProvider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• Получение погоды через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OpenWeatherMap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Retrofit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Автоматическое заполнение полей температуры/давления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Обработка разрешений (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location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internet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459CCD6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Работающая автоматическая подгрузка погоды и координат</w:t>
            </w:r>
          </w:p>
        </w:tc>
      </w:tr>
      <w:tr w:rsidR="00CC25DA" w:rsidRPr="00CC25DA" w14:paraId="3DECFE45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053FDB7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7.7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1393DA1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6: Финальная интеграция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BFE35E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05.11 – 10.11.2025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A5EE461" w14:textId="77777777" w:rsidR="00D85DFF" w:rsidRDefault="00D85DFF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66FF1E" w14:textId="789229EA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Обработка ошибок и исключений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•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Toast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-уведомления и валидация ввода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Финальная сборка APK (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release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455E2D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Стабильное приложение, пригодное для тестирования</w:t>
            </w:r>
          </w:p>
        </w:tc>
      </w:tr>
      <w:tr w:rsidR="00CC25DA" w:rsidRPr="00CC25DA" w14:paraId="471F4E54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7E36991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7.8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A55CAF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Тестирование и отладка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858907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11.11 – 17.11.2025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8AC0A1E" w14:textId="57576EA4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Ручное тестирование на 2 устройствах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Поиск и исправление багов UI/логики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Проверка работы без интернета/GPS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B0CDA4B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Отчёт о тестировании, список исправленных ошибок</w:t>
            </w:r>
          </w:p>
        </w:tc>
      </w:tr>
      <w:tr w:rsidR="00CC25DA" w:rsidRPr="00CC25DA" w14:paraId="315D9635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70CD99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7.9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305217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Документирование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6E2C739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18.11 – 19.11.2025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501B77D" w14:textId="70F3283C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Обновлённое ТЗ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Комментарии в коде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DE911D3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Полный пакет документации</w:t>
            </w:r>
          </w:p>
        </w:tc>
      </w:tr>
      <w:tr w:rsidR="00CC25DA" w:rsidRPr="00CC25DA" w14:paraId="65A7C23E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E583ED3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7.10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A6F211C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Сдача проекта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455FDC6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20.11.2025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1F55D2A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 xml:space="preserve">• Передача исходного кода (репозиторий 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GitHub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APK-файл (</w:t>
            </w:r>
            <w:proofErr w:type="spellStart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release</w:t>
            </w:r>
            <w:proofErr w:type="spellEnd"/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Документация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Краткая презентация/демонстрация</w:t>
            </w:r>
          </w:p>
        </w:tc>
        <w:tc>
          <w:tcPr>
            <w:tcW w:w="2056" w:type="dxa"/>
            <w:vAlign w:val="center"/>
            <w:hideMark/>
          </w:tcPr>
          <w:p w14:paraId="0D03CBA2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05E853C" w14:textId="440A1AC4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152A1B87" w14:textId="4F33EEC1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09306323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8. ДОКУМЕНТАЦИЯ</w:t>
      </w:r>
      <w:bookmarkEnd w:id="19"/>
    </w:p>
    <w:p w14:paraId="0B6EBD86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Предоставляются следующие документы:</w:t>
      </w:r>
    </w:p>
    <w:p w14:paraId="326968FD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Настоящее Техническое задание</w:t>
      </w:r>
    </w:p>
    <w:p w14:paraId="10ED8B4E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lastRenderedPageBreak/>
        <w:t>Исходный код приложения (структурированный по модулям)</w:t>
      </w:r>
    </w:p>
    <w:p w14:paraId="0405D734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APK-файл для установки</w:t>
      </w:r>
    </w:p>
    <w:p w14:paraId="6F1D8B47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Руководство пользователя (в приложении или отдельно)</w:t>
      </w:r>
    </w:p>
    <w:p w14:paraId="5B751522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Отчёт о тестировании</w:t>
      </w:r>
    </w:p>
    <w:p w14:paraId="35B89A62" w14:textId="100251D5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06078410" w14:textId="55EBC387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09306324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9. ПОРЯДОК КОНТРОЛЯ И ПРИЕМКИ</w:t>
      </w:r>
      <w:bookmarkEnd w:id="20"/>
    </w:p>
    <w:p w14:paraId="696200D9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считается принятым, если:</w:t>
      </w:r>
    </w:p>
    <w:p w14:paraId="6FC77705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Реализованы все функции из п.3.1</w:t>
      </w:r>
    </w:p>
    <w:p w14:paraId="522DF420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Проходит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>-тесты (все экраны открываются, расчёты работают)</w:t>
      </w:r>
    </w:p>
    <w:p w14:paraId="47FB4C76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Нет критических багов (краши, некорректные расчёты)</w:t>
      </w:r>
    </w:p>
    <w:p w14:paraId="0EB126BC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Интерфейс соответствует макетам и </w:t>
      </w:r>
      <w:proofErr w:type="spellStart"/>
      <w:r w:rsidRPr="009D4DED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9D4DED">
        <w:rPr>
          <w:rFonts w:ascii="Times New Roman" w:hAnsi="Times New Roman" w:cs="Times New Roman"/>
          <w:sz w:val="28"/>
          <w:szCs w:val="28"/>
        </w:rPr>
        <w:t xml:space="preserve"> Design 3</w:t>
      </w:r>
    </w:p>
    <w:p w14:paraId="3D27A1EF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Документация предоставлена в полном объёме</w:t>
      </w:r>
    </w:p>
    <w:p w14:paraId="347C2B09" w14:textId="1B114731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1A8BD09D" w14:textId="65659EEC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09306325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10. ПРИЛОЖЕНИЯ</w:t>
      </w:r>
      <w:bookmarkEnd w:id="21"/>
    </w:p>
    <w:p w14:paraId="1CF0C67A" w14:textId="77777777" w:rsidR="00D72608" w:rsidRDefault="009D4DED" w:rsidP="00A15CB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А: Скриншоты интерфейса</w:t>
      </w:r>
    </w:p>
    <w:p w14:paraId="60D2EED1" w14:textId="019B2BF3" w:rsidR="009D4DED" w:rsidRDefault="00D72608" w:rsidP="00A15CB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726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20979A" wp14:editId="077992C4">
            <wp:extent cx="1752600" cy="3881983"/>
            <wp:effectExtent l="0" t="0" r="0" b="4445"/>
            <wp:docPr id="203044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6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1326" cy="390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BA">
        <w:rPr>
          <w:rFonts w:ascii="Times New Roman" w:hAnsi="Times New Roman" w:cs="Times New Roman"/>
          <w:sz w:val="28"/>
          <w:szCs w:val="28"/>
        </w:rPr>
        <w:br w:type="page"/>
      </w:r>
      <w:r w:rsidRPr="00D726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F1B94F" wp14:editId="0C5E17ED">
            <wp:extent cx="1763627" cy="3881120"/>
            <wp:effectExtent l="0" t="0" r="8255" b="5080"/>
            <wp:docPr id="1215809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9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4568" cy="390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F751" w14:textId="1B04741C" w:rsidR="00D72608" w:rsidRDefault="00D72608" w:rsidP="00D72608">
      <w:pPr>
        <w:ind w:left="720"/>
        <w:rPr>
          <w:rFonts w:ascii="Times New Roman" w:hAnsi="Times New Roman" w:cs="Times New Roman"/>
          <w:sz w:val="28"/>
          <w:szCs w:val="28"/>
        </w:rPr>
      </w:pPr>
      <w:r w:rsidRPr="00D726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70395" wp14:editId="17F18AFA">
            <wp:extent cx="1752600" cy="3915875"/>
            <wp:effectExtent l="0" t="0" r="0" b="8890"/>
            <wp:docPr id="32310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03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9269" cy="39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EEA0" w14:textId="16906DDF" w:rsidR="00D72608" w:rsidRDefault="00D72608" w:rsidP="00D72608">
      <w:pPr>
        <w:ind w:left="720"/>
        <w:rPr>
          <w:rFonts w:ascii="Times New Roman" w:hAnsi="Times New Roman" w:cs="Times New Roman"/>
          <w:sz w:val="28"/>
          <w:szCs w:val="28"/>
        </w:rPr>
      </w:pPr>
      <w:r w:rsidRPr="00D726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D3C4D3" wp14:editId="3349E356">
            <wp:extent cx="1812415" cy="4048125"/>
            <wp:effectExtent l="0" t="0" r="0" b="0"/>
            <wp:docPr id="51150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05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6520" cy="40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6732" w14:textId="625B55E3" w:rsidR="00D72608" w:rsidRDefault="002E74AD" w:rsidP="00D72608">
      <w:pPr>
        <w:ind w:left="720"/>
        <w:rPr>
          <w:rFonts w:ascii="Times New Roman" w:hAnsi="Times New Roman" w:cs="Times New Roman"/>
          <w:sz w:val="28"/>
          <w:szCs w:val="28"/>
        </w:rPr>
      </w:pPr>
      <w:r w:rsidRPr="002E74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ACEE3" wp14:editId="5AFFB712">
            <wp:extent cx="1818259" cy="3971925"/>
            <wp:effectExtent l="0" t="0" r="0" b="0"/>
            <wp:docPr id="210946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63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2746" cy="40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5BBA" w14:textId="33386E3D" w:rsidR="002E74AD" w:rsidRDefault="002E74AD" w:rsidP="00D72608">
      <w:pPr>
        <w:ind w:left="720"/>
        <w:rPr>
          <w:rFonts w:ascii="Times New Roman" w:hAnsi="Times New Roman" w:cs="Times New Roman"/>
          <w:sz w:val="28"/>
          <w:szCs w:val="28"/>
        </w:rPr>
      </w:pPr>
      <w:r w:rsidRPr="002E74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E9F26E" wp14:editId="0D975624">
            <wp:extent cx="1719594" cy="3905031"/>
            <wp:effectExtent l="0" t="0" r="0" b="635"/>
            <wp:docPr id="39377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9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0700" cy="395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77BB" w14:textId="0BDBB988" w:rsidR="002E74AD" w:rsidRDefault="002E74AD" w:rsidP="00A15CB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694E9B" w14:textId="77777777" w:rsidR="00A15CBA" w:rsidRPr="009D4DED" w:rsidRDefault="00A15CBA" w:rsidP="00A15CB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91EEB0C" w14:textId="66675A46" w:rsidR="009D4DED" w:rsidRDefault="009D4DED" w:rsidP="009D4DE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A15CBA" w:rsidRPr="009D4DED">
        <w:rPr>
          <w:rFonts w:ascii="Times New Roman" w:hAnsi="Times New Roman" w:cs="Times New Roman"/>
          <w:sz w:val="28"/>
          <w:szCs w:val="28"/>
        </w:rPr>
        <w:t xml:space="preserve">Б: </w:t>
      </w:r>
      <w:r w:rsidR="00A15CBA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="00A15CBA">
        <w:rPr>
          <w:rFonts w:ascii="Times New Roman" w:hAnsi="Times New Roman" w:cs="Times New Roman"/>
          <w:sz w:val="28"/>
          <w:szCs w:val="28"/>
        </w:rPr>
        <w:t>д</w:t>
      </w:r>
      <w:r w:rsidRPr="009D4DED">
        <w:rPr>
          <w:rFonts w:ascii="Times New Roman" w:hAnsi="Times New Roman" w:cs="Times New Roman"/>
          <w:sz w:val="28"/>
          <w:szCs w:val="28"/>
        </w:rPr>
        <w:t xml:space="preserve">иаграмма </w:t>
      </w:r>
    </w:p>
    <w:p w14:paraId="45DB60AA" w14:textId="4367F31F" w:rsidR="00A15CBA" w:rsidRPr="009D4DED" w:rsidRDefault="00A15CBA" w:rsidP="00A15CBA">
      <w:pPr>
        <w:ind w:left="720"/>
        <w:rPr>
          <w:rFonts w:ascii="Times New Roman" w:hAnsi="Times New Roman" w:cs="Times New Roman"/>
          <w:sz w:val="28"/>
          <w:szCs w:val="28"/>
        </w:rPr>
      </w:pPr>
      <w:r w:rsidRPr="00A15C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6C595" wp14:editId="1415DAE2">
            <wp:extent cx="5940425" cy="5003800"/>
            <wp:effectExtent l="0" t="0" r="3175" b="6350"/>
            <wp:docPr id="25736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5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F218" w14:textId="77777777" w:rsidR="009D4DED" w:rsidRPr="009D4DED" w:rsidRDefault="009D4DED" w:rsidP="009D4DE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В: Примеры расчётов (тестовые кейсы)</w:t>
      </w:r>
    </w:p>
    <w:p w14:paraId="62CAFF01" w14:textId="3E35259C" w:rsidR="002E74AD" w:rsidRPr="002E74AD" w:rsidRDefault="009D4DED" w:rsidP="002E74A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Приложение Г: Глоссарий терминов (мил, MOA, тысячные и </w:t>
      </w:r>
      <w:r w:rsidR="00C733BF" w:rsidRPr="00875622">
        <w:rPr>
          <w:rFonts w:ascii="Times New Roman" w:hAnsi="Times New Roman" w:cs="Times New Roman"/>
          <w:sz w:val="28"/>
          <w:szCs w:val="28"/>
        </w:rPr>
        <w:t>т. д.</w:t>
      </w:r>
      <w:r w:rsidRPr="009D4DE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9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3328"/>
        <w:gridCol w:w="3766"/>
      </w:tblGrid>
      <w:tr w:rsidR="002E74AD" w:rsidRPr="002E74AD" w14:paraId="3F654942" w14:textId="77777777" w:rsidTr="002E74AD">
        <w:trPr>
          <w:trHeight w:val="166"/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A5B9FC" w14:textId="4142B03C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Термин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DCAC40" w14:textId="3BF56199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Определение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C8D376" w14:textId="61E12D90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Пояснение</w:t>
            </w:r>
          </w:p>
        </w:tc>
      </w:tr>
      <w:tr w:rsidR="002E74AD" w:rsidRPr="002E74AD" w14:paraId="3580F54C" w14:textId="77777777" w:rsidTr="002E74AD">
        <w:trPr>
          <w:trHeight w:val="16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B83854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 xml:space="preserve">Мил (миллирадиан, </w:t>
            </w:r>
            <w:proofErr w:type="spellStart"/>
            <w:r w:rsidRPr="002E74AD">
              <w:rPr>
                <w:rFonts w:ascii="Times New Roman" w:hAnsi="Times New Roman" w:cs="Times New Roman"/>
              </w:rPr>
              <w:t>mil</w:t>
            </w:r>
            <w:proofErr w:type="spellEnd"/>
            <w:r w:rsidRPr="002E7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74AD">
              <w:rPr>
                <w:rFonts w:ascii="Times New Roman" w:hAnsi="Times New Roman" w:cs="Times New Roman"/>
              </w:rPr>
              <w:t>mr</w:t>
            </w:r>
            <w:proofErr w:type="spellEnd"/>
            <w:r w:rsidRPr="002E74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55AFB4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Угловая единица измерения, применяемая в оптике и артиллерии. 1 мил = 1/1000 радиана. Широко используется в западных странах и в современной тактической оптике.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426747" w14:textId="17F0A465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На 100 м: 1 мил ≈ 10 см в длину дуги</w:t>
            </w:r>
          </w:p>
        </w:tc>
      </w:tr>
      <w:tr w:rsidR="002E74AD" w:rsidRPr="002E74AD" w14:paraId="21999651" w14:textId="77777777" w:rsidTr="002E74AD">
        <w:trPr>
          <w:trHeight w:val="16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4F2AAB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lastRenderedPageBreak/>
              <w:t>MOA (</w:t>
            </w:r>
            <w:proofErr w:type="spellStart"/>
            <w:r w:rsidRPr="002E74AD">
              <w:rPr>
                <w:rFonts w:ascii="Times New Roman" w:hAnsi="Times New Roman" w:cs="Times New Roman"/>
              </w:rPr>
              <w:t>Minute</w:t>
            </w:r>
            <w:proofErr w:type="spellEnd"/>
            <w:r w:rsidRPr="002E7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74AD">
              <w:rPr>
                <w:rFonts w:ascii="Times New Roman" w:hAnsi="Times New Roman" w:cs="Times New Roman"/>
              </w:rPr>
              <w:t>of</w:t>
            </w:r>
            <w:proofErr w:type="spellEnd"/>
            <w:r w:rsidRPr="002E7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74AD">
              <w:rPr>
                <w:rFonts w:ascii="Times New Roman" w:hAnsi="Times New Roman" w:cs="Times New Roman"/>
              </w:rPr>
              <w:t>Angle</w:t>
            </w:r>
            <w:proofErr w:type="spellEnd"/>
            <w:r w:rsidRPr="002E74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24B598" w14:textId="77777777" w:rsidR="002E74AD" w:rsidRPr="002E74AD" w:rsidRDefault="002E74AD" w:rsidP="00565077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Угловая минута — 1/60 градуса. Применяется в США и Канаде, особенно в снайперской практике.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574909" w14:textId="5549E121" w:rsidR="002E74AD" w:rsidRPr="002E74AD" w:rsidRDefault="002E74AD" w:rsidP="00565077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Для упрощённых расчётов часто принимают: 1 MOA ≈ 3 см на 100 м</w:t>
            </w:r>
          </w:p>
        </w:tc>
      </w:tr>
      <w:tr w:rsidR="002E74AD" w:rsidRPr="002E74AD" w14:paraId="6C0B7623" w14:textId="77777777" w:rsidTr="002E74AD">
        <w:trPr>
          <w:trHeight w:val="16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28762C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Артиллерийская тысячная («деление угломера»)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4A3A2B" w14:textId="77777777" w:rsidR="002E74AD" w:rsidRPr="002E74AD" w:rsidRDefault="002E74AD" w:rsidP="00565077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Угловая единица, применяемая в странах бывшего СССР. Полный круг делится на 6000 равных частей. 1 тысячная = 1/6000 окружности.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A668B3" w14:textId="1A9806CF" w:rsidR="002E74AD" w:rsidRPr="002E74AD" w:rsidRDefault="002E74AD" w:rsidP="00565077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На 1000 м: 1 тысячная ≈ 1 м в длину дуги</w:t>
            </w:r>
            <w:r w:rsidRPr="002E74AD">
              <w:rPr>
                <w:rFonts w:ascii="Times New Roman" w:hAnsi="Times New Roman" w:cs="Times New Roman"/>
              </w:rPr>
              <w:br/>
            </w:r>
            <w:proofErr w:type="spellStart"/>
            <w:r w:rsidRPr="002E74AD">
              <w:rPr>
                <w:rFonts w:ascii="Times New Roman" w:hAnsi="Times New Roman" w:cs="Times New Roman"/>
              </w:rPr>
              <w:t>Пример:отклонение</w:t>
            </w:r>
            <w:proofErr w:type="spellEnd"/>
            <w:r w:rsidRPr="002E74AD">
              <w:rPr>
                <w:rFonts w:ascii="Times New Roman" w:hAnsi="Times New Roman" w:cs="Times New Roman"/>
              </w:rPr>
              <w:t xml:space="preserve"> 2 м на 1000 м = 2 тысячных поправки</w:t>
            </w:r>
          </w:p>
        </w:tc>
      </w:tr>
      <w:tr w:rsidR="002E74AD" w:rsidRPr="002E74AD" w14:paraId="2B68C141" w14:textId="77777777" w:rsidTr="002E74AD">
        <w:trPr>
          <w:trHeight w:val="16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C01820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Баллистический коэффициент (БК, BC)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6A3D64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Безразмерная величина, характеризующая аэродинамическую эффективность снаряда. Чем выше BC — тем меньше сопротивление воздуха и выше сохранение скорости. Зависит от формы, массы и диаметра.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C22741" w14:textId="1ED63410" w:rsidR="002E74AD" w:rsidRPr="002E74AD" w:rsidRDefault="002E74AD" w:rsidP="00565077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где:</w:t>
            </w:r>
            <w:r w:rsidRPr="002E74AD">
              <w:rPr>
                <w:rFonts w:ascii="Times New Roman" w:hAnsi="Times New Roman" w:cs="Times New Roman"/>
              </w:rPr>
              <w:br/>
              <w:t>•— масса снаряда (кг или фунт)</w:t>
            </w:r>
            <w:r w:rsidRPr="002E74AD">
              <w:rPr>
                <w:rFonts w:ascii="Times New Roman" w:hAnsi="Times New Roman" w:cs="Times New Roman"/>
              </w:rPr>
              <w:br/>
              <w:t>•— калибр (м или дюйм)</w:t>
            </w:r>
            <w:r w:rsidRPr="002E74AD">
              <w:rPr>
                <w:rFonts w:ascii="Times New Roman" w:hAnsi="Times New Roman" w:cs="Times New Roman"/>
              </w:rPr>
              <w:br/>
              <w:t>•— коэффициент формы (обычно от 0.3 до 1.2)</w:t>
            </w:r>
            <w:r w:rsidRPr="002E74AD">
              <w:rPr>
                <w:rFonts w:ascii="Times New Roman" w:hAnsi="Times New Roman" w:cs="Times New Roman"/>
              </w:rPr>
              <w:br/>
              <w:t>Стандартные модели:G1(плоский нос, квадратный хвост),G7(лагерный снаряд, заострённый нос) — G7 точнее для современных пуль.</w:t>
            </w:r>
          </w:p>
        </w:tc>
      </w:tr>
      <w:tr w:rsidR="002E74AD" w:rsidRPr="002E74AD" w14:paraId="358D255E" w14:textId="77777777" w:rsidTr="002E74AD">
        <w:trPr>
          <w:trHeight w:val="16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CAAFE1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Поправка на боковик (ветер)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CA3FB4" w14:textId="6A06A21D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Угловая или линейная величина, на которую необходимо скорректировать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E74AD">
              <w:rPr>
                <w:rFonts w:ascii="Times New Roman" w:hAnsi="Times New Roman" w:cs="Times New Roman"/>
              </w:rPr>
              <w:t>прицел для компенсации сноса снаряда ветром.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FAA4B3" w14:textId="002EE306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где:</w:t>
            </w:r>
            <w:r w:rsidRPr="002E74AD">
              <w:rPr>
                <w:rFonts w:ascii="Times New Roman" w:hAnsi="Times New Roman" w:cs="Times New Roman"/>
              </w:rPr>
              <w:br/>
              <w:t>•— угол между направлением ветра и линией прицеливания (0° — попутный/встречный,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E74AD">
              <w:rPr>
                <w:rFonts w:ascii="Times New Roman" w:hAnsi="Times New Roman" w:cs="Times New Roman"/>
              </w:rPr>
              <w:t>90° — боковой)</w:t>
            </w:r>
            <w:r w:rsidRPr="002E74AD">
              <w:rPr>
                <w:rFonts w:ascii="Times New Roman" w:hAnsi="Times New Roman" w:cs="Times New Roman"/>
              </w:rPr>
              <w:br/>
              <w:t>•— время полёта снаряда до цели</w:t>
            </w:r>
          </w:p>
        </w:tc>
      </w:tr>
      <w:tr w:rsidR="002E74AD" w:rsidRPr="002E74AD" w14:paraId="07EAEC86" w14:textId="77777777" w:rsidTr="002E74AD">
        <w:trPr>
          <w:trHeight w:val="16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DF65C9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Поправка на высоту (падение)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50934E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 xml:space="preserve">Вертикальная поправка, компенсирующая гравитационное падение снаряда. Определяется как разность между точкой прицеливания и точкой </w:t>
            </w:r>
            <w:r w:rsidRPr="002E74AD">
              <w:rPr>
                <w:rFonts w:ascii="Times New Roman" w:hAnsi="Times New Roman" w:cs="Times New Roman"/>
              </w:rPr>
              <w:lastRenderedPageBreak/>
              <w:t>падения при стрельбе без учёта гравитации.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2FF585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lastRenderedPageBreak/>
              <w:t>Для вакуума:— но в реальности учитывается сопротивление воздуха и форма траектории.</w:t>
            </w:r>
          </w:p>
        </w:tc>
      </w:tr>
      <w:tr w:rsidR="002E74AD" w:rsidRPr="002E74AD" w14:paraId="3F7EB685" w14:textId="77777777" w:rsidTr="002E74AD">
        <w:trPr>
          <w:trHeight w:val="16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809829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proofErr w:type="spellStart"/>
            <w:r w:rsidRPr="002E74AD">
              <w:rPr>
                <w:rFonts w:ascii="Times New Roman" w:hAnsi="Times New Roman" w:cs="Times New Roman"/>
              </w:rPr>
              <w:t>Zeroing</w:t>
            </w:r>
            <w:proofErr w:type="spellEnd"/>
            <w:r w:rsidRPr="002E74AD">
              <w:rPr>
                <w:rFonts w:ascii="Times New Roman" w:hAnsi="Times New Roman" w:cs="Times New Roman"/>
              </w:rPr>
              <w:t xml:space="preserve"> («ноль», пристрелка)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5A41AD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Процесс калибровки прицела: нахождение угловых поправок, при которых точка падения снаряда совпадает с точкой прицеливания на заданной дистанции (например, 100 м).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964917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После пристрелки на 100 м дальнейшие поправки даются относительно «нуля».</w:t>
            </w:r>
          </w:p>
        </w:tc>
      </w:tr>
      <w:tr w:rsidR="002E74AD" w:rsidRPr="002E74AD" w14:paraId="349F9707" w14:textId="77777777" w:rsidTr="002E74AD">
        <w:trPr>
          <w:trHeight w:val="16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2CEADF" w14:textId="77777777" w:rsidR="002E74AD" w:rsidRPr="002E74AD" w:rsidRDefault="002E74AD" w:rsidP="002E74AD">
            <w:pPr>
              <w:rPr>
                <w:rFonts w:ascii="Times New Roman" w:hAnsi="Times New Roman" w:cs="Times New Roman"/>
                <w:lang w:val="en-US"/>
              </w:rPr>
            </w:pPr>
            <w:r w:rsidRPr="002E74AD">
              <w:rPr>
                <w:rFonts w:ascii="Times New Roman" w:hAnsi="Times New Roman" w:cs="Times New Roman"/>
              </w:rPr>
              <w:t>Точка</w:t>
            </w:r>
            <w:r w:rsidRPr="002E74A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74AD">
              <w:rPr>
                <w:rFonts w:ascii="Times New Roman" w:hAnsi="Times New Roman" w:cs="Times New Roman"/>
              </w:rPr>
              <w:t>падения</w:t>
            </w:r>
            <w:r w:rsidRPr="002E74AD">
              <w:rPr>
                <w:rFonts w:ascii="Times New Roman" w:hAnsi="Times New Roman" w:cs="Times New Roman"/>
                <w:lang w:val="en-US"/>
              </w:rPr>
              <w:t xml:space="preserve"> (Point of Impact, POI)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3B760F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 xml:space="preserve">Фактическое место попадания снаряда в плоскости цели. Сравнивается с точкой прицеливания (Point </w:t>
            </w:r>
            <w:proofErr w:type="spellStart"/>
            <w:r w:rsidRPr="002E74AD">
              <w:rPr>
                <w:rFonts w:ascii="Times New Roman" w:hAnsi="Times New Roman" w:cs="Times New Roman"/>
              </w:rPr>
              <w:t>of</w:t>
            </w:r>
            <w:proofErr w:type="spellEnd"/>
            <w:r w:rsidRPr="002E7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74AD">
              <w:rPr>
                <w:rFonts w:ascii="Times New Roman" w:hAnsi="Times New Roman" w:cs="Times New Roman"/>
              </w:rPr>
              <w:t>Aim</w:t>
            </w:r>
            <w:proofErr w:type="spellEnd"/>
            <w:r w:rsidRPr="002E74AD">
              <w:rPr>
                <w:rFonts w:ascii="Times New Roman" w:hAnsi="Times New Roman" w:cs="Times New Roman"/>
              </w:rPr>
              <w:t>, POA) для оценки поправок.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2CD977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POI – POA = ошибка → требует внесения поправок</w:t>
            </w:r>
          </w:p>
        </w:tc>
      </w:tr>
      <w:tr w:rsidR="002E74AD" w:rsidRPr="002E74AD" w14:paraId="0CE737C1" w14:textId="77777777" w:rsidTr="002E74AD">
        <w:trPr>
          <w:trHeight w:val="16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71B77D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Эффективная дальность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992F58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Максимальная дистанция, на которой снаряд сохраняет достаточную энергию и точность для поражения цели заданного типа.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BA2340" w14:textId="77777777" w:rsidR="002E74AD" w:rsidRPr="002E74AD" w:rsidRDefault="002E74AD" w:rsidP="002E74AD">
            <w:pPr>
              <w:rPr>
                <w:rFonts w:ascii="Times New Roman" w:hAnsi="Times New Roman" w:cs="Times New Roman"/>
              </w:rPr>
            </w:pPr>
            <w:r w:rsidRPr="002E74AD">
              <w:rPr>
                <w:rFonts w:ascii="Times New Roman" w:hAnsi="Times New Roman" w:cs="Times New Roman"/>
              </w:rPr>
              <w:t>Зависит от калибра, конструкции пули, начальной скорости и цели (головная/торс/площадная).</w:t>
            </w:r>
          </w:p>
        </w:tc>
      </w:tr>
    </w:tbl>
    <w:p w14:paraId="1D529100" w14:textId="77777777" w:rsidR="002E74AD" w:rsidRPr="002E74AD" w:rsidRDefault="002E74AD" w:rsidP="002E74AD">
      <w:pPr>
        <w:ind w:left="720"/>
        <w:rPr>
          <w:rFonts w:ascii="Times New Roman" w:hAnsi="Times New Roman" w:cs="Times New Roman"/>
          <w:sz w:val="28"/>
          <w:szCs w:val="28"/>
        </w:rPr>
      </w:pPr>
      <w:r w:rsidRPr="002E74AD">
        <w:rPr>
          <w:rFonts w:ascii="Times New Roman" w:hAnsi="Times New Roman" w:cs="Times New Roman"/>
          <w:sz w:val="28"/>
          <w:szCs w:val="28"/>
        </w:rPr>
        <w:t xml:space="preserve">Примечание: </w:t>
      </w:r>
    </w:p>
    <w:p w14:paraId="03917516" w14:textId="77777777" w:rsidR="002E74AD" w:rsidRPr="002E74AD" w:rsidRDefault="002E74AD" w:rsidP="002E74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E74AD">
        <w:rPr>
          <w:rFonts w:ascii="Times New Roman" w:hAnsi="Times New Roman" w:cs="Times New Roman"/>
          <w:sz w:val="28"/>
          <w:szCs w:val="28"/>
        </w:rPr>
        <w:t xml:space="preserve">Все угловые единицы </w:t>
      </w:r>
      <w:proofErr w:type="spellStart"/>
      <w:r w:rsidRPr="002E74AD">
        <w:rPr>
          <w:rFonts w:ascii="Times New Roman" w:hAnsi="Times New Roman" w:cs="Times New Roman"/>
          <w:sz w:val="28"/>
          <w:szCs w:val="28"/>
        </w:rPr>
        <w:t>взаимопреобразуемы</w:t>
      </w:r>
      <w:proofErr w:type="spellEnd"/>
      <w:r w:rsidRPr="002E74AD">
        <w:rPr>
          <w:rFonts w:ascii="Times New Roman" w:hAnsi="Times New Roman" w:cs="Times New Roman"/>
          <w:sz w:val="28"/>
          <w:szCs w:val="28"/>
        </w:rPr>
        <w:t>. Например:</w:t>
      </w:r>
    </w:p>
    <w:p w14:paraId="7E45766D" w14:textId="77777777" w:rsidR="002E74AD" w:rsidRPr="002E74AD" w:rsidRDefault="002E74AD" w:rsidP="002E74A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E74AD">
        <w:rPr>
          <w:rFonts w:ascii="Times New Roman" w:hAnsi="Times New Roman" w:cs="Times New Roman"/>
          <w:sz w:val="28"/>
          <w:szCs w:val="28"/>
        </w:rPr>
        <w:t>В приложении используются только точки как десятичный разделитель (например, 1.5 вместо 1,5), что соответствует международному и программному стандарту.</w:t>
      </w:r>
    </w:p>
    <w:p w14:paraId="27760AAD" w14:textId="77777777" w:rsidR="002E74AD" w:rsidRPr="009D4DED" w:rsidRDefault="002E74AD" w:rsidP="002E74A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3DE0AFB" w14:textId="618DE183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58583831" w14:textId="29A4520A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09306326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22"/>
    </w:p>
    <w:p w14:paraId="4B70970D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определяет требования к разработке мобильного приложения «Баллистический калькулятор» и является </w:t>
      </w:r>
      <w:r w:rsidRPr="009D4DED">
        <w:rPr>
          <w:rFonts w:ascii="Times New Roman" w:hAnsi="Times New Roman" w:cs="Times New Roman"/>
          <w:sz w:val="28"/>
          <w:szCs w:val="28"/>
        </w:rPr>
        <w:lastRenderedPageBreak/>
        <w:t>основным документом, регламентирующим этапы проектирования, разработки, тестирования и сдачи проекта. Приложение разрабатывается в соответствии с действующим законодательством РФ и отраслевыми стандартами.</w:t>
      </w:r>
    </w:p>
    <w:p w14:paraId="3FDBE7B0" w14:textId="77777777" w:rsidR="009D4DED" w:rsidRPr="00875622" w:rsidRDefault="009D4DED">
      <w:pPr>
        <w:rPr>
          <w:rFonts w:ascii="Times New Roman" w:hAnsi="Times New Roman" w:cs="Times New Roman"/>
          <w:sz w:val="28"/>
          <w:szCs w:val="28"/>
        </w:rPr>
      </w:pPr>
    </w:p>
    <w:sectPr w:rsidR="009D4DED" w:rsidRPr="00875622" w:rsidSect="00875622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9D666" w14:textId="77777777" w:rsidR="00335800" w:rsidRDefault="00335800" w:rsidP="00875622">
      <w:pPr>
        <w:spacing w:after="0" w:line="240" w:lineRule="auto"/>
      </w:pPr>
      <w:r>
        <w:separator/>
      </w:r>
    </w:p>
  </w:endnote>
  <w:endnote w:type="continuationSeparator" w:id="0">
    <w:p w14:paraId="79F39473" w14:textId="77777777" w:rsidR="00335800" w:rsidRDefault="00335800" w:rsidP="0087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68681"/>
      <w:docPartObj>
        <w:docPartGallery w:val="Page Numbers (Bottom of Page)"/>
        <w:docPartUnique/>
      </w:docPartObj>
    </w:sdtPr>
    <w:sdtContent>
      <w:p w14:paraId="6D68AE41" w14:textId="17ACA5DE" w:rsidR="00875622" w:rsidRDefault="0087562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437B9C" w14:textId="77777777" w:rsidR="00875622" w:rsidRDefault="0087562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06D88" w14:textId="77777777" w:rsidR="00335800" w:rsidRDefault="00335800" w:rsidP="00875622">
      <w:pPr>
        <w:spacing w:after="0" w:line="240" w:lineRule="auto"/>
      </w:pPr>
      <w:r>
        <w:separator/>
      </w:r>
    </w:p>
  </w:footnote>
  <w:footnote w:type="continuationSeparator" w:id="0">
    <w:p w14:paraId="3846C81C" w14:textId="77777777" w:rsidR="00335800" w:rsidRDefault="00335800" w:rsidP="00875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8A7"/>
    <w:multiLevelType w:val="multilevel"/>
    <w:tmpl w:val="E1D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21C57"/>
    <w:multiLevelType w:val="multilevel"/>
    <w:tmpl w:val="D32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15B84"/>
    <w:multiLevelType w:val="multilevel"/>
    <w:tmpl w:val="210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E51170"/>
    <w:multiLevelType w:val="multilevel"/>
    <w:tmpl w:val="347A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F57B68"/>
    <w:multiLevelType w:val="multilevel"/>
    <w:tmpl w:val="356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677EB3"/>
    <w:multiLevelType w:val="multilevel"/>
    <w:tmpl w:val="BB58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24DDA"/>
    <w:multiLevelType w:val="multilevel"/>
    <w:tmpl w:val="BC1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95222D"/>
    <w:multiLevelType w:val="multilevel"/>
    <w:tmpl w:val="8520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3B0E68"/>
    <w:multiLevelType w:val="multilevel"/>
    <w:tmpl w:val="D98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8F2119"/>
    <w:multiLevelType w:val="multilevel"/>
    <w:tmpl w:val="F79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36785E"/>
    <w:multiLevelType w:val="multilevel"/>
    <w:tmpl w:val="089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621C8C"/>
    <w:multiLevelType w:val="multilevel"/>
    <w:tmpl w:val="97E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DC2A75"/>
    <w:multiLevelType w:val="multilevel"/>
    <w:tmpl w:val="E53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942C8C"/>
    <w:multiLevelType w:val="multilevel"/>
    <w:tmpl w:val="839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887647"/>
    <w:multiLevelType w:val="multilevel"/>
    <w:tmpl w:val="C30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3956138">
    <w:abstractNumId w:val="5"/>
  </w:num>
  <w:num w:numId="2" w16cid:durableId="1007102357">
    <w:abstractNumId w:val="0"/>
  </w:num>
  <w:num w:numId="3" w16cid:durableId="2037847772">
    <w:abstractNumId w:val="14"/>
  </w:num>
  <w:num w:numId="4" w16cid:durableId="1805349740">
    <w:abstractNumId w:val="6"/>
  </w:num>
  <w:num w:numId="5" w16cid:durableId="815533915">
    <w:abstractNumId w:val="10"/>
  </w:num>
  <w:num w:numId="6" w16cid:durableId="2024623231">
    <w:abstractNumId w:val="9"/>
  </w:num>
  <w:num w:numId="7" w16cid:durableId="1802772937">
    <w:abstractNumId w:val="13"/>
  </w:num>
  <w:num w:numId="8" w16cid:durableId="1771511980">
    <w:abstractNumId w:val="11"/>
  </w:num>
  <w:num w:numId="9" w16cid:durableId="1961255552">
    <w:abstractNumId w:val="1"/>
  </w:num>
  <w:num w:numId="10" w16cid:durableId="457646955">
    <w:abstractNumId w:val="4"/>
  </w:num>
  <w:num w:numId="11" w16cid:durableId="263267908">
    <w:abstractNumId w:val="7"/>
  </w:num>
  <w:num w:numId="12" w16cid:durableId="2136172891">
    <w:abstractNumId w:val="8"/>
  </w:num>
  <w:num w:numId="13" w16cid:durableId="1768647063">
    <w:abstractNumId w:val="3"/>
  </w:num>
  <w:num w:numId="14" w16cid:durableId="445546216">
    <w:abstractNumId w:val="2"/>
  </w:num>
  <w:num w:numId="15" w16cid:durableId="593784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ED"/>
    <w:rsid w:val="002E74AD"/>
    <w:rsid w:val="00311E69"/>
    <w:rsid w:val="00335800"/>
    <w:rsid w:val="004D2911"/>
    <w:rsid w:val="00565077"/>
    <w:rsid w:val="005748C8"/>
    <w:rsid w:val="00740147"/>
    <w:rsid w:val="00875622"/>
    <w:rsid w:val="00941059"/>
    <w:rsid w:val="009C02F3"/>
    <w:rsid w:val="009D4DED"/>
    <w:rsid w:val="00A15CBA"/>
    <w:rsid w:val="00B27F32"/>
    <w:rsid w:val="00C733BF"/>
    <w:rsid w:val="00CC25DA"/>
    <w:rsid w:val="00CC6AF9"/>
    <w:rsid w:val="00D12014"/>
    <w:rsid w:val="00D72608"/>
    <w:rsid w:val="00D85DFF"/>
    <w:rsid w:val="00E9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31A4"/>
  <w15:chartTrackingRefBased/>
  <w15:docId w15:val="{FBA3448D-1E69-4F83-92DE-F465C59E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4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D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D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D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D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D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D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D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D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D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D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DE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75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75622"/>
  </w:style>
  <w:style w:type="paragraph" w:styleId="ae">
    <w:name w:val="footer"/>
    <w:basedOn w:val="a"/>
    <w:link w:val="af"/>
    <w:uiPriority w:val="99"/>
    <w:unhideWhenUsed/>
    <w:rsid w:val="00875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75622"/>
  </w:style>
  <w:style w:type="paragraph" w:styleId="af0">
    <w:name w:val="TOC Heading"/>
    <w:basedOn w:val="1"/>
    <w:next w:val="a"/>
    <w:uiPriority w:val="39"/>
    <w:unhideWhenUsed/>
    <w:qFormat/>
    <w:rsid w:val="0087562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7562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75622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875622"/>
    <w:rPr>
      <w:color w:val="467886" w:themeColor="hyperlink"/>
      <w:u w:val="single"/>
    </w:rPr>
  </w:style>
  <w:style w:type="character" w:styleId="af2">
    <w:name w:val="FollowedHyperlink"/>
    <w:basedOn w:val="a0"/>
    <w:uiPriority w:val="99"/>
    <w:semiHidden/>
    <w:unhideWhenUsed/>
    <w:rsid w:val="002E74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3BFD-E9E6-4817-B9AC-3F9FFF5EE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16</Pages>
  <Words>1994</Words>
  <Characters>11372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chikcirik.jr</dc:creator>
  <cp:keywords/>
  <dc:description/>
  <cp:lastModifiedBy>Екатерина Дроздова</cp:lastModifiedBy>
  <cp:revision>5</cp:revision>
  <dcterms:created xsi:type="dcterms:W3CDTF">2025-09-20T20:48:00Z</dcterms:created>
  <dcterms:modified xsi:type="dcterms:W3CDTF">2025-11-23T18:27:00Z</dcterms:modified>
</cp:coreProperties>
</file>