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6E" w:rsidRPr="000C551F" w:rsidRDefault="005C41C3" w:rsidP="005C426E">
      <w:pPr>
        <w:jc w:val="center"/>
        <w:rPr>
          <w:rFonts w:ascii="华文行楷" w:eastAsia="华文行楷"/>
          <w:sz w:val="80"/>
          <w:szCs w:val="80"/>
        </w:rPr>
      </w:pPr>
      <w:r>
        <w:rPr>
          <w:rFonts w:ascii="华文行楷" w:eastAsia="华文行楷" w:hint="eastAsia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297180</wp:posOffset>
                </wp:positionV>
                <wp:extent cx="887730" cy="693420"/>
                <wp:effectExtent l="0" t="1905" r="0" b="0"/>
                <wp:wrapNone/>
                <wp:docPr id="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26E" w:rsidRPr="006C72B5" w:rsidRDefault="005C426E" w:rsidP="005C42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33.15pt;margin-top:23.4pt;width:69.9pt;height:5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Tlgw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" stroked="f">
                <v:textbox>
                  <w:txbxContent>
                    <w:p w:rsidR="005C426E" w:rsidRPr="006C72B5" w:rsidRDefault="005C426E" w:rsidP="005C426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670C" w:rsidRPr="000C551F" w:rsidRDefault="005C41C3" w:rsidP="005C426E">
      <w:pPr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6E" w:rsidRPr="000C551F" w:rsidRDefault="005C426E" w:rsidP="005C426E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 w:rsidRPr="000C551F"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jc w:val="center"/>
        <w:rPr>
          <w:rFonts w:ascii="仿宋_GB2312" w:eastAsia="仿宋_GB2312"/>
          <w:sz w:val="100"/>
          <w:szCs w:val="100"/>
        </w:rPr>
      </w:pPr>
      <w:r w:rsidRPr="000C551F">
        <w:rPr>
          <w:rFonts w:ascii="仿宋_GB2312" w:eastAsia="仿宋_GB2312" w:hint="eastAsia"/>
          <w:sz w:val="100"/>
          <w:szCs w:val="100"/>
        </w:rPr>
        <w:t>实验报告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EC2C3F" w:rsidRDefault="005C426E" w:rsidP="00EC2C3F">
      <w:pPr>
        <w:ind w:firstLineChars="100" w:firstLine="440"/>
        <w:rPr>
          <w:rFonts w:ascii="仿宋_GB2312" w:eastAsia="仿宋_GB2312"/>
          <w:szCs w:val="21"/>
        </w:rPr>
      </w:pPr>
      <w:r w:rsidRPr="000C551F"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实验课程名称</w:t>
      </w:r>
      <w:r w:rsidRPr="000C551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Pr="00EC2C3F">
        <w:rPr>
          <w:rFonts w:eastAsia="仿宋_GB2312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>汇编实验</w:t>
      </w:r>
      <w:r w:rsidR="005F650E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  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</w:t>
      </w:r>
    </w:p>
    <w:p w:rsidR="005C426E" w:rsidRPr="000C551F" w:rsidRDefault="005C426E" w:rsidP="005C426E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:rsidR="005C426E" w:rsidRPr="000C551F" w:rsidRDefault="005C426E" w:rsidP="005C426E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422D1E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计算机科学与技术</w:t>
      </w:r>
      <w:r w:rsidR="00AE5238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422D1E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AE5238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422D1E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杨旭 </w:t>
      </w:r>
      <w:r w:rsidR="00422D1E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AE5238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422D1E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16060104117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AE5238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</w:p>
    <w:p w:rsidR="00692696" w:rsidRPr="000C551F" w:rsidRDefault="00692696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实验学时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422D1E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2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指导教师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422D1E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马静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 w:rsidR="0039132C" w:rsidRPr="000C551F" w:rsidRDefault="0039132C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:rsidR="00692696" w:rsidRPr="000C551F" w:rsidRDefault="005C426E" w:rsidP="005C426E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</w:t>
      </w:r>
    </w:p>
    <w:p w:rsidR="005C426E" w:rsidRPr="000C551F" w:rsidRDefault="005C426E" w:rsidP="00692696">
      <w:pPr>
        <w:jc w:val="right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EC2C3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201</w:t>
      </w:r>
      <w:r w:rsidR="00044166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8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8D5C40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11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8D5C40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30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  <w:sectPr w:rsidR="005C426E" w:rsidRPr="000C551F" w:rsidSect="005C426E">
          <w:footerReference w:type="even" r:id="rId9"/>
          <w:footerReference w:type="default" r:id="rId10"/>
          <w:pgSz w:w="11907" w:h="16840" w:code="9"/>
          <w:pgMar w:top="567" w:right="1797" w:bottom="567" w:left="1797" w:header="851" w:footer="992" w:gutter="0"/>
          <w:cols w:space="425"/>
          <w:docGrid w:type="lines" w:linePitch="312"/>
        </w:sectPr>
      </w:pPr>
    </w:p>
    <w:p w:rsidR="00E11D20" w:rsidRPr="000C551F" w:rsidRDefault="00026849" w:rsidP="000C551F">
      <w:pPr>
        <w:ind w:firstLineChars="950" w:firstLine="3040"/>
        <w:rPr>
          <w:rFonts w:ascii="黑体" w:eastAsia="黑体"/>
          <w:sz w:val="32"/>
          <w:szCs w:val="32"/>
        </w:rPr>
      </w:pPr>
      <w:r w:rsidRPr="000C551F">
        <w:rPr>
          <w:rFonts w:ascii="黑体" w:eastAsia="黑体" w:hint="eastAsia"/>
          <w:sz w:val="32"/>
          <w:szCs w:val="32"/>
        </w:rPr>
        <w:lastRenderedPageBreak/>
        <w:t>西安工业大学实验报告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6"/>
        <w:gridCol w:w="1877"/>
        <w:gridCol w:w="897"/>
        <w:gridCol w:w="1266"/>
        <w:gridCol w:w="1065"/>
        <w:gridCol w:w="1266"/>
        <w:gridCol w:w="1065"/>
        <w:gridCol w:w="1371"/>
      </w:tblGrid>
      <w:tr w:rsidR="00C268EB" w:rsidRPr="000C551F" w:rsidTr="006B65A4">
        <w:trPr>
          <w:trHeight w:val="451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专业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计算机科学与</w:t>
            </w:r>
            <w:r w:rsidR="006B65A4">
              <w:rPr>
                <w:rFonts w:ascii="仿宋_GB2312" w:eastAsia="仿宋_GB2312" w:hint="eastAsia"/>
                <w:szCs w:val="21"/>
              </w:rPr>
              <w:t>技</w:t>
            </w:r>
            <w:r>
              <w:rPr>
                <w:rFonts w:ascii="仿宋_GB2312" w:eastAsia="仿宋_GB2312" w:hint="eastAsia"/>
                <w:szCs w:val="21"/>
              </w:rPr>
              <w:t>术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班级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422D1E"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 w:rsidR="00026849" w:rsidRPr="000C551F" w:rsidRDefault="00422D1E" w:rsidP="00422D1E">
            <w:pPr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 杨旭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422D1E">
              <w:rPr>
                <w:rFonts w:ascii="仿宋_GB2312" w:eastAsia="仿宋_GB2312" w:hint="eastAsia"/>
                <w:szCs w:val="21"/>
              </w:rPr>
              <w:t>4</w:t>
            </w:r>
            <w:r>
              <w:rPr>
                <w:rFonts w:ascii="仿宋_GB2312" w:eastAsia="仿宋_GB2312"/>
                <w:szCs w:val="21"/>
              </w:rPr>
              <w:t>1</w:t>
            </w:r>
            <w:r w:rsidR="005C41C3">
              <w:rPr>
                <w:rFonts w:ascii="仿宋_GB2312" w:eastAsia="仿宋_GB2312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1F5A678" wp14:editId="58003809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1905" b="4445"/>
                      <wp:wrapNone/>
                      <wp:docPr id="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3F3" w:rsidRPr="005D3E67" w:rsidRDefault="004F53F3" w:rsidP="005D3E6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5A678" id="Text Box 33" o:spid="_x0000_s1027" type="#_x0000_t202" style="position:absolute;left:0;text-align:left;margin-left:76.95pt;margin-top:18.7pt;width:285.15pt;height:23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at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" filled="f" stroked="f">
                      <v:textbox>
                        <w:txbxContent>
                          <w:p w:rsidR="004F53F3" w:rsidRPr="005D3E67" w:rsidRDefault="004F53F3" w:rsidP="005D3E67"/>
                        </w:txbxContent>
                      </v:textbox>
                    </v:shape>
                  </w:pict>
                </mc:Fallback>
              </mc:AlternateContent>
            </w:r>
            <w:r w:rsidR="00422D1E">
              <w:rPr>
                <w:rFonts w:ascii="仿宋_GB2312" w:eastAsia="仿宋_GB2312" w:hint="eastAsia"/>
                <w:szCs w:val="21"/>
              </w:rPr>
              <w:t>17</w:t>
            </w:r>
          </w:p>
        </w:tc>
      </w:tr>
      <w:tr w:rsidR="00C268EB" w:rsidRPr="000C551F" w:rsidTr="006B65A4">
        <w:trPr>
          <w:trHeight w:val="456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实验课程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汇编实验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指导教师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马静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2018.1</w:t>
            </w:r>
            <w:r w:rsidR="008D5C40">
              <w:rPr>
                <w:rFonts w:ascii="仿宋_GB2312" w:eastAsia="仿宋_GB2312" w:hint="eastAsia"/>
                <w:szCs w:val="21"/>
              </w:rPr>
              <w:t>1</w:t>
            </w:r>
            <w:r w:rsidR="00DC3767">
              <w:rPr>
                <w:rFonts w:ascii="仿宋_GB2312" w:eastAsia="仿宋_GB2312" w:hint="eastAsia"/>
                <w:szCs w:val="21"/>
              </w:rPr>
              <w:t>.</w:t>
            </w:r>
            <w:r w:rsidR="008D5C40">
              <w:rPr>
                <w:rFonts w:ascii="仿宋_GB2312" w:eastAsia="仿宋_GB2312" w:hint="eastAsia"/>
                <w:szCs w:val="21"/>
              </w:rPr>
              <w:t>30</w:t>
            </w:r>
          </w:p>
        </w:tc>
        <w:tc>
          <w:tcPr>
            <w:tcW w:w="1065" w:type="dxa"/>
            <w:vAlign w:val="center"/>
          </w:tcPr>
          <w:p w:rsidR="00026849" w:rsidRPr="000C551F" w:rsidRDefault="006716E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同实验者</w:t>
            </w:r>
          </w:p>
        </w:tc>
        <w:tc>
          <w:tcPr>
            <w:tcW w:w="1371" w:type="dxa"/>
            <w:vAlign w:val="center"/>
          </w:tcPr>
          <w:p w:rsidR="00026849" w:rsidRPr="000C551F" w:rsidRDefault="00422D1E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赵泽鑫</w:t>
            </w:r>
            <w:bookmarkStart w:id="0" w:name="_GoBack"/>
            <w:bookmarkEnd w:id="0"/>
          </w:p>
        </w:tc>
      </w:tr>
      <w:tr w:rsidR="009835A2" w:rsidRPr="000C551F" w:rsidTr="006B65A4">
        <w:trPr>
          <w:trHeight w:val="617"/>
        </w:trPr>
        <w:tc>
          <w:tcPr>
            <w:tcW w:w="1066" w:type="dxa"/>
            <w:vAlign w:val="center"/>
          </w:tcPr>
          <w:p w:rsidR="009835A2" w:rsidRPr="000C551F" w:rsidRDefault="009835A2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实验项目</w:t>
            </w:r>
          </w:p>
        </w:tc>
        <w:tc>
          <w:tcPr>
            <w:tcW w:w="8807" w:type="dxa"/>
            <w:gridSpan w:val="7"/>
            <w:vAlign w:val="center"/>
          </w:tcPr>
          <w:p w:rsidR="009835A2" w:rsidRPr="00420B17" w:rsidRDefault="00420B17" w:rsidP="00105EFA">
            <w:pPr>
              <w:jc w:val="left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实验</w:t>
            </w:r>
            <w:r w:rsidR="004C1AB2">
              <w:rPr>
                <w:rFonts w:ascii="仿宋_GB2312" w:eastAsia="仿宋_GB2312" w:hint="eastAsia"/>
                <w:color w:val="000000" w:themeColor="text1"/>
                <w:szCs w:val="21"/>
              </w:rPr>
              <w:t>六 8255选通I/O</w:t>
            </w:r>
            <w:r w:rsidR="00105EFA">
              <w:rPr>
                <w:rFonts w:ascii="仿宋_GB2312" w:eastAsia="仿宋_GB2312" w:hint="eastAsia"/>
                <w:color w:val="000000" w:themeColor="text1"/>
                <w:szCs w:val="21"/>
              </w:rPr>
              <w:t>实验</w:t>
            </w:r>
          </w:p>
        </w:tc>
      </w:tr>
      <w:tr w:rsidR="002C78A3" w:rsidRPr="000C551F" w:rsidTr="006B65A4">
        <w:trPr>
          <w:trHeight w:val="443"/>
        </w:trPr>
        <w:tc>
          <w:tcPr>
            <w:tcW w:w="1066" w:type="dxa"/>
            <w:vAlign w:val="center"/>
          </w:tcPr>
          <w:p w:rsidR="002C78A3" w:rsidRPr="000C551F" w:rsidRDefault="002C78A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</w:t>
            </w:r>
            <w:r w:rsidR="00CD0419" w:rsidRPr="000C551F">
              <w:rPr>
                <w:rFonts w:ascii="仿宋_GB2312" w:eastAsia="仿宋_GB2312" w:hint="eastAsia"/>
                <w:szCs w:val="21"/>
              </w:rPr>
              <w:t>设备及器材</w:t>
            </w:r>
          </w:p>
        </w:tc>
        <w:tc>
          <w:tcPr>
            <w:tcW w:w="8807" w:type="dxa"/>
            <w:gridSpan w:val="7"/>
            <w:vAlign w:val="center"/>
          </w:tcPr>
          <w:p w:rsidR="002C78A3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PC 一台，</w:t>
            </w:r>
            <w:r w:rsidRPr="00C268EB">
              <w:rPr>
                <w:rFonts w:ascii="仿宋_GB2312" w:eastAsia="仿宋_GB2312" w:hint="eastAsia"/>
                <w:szCs w:val="21"/>
              </w:rPr>
              <w:t>TD-PITE 实验装置一套</w:t>
            </w:r>
          </w:p>
        </w:tc>
      </w:tr>
    </w:tbl>
    <w:p w:rsidR="004C1AB2" w:rsidRDefault="00CD0419" w:rsidP="004C1AB2">
      <w:pPr>
        <w:pStyle w:val="aa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420B17">
        <w:rPr>
          <w:rFonts w:ascii="仿宋_GB2312" w:eastAsia="仿宋_GB2312" w:hint="eastAsia"/>
          <w:sz w:val="28"/>
          <w:szCs w:val="28"/>
        </w:rPr>
        <w:t>实验目的</w:t>
      </w:r>
    </w:p>
    <w:p w:rsidR="004C1AB2" w:rsidRDefault="004C1AB2" w:rsidP="004C1AB2">
      <w:pPr>
        <w:spacing w:line="300" w:lineRule="auto"/>
      </w:pPr>
      <w:r>
        <w:rPr>
          <w:rFonts w:hint="eastAsia"/>
        </w:rPr>
        <w:t>学习并掌握并行接口芯片</w:t>
      </w:r>
      <w:r>
        <w:rPr>
          <w:rFonts w:hint="eastAsia"/>
        </w:rPr>
        <w:t>8255</w:t>
      </w:r>
      <w:r>
        <w:rPr>
          <w:rFonts w:hint="eastAsia"/>
        </w:rPr>
        <w:t>的工作方式、初始化编程及应用。</w:t>
      </w:r>
    </w:p>
    <w:p w:rsidR="004C1AB2" w:rsidRPr="004C1AB2" w:rsidRDefault="004C1AB2" w:rsidP="004C1AB2">
      <w:pPr>
        <w:spacing w:line="300" w:lineRule="auto"/>
      </w:pPr>
      <w:r>
        <w:rPr>
          <w:rFonts w:hint="eastAsia"/>
        </w:rPr>
        <w:t>掌握基本输入输出实验。</w:t>
      </w:r>
    </w:p>
    <w:p w:rsidR="004C1AB2" w:rsidRDefault="004C1AB2" w:rsidP="004C1AB2">
      <w:pPr>
        <w:spacing w:line="30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Ansi="宋体" w:hint="eastAsia"/>
          <w:b/>
          <w:bCs/>
          <w:sz w:val="28"/>
          <w:szCs w:val="28"/>
        </w:rPr>
        <w:t>二、</w:t>
      </w:r>
      <w:r>
        <w:rPr>
          <w:rFonts w:ascii="黑体" w:eastAsia="黑体" w:hint="eastAsia"/>
          <w:b/>
          <w:sz w:val="28"/>
          <w:szCs w:val="28"/>
        </w:rPr>
        <w:t>实验原理：</w:t>
      </w:r>
    </w:p>
    <w:p w:rsidR="004C1AB2" w:rsidRDefault="004C1AB2" w:rsidP="004C1AB2">
      <w:pPr>
        <w:spacing w:line="30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1、端口地址说明：</w:t>
      </w:r>
    </w:p>
    <w:p w:rsidR="004C1AB2" w:rsidRDefault="004C1AB2" w:rsidP="004C1AB2">
      <w:pPr>
        <w:spacing w:line="30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表7-1   IOY1端口地址表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1630"/>
        <w:gridCol w:w="1630"/>
        <w:gridCol w:w="1630"/>
        <w:gridCol w:w="1630"/>
      </w:tblGrid>
      <w:tr w:rsidR="004C1AB2" w:rsidTr="006E7DAC">
        <w:tc>
          <w:tcPr>
            <w:tcW w:w="1313" w:type="dxa"/>
          </w:tcPr>
          <w:p w:rsidR="004C1AB2" w:rsidRDefault="004C1AB2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0" w:type="dxa"/>
          </w:tcPr>
          <w:p w:rsidR="004C1AB2" w:rsidRDefault="004C1AB2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PA</w:t>
            </w:r>
          </w:p>
        </w:tc>
        <w:tc>
          <w:tcPr>
            <w:tcW w:w="1630" w:type="dxa"/>
          </w:tcPr>
          <w:p w:rsidR="004C1AB2" w:rsidRDefault="004C1AB2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PB</w:t>
            </w:r>
          </w:p>
        </w:tc>
        <w:tc>
          <w:tcPr>
            <w:tcW w:w="1630" w:type="dxa"/>
          </w:tcPr>
          <w:p w:rsidR="004C1AB2" w:rsidRDefault="004C1AB2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PC</w:t>
            </w:r>
          </w:p>
        </w:tc>
        <w:tc>
          <w:tcPr>
            <w:tcW w:w="1630" w:type="dxa"/>
          </w:tcPr>
          <w:p w:rsidR="004C1AB2" w:rsidRDefault="004C1AB2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CWR</w:t>
            </w:r>
          </w:p>
        </w:tc>
      </w:tr>
      <w:tr w:rsidR="004C1AB2" w:rsidTr="006E7DAC">
        <w:tc>
          <w:tcPr>
            <w:tcW w:w="1313" w:type="dxa"/>
          </w:tcPr>
          <w:p w:rsidR="004C1AB2" w:rsidRDefault="004C1AB2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IOY1</w:t>
            </w:r>
          </w:p>
        </w:tc>
        <w:tc>
          <w:tcPr>
            <w:tcW w:w="1630" w:type="dxa"/>
          </w:tcPr>
          <w:p w:rsidR="004C1AB2" w:rsidRDefault="004C1AB2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0640H</w:t>
            </w:r>
          </w:p>
        </w:tc>
        <w:tc>
          <w:tcPr>
            <w:tcW w:w="1630" w:type="dxa"/>
          </w:tcPr>
          <w:p w:rsidR="004C1AB2" w:rsidRDefault="004C1AB2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0642H</w:t>
            </w:r>
          </w:p>
        </w:tc>
        <w:tc>
          <w:tcPr>
            <w:tcW w:w="1630" w:type="dxa"/>
          </w:tcPr>
          <w:p w:rsidR="004C1AB2" w:rsidRDefault="004C1AB2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0644H</w:t>
            </w:r>
          </w:p>
        </w:tc>
        <w:tc>
          <w:tcPr>
            <w:tcW w:w="1630" w:type="dxa"/>
          </w:tcPr>
          <w:p w:rsidR="004C1AB2" w:rsidRDefault="004C1AB2" w:rsidP="006E7DAC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0646H</w:t>
            </w:r>
          </w:p>
        </w:tc>
      </w:tr>
    </w:tbl>
    <w:p w:rsidR="004C1AB2" w:rsidRDefault="004C1AB2" w:rsidP="004C1AB2">
      <w:pPr>
        <w:spacing w:line="300" w:lineRule="auto"/>
        <w:ind w:firstLineChars="50" w:firstLine="141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2、硬件连线</w:t>
      </w:r>
    </w:p>
    <w:p w:rsidR="004C1AB2" w:rsidRDefault="004C1AB2" w:rsidP="004C1AB2">
      <w:pPr>
        <w:spacing w:line="30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noProof/>
          <w:sz w:val="28"/>
          <w:szCs w:val="28"/>
        </w:rPr>
        <w:drawing>
          <wp:inline distT="0" distB="0" distL="0" distR="0" wp14:anchorId="763AD257" wp14:editId="49A44A37">
            <wp:extent cx="5617845" cy="2514600"/>
            <wp:effectExtent l="0" t="0" r="5715" b="0"/>
            <wp:docPr id="25" name="图片 25" descr="并口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并口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B2" w:rsidRDefault="004C1AB2" w:rsidP="004C1AB2">
      <w:pPr>
        <w:spacing w:line="300" w:lineRule="auto"/>
        <w:rPr>
          <w:rFonts w:ascii="宋体" w:hAnsi="宋体"/>
          <w:bCs/>
          <w:color w:val="0000FF"/>
        </w:rPr>
      </w:pPr>
      <w:r>
        <w:rPr>
          <w:rFonts w:ascii="宋体" w:hAnsi="宋体" w:hint="eastAsia"/>
          <w:bCs/>
          <w:color w:val="0000FF"/>
        </w:rPr>
        <w:tab/>
      </w:r>
      <w:r>
        <w:rPr>
          <w:rFonts w:ascii="宋体" w:hAnsi="宋体" w:hint="eastAsia"/>
          <w:bCs/>
          <w:color w:val="0000FF"/>
        </w:rPr>
        <w:tab/>
      </w:r>
      <w:r w:rsidRPr="00AE5238">
        <w:rPr>
          <w:rFonts w:ascii="宋体" w:hAnsi="宋体" w:hint="eastAsia"/>
          <w:bCs/>
        </w:rPr>
        <w:t>图8-1</w:t>
      </w:r>
      <w:r>
        <w:rPr>
          <w:rFonts w:ascii="宋体" w:hAnsi="宋体" w:hint="eastAsia"/>
          <w:bCs/>
          <w:color w:val="0000FF"/>
        </w:rPr>
        <w:t xml:space="preserve">  </w:t>
      </w:r>
      <w:r>
        <w:rPr>
          <w:sz w:val="18"/>
          <w:szCs w:val="18"/>
        </w:rPr>
        <w:t xml:space="preserve">8255 </w:t>
      </w:r>
      <w:r>
        <w:rPr>
          <w:rFonts w:hint="eastAsia"/>
          <w:sz w:val="18"/>
          <w:szCs w:val="18"/>
        </w:rPr>
        <w:t>选通输入输出实验接线图</w:t>
      </w:r>
    </w:p>
    <w:p w:rsidR="004C1AB2" w:rsidRDefault="004C1AB2" w:rsidP="004C1AB2">
      <w:pPr>
        <w:spacing w:line="300" w:lineRule="auto"/>
        <w:ind w:firstLineChars="50" w:firstLine="141"/>
        <w:jc w:val="left"/>
        <w:rPr>
          <w:rFonts w:ascii="宋体" w:hAnsi="宋体"/>
          <w:bCs/>
        </w:rPr>
      </w:pPr>
      <w:r>
        <w:rPr>
          <w:rFonts w:ascii="宋体" w:hAnsi="宋体" w:hint="eastAsia"/>
          <w:b/>
          <w:sz w:val="28"/>
          <w:szCs w:val="28"/>
        </w:rPr>
        <w:t>3、实验内容：</w:t>
      </w:r>
      <w:r>
        <w:rPr>
          <w:rFonts w:ascii="宋体" w:hAnsi="宋体" w:hint="eastAsia"/>
          <w:bCs/>
        </w:rPr>
        <w:t xml:space="preserve"> </w:t>
      </w:r>
    </w:p>
    <w:p w:rsidR="004C1AB2" w:rsidRDefault="004C1AB2" w:rsidP="004C1AB2">
      <w:pPr>
        <w:spacing w:line="300" w:lineRule="auto"/>
      </w:pPr>
      <w:r>
        <w:rPr>
          <w:rFonts w:ascii="宋体" w:hAnsi="宋体" w:hint="eastAsia"/>
          <w:bCs/>
        </w:rPr>
        <w:tab/>
      </w:r>
      <w:r>
        <w:rPr>
          <w:rFonts w:ascii="华文中宋" w:eastAsia="华文中宋" w:hAnsi="华文中宋" w:hint="eastAsia"/>
          <w:b/>
          <w:bCs/>
        </w:rPr>
        <w:t>功能0</w:t>
      </w:r>
      <w:r>
        <w:rPr>
          <w:rFonts w:ascii="宋体" w:hAnsi="宋体" w:hint="eastAsia"/>
          <w:bCs/>
        </w:rPr>
        <w:t>：利用</w:t>
      </w:r>
      <w:r>
        <w:rPr>
          <w:rFonts w:ascii="宋体" w:hAnsi="宋体" w:hint="eastAsia"/>
        </w:rPr>
        <w:t>开关</w:t>
      </w:r>
      <w:r>
        <w:rPr>
          <w:rFonts w:ascii="宋体" w:hAnsi="宋体" w:hint="eastAsia"/>
          <w:bCs/>
        </w:rPr>
        <w:t>K0～K7和按钮KK1-模拟一个输入设备。编程，</w:t>
      </w:r>
      <w:r>
        <w:rPr>
          <w:rFonts w:ascii="宋体" w:hAnsi="宋体" w:hint="eastAsia"/>
        </w:rPr>
        <w:t>从端口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输入10次开关</w:t>
      </w:r>
      <w:r>
        <w:rPr>
          <w:rFonts w:ascii="宋体" w:hAnsi="宋体" w:hint="eastAsia"/>
          <w:bCs/>
        </w:rPr>
        <w:t>K0～K7的</w:t>
      </w:r>
      <w:r>
        <w:rPr>
          <w:rFonts w:ascii="宋体" w:hAnsi="宋体" w:hint="eastAsia"/>
        </w:rPr>
        <w:lastRenderedPageBreak/>
        <w:t>状态，并在端口</w:t>
      </w:r>
      <w:r>
        <w:rPr>
          <w:rFonts w:ascii="宋体" w:hAnsi="宋体"/>
        </w:rPr>
        <w:t>B</w:t>
      </w:r>
      <w:r>
        <w:rPr>
          <w:rFonts w:ascii="宋体" w:hAnsi="宋体" w:hint="eastAsia"/>
          <w:bCs/>
        </w:rPr>
        <w:t>的L0-L7</w:t>
      </w:r>
      <w:r>
        <w:rPr>
          <w:rFonts w:ascii="宋体" w:hAnsi="宋体" w:hint="eastAsia"/>
        </w:rPr>
        <w:t>上显示出来。采用查询方式实现。</w:t>
      </w:r>
      <w:r>
        <w:rPr>
          <w:rFonts w:hint="eastAsia"/>
        </w:rPr>
        <w:t>（验证）</w:t>
      </w:r>
    </w:p>
    <w:p w:rsidR="004C1AB2" w:rsidRDefault="004C1AB2" w:rsidP="004C1AB2">
      <w:pPr>
        <w:spacing w:line="300" w:lineRule="auto"/>
        <w:ind w:firstLine="420"/>
      </w:pPr>
      <w:r>
        <w:rPr>
          <w:rFonts w:ascii="华文中宋" w:eastAsia="华文中宋" w:hAnsi="华文中宋" w:hint="eastAsia"/>
          <w:b/>
        </w:rPr>
        <w:t>功能1</w:t>
      </w:r>
      <w:r>
        <w:rPr>
          <w:rFonts w:hint="eastAsia"/>
        </w:rPr>
        <w:t>：</w:t>
      </w:r>
      <w:r>
        <w:rPr>
          <w:rFonts w:ascii="宋体" w:hAnsi="宋体" w:hint="eastAsia"/>
        </w:rPr>
        <w:t>向端口B输出8个数据，使得</w:t>
      </w:r>
      <w:r>
        <w:rPr>
          <w:rFonts w:ascii="宋体" w:hAnsi="宋体"/>
        </w:rPr>
        <w:t>L0-L7</w:t>
      </w:r>
      <w:r>
        <w:rPr>
          <w:rFonts w:ascii="宋体" w:hAnsi="宋体" w:hint="eastAsia"/>
        </w:rPr>
        <w:t>灯从L0到L7依次点亮一遍。采用查询方式实现。</w:t>
      </w:r>
      <w:r>
        <w:rPr>
          <w:rFonts w:hint="eastAsia"/>
        </w:rPr>
        <w:t>（设计）</w:t>
      </w:r>
    </w:p>
    <w:p w:rsidR="004C1AB2" w:rsidRPr="00AE5238" w:rsidRDefault="004C1AB2" w:rsidP="004C1AB2">
      <w:pPr>
        <w:spacing w:line="300" w:lineRule="auto"/>
      </w:pPr>
      <w:r>
        <w:rPr>
          <w:rFonts w:hint="eastAsia"/>
        </w:rPr>
        <w:tab/>
      </w:r>
      <w:r>
        <w:rPr>
          <w:rFonts w:ascii="华文中宋" w:eastAsia="华文中宋" w:hAnsi="华文中宋" w:hint="eastAsia"/>
          <w:b/>
        </w:rPr>
        <w:t>功能2</w:t>
      </w:r>
      <w:r>
        <w:rPr>
          <w:rFonts w:hint="eastAsia"/>
        </w:rPr>
        <w:t>：</w:t>
      </w:r>
      <w:r>
        <w:rPr>
          <w:rFonts w:ascii="宋体" w:hAnsi="宋体" w:hint="eastAsia"/>
        </w:rPr>
        <w:t>从端口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输入10次开关</w:t>
      </w:r>
      <w:r>
        <w:rPr>
          <w:rFonts w:ascii="宋体" w:hAnsi="宋体" w:hint="eastAsia"/>
          <w:bCs/>
        </w:rPr>
        <w:t>K0～K7的</w:t>
      </w:r>
      <w:r>
        <w:rPr>
          <w:rFonts w:ascii="宋体" w:hAnsi="宋体" w:hint="eastAsia"/>
        </w:rPr>
        <w:t>状态，并在端口</w:t>
      </w:r>
      <w:r>
        <w:rPr>
          <w:rFonts w:ascii="宋体" w:hAnsi="宋体"/>
        </w:rPr>
        <w:t>B</w:t>
      </w:r>
      <w:r>
        <w:rPr>
          <w:rFonts w:ascii="宋体" w:hAnsi="宋体" w:hint="eastAsia"/>
          <w:bCs/>
        </w:rPr>
        <w:t>的L0-L7</w:t>
      </w:r>
      <w:r>
        <w:rPr>
          <w:rFonts w:ascii="宋体" w:hAnsi="宋体" w:hint="eastAsia"/>
        </w:rPr>
        <w:t>上显示出来。采用中断方式实现。</w:t>
      </w:r>
      <w:r>
        <w:rPr>
          <w:rFonts w:hint="eastAsia"/>
        </w:rPr>
        <w:t>（设计）</w:t>
      </w:r>
    </w:p>
    <w:p w:rsidR="004C1AB2" w:rsidRDefault="004C1AB2" w:rsidP="004C1AB2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增加两根接线。KK1-(下跳沿)  ----PC4（选通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STB</m:t>
            </m:r>
          </m:e>
        </m:acc>
      </m:oMath>
      <w:r>
        <w:rPr>
          <w:rFonts w:ascii="宋体" w:hAnsi="宋体" w:hint="eastAsia"/>
        </w:rPr>
        <w:t>）。MIR7-----PC3（INTR</w:t>
      </w:r>
      <w:r>
        <w:rPr>
          <w:rFonts w:ascii="宋体" w:hAnsi="宋体" w:hint="eastAsia"/>
          <w:vertAlign w:val="subscript"/>
        </w:rPr>
        <w:t>A</w:t>
      </w:r>
      <w:r>
        <w:rPr>
          <w:rFonts w:ascii="宋体" w:hAnsi="宋体" w:hint="eastAsia"/>
        </w:rPr>
        <w:t>）。需要到试验箱左边中间的转换单元转接一下。KK1电路参考PITE用户手册P15-16。</w:t>
      </w:r>
    </w:p>
    <w:p w:rsidR="004C1AB2" w:rsidRDefault="004C1AB2" w:rsidP="004C1AB2">
      <w:pPr>
        <w:spacing w:line="300" w:lineRule="auto"/>
        <w:ind w:firstLine="420"/>
      </w:pPr>
      <w:r>
        <w:rPr>
          <w:rFonts w:ascii="华文中宋" w:eastAsia="华文中宋" w:hAnsi="华文中宋" w:hint="eastAsia"/>
          <w:b/>
        </w:rPr>
        <w:t>功能3</w:t>
      </w:r>
      <w:r>
        <w:rPr>
          <w:rFonts w:hint="eastAsia"/>
        </w:rPr>
        <w:t>：</w:t>
      </w:r>
      <w:r>
        <w:rPr>
          <w:rFonts w:ascii="宋体" w:hAnsi="宋体" w:hint="eastAsia"/>
        </w:rPr>
        <w:t>向端口B输出8个数据，使得</w:t>
      </w:r>
      <w:r>
        <w:rPr>
          <w:rFonts w:ascii="宋体" w:hAnsi="宋体"/>
        </w:rPr>
        <w:t>L0-L7</w:t>
      </w:r>
      <w:r>
        <w:rPr>
          <w:rFonts w:ascii="宋体" w:hAnsi="宋体" w:hint="eastAsia"/>
        </w:rPr>
        <w:t>灯从L0到L7依次点亮一遍。采用</w:t>
      </w:r>
      <w:r>
        <w:rPr>
          <w:rFonts w:ascii="宋体" w:hAnsi="宋体" w:hint="eastAsia"/>
          <w:b/>
        </w:rPr>
        <w:t>中断</w:t>
      </w:r>
      <w:r>
        <w:rPr>
          <w:rFonts w:ascii="宋体" w:hAnsi="宋体" w:hint="eastAsia"/>
        </w:rPr>
        <w:t>方式实现。</w:t>
      </w:r>
      <w:r>
        <w:rPr>
          <w:rFonts w:hint="eastAsia"/>
        </w:rPr>
        <w:t>（设计）</w:t>
      </w:r>
    </w:p>
    <w:p w:rsidR="004C1AB2" w:rsidRDefault="004C1AB2" w:rsidP="004C1AB2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如何改线？软件怎么设计？</w:t>
      </w:r>
    </w:p>
    <w:p w:rsidR="00AE5238" w:rsidRDefault="00AE5238" w:rsidP="004C1AB2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实验代码：</w:t>
      </w:r>
    </w:p>
    <w:p w:rsidR="00AE5238" w:rsidRDefault="00AE5238" w:rsidP="004C1AB2">
      <w:pPr>
        <w:spacing w:line="300" w:lineRule="auto"/>
        <w:ind w:firstLine="420"/>
        <w:rPr>
          <w:rFonts w:ascii="宋体" w:hAnsi="宋体"/>
        </w:rPr>
      </w:pP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SSTACK SEGMENT STACK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DW 32 DUP(?)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SSTACK ENDS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MYDATA SEGMENT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P8255A DW 0640H ;8255 的 PA 口地址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P8255B DW 0642H ;8255 的 PB 口地址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P8255C DW 0644H ;8255 的 PC 口地址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P8255M DW 0646H ;8255 的控制字口地址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MYDATA ENDS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;代码段的定义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MYCODE SEGMENT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 ASSUME </w:t>
      </w:r>
      <w:proofErr w:type="gramStart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CS:MYCODE</w:t>
      </w:r>
      <w:proofErr w:type="gramEnd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, SS:SSTACK,DS:MYDATA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START: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</w:t>
      </w:r>
      <w:proofErr w:type="gramStart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AX,MYDATA</w:t>
      </w:r>
      <w:proofErr w:type="gramEnd"/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DS, AX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;------------------------------------------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PUSH DS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AX, 0000H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DS, AX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AX, OFFSET MIR7 ;取中断入口地址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SI, 003CH ;中断矢量地址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[SI], AX ;填 IRQ7 的偏移矢量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AX, CS ;段地址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SI, 003EH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[SI], AX ;填 IRQ7 的段地址矢量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AX, OFFSET MIR6 ;取中断入口地址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SI, 0038H ;中断矢量地址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[SI], AX ;填 IRQ6 的偏移矢量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AX, CS ;段地址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SI, 003AH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[SI], AX ;填 IRQ6 的段地址矢量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CLI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lastRenderedPageBreak/>
        <w:t xml:space="preserve">POP DS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;----------------------------------------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;初始化主片 8259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AL, 11H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OUT 20H, </w:t>
      </w:r>
      <w:proofErr w:type="gramStart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AL ;ICW</w:t>
      </w:r>
      <w:proofErr w:type="gramEnd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1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AL, 08H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OUT 21H, </w:t>
      </w:r>
      <w:proofErr w:type="gramStart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AL ;ICW</w:t>
      </w:r>
      <w:proofErr w:type="gramEnd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2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AL, 04H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OUT 21H, </w:t>
      </w:r>
      <w:proofErr w:type="gramStart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AL ;ICW</w:t>
      </w:r>
      <w:proofErr w:type="gramEnd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3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AL, 01H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OUT 21H, </w:t>
      </w:r>
      <w:proofErr w:type="gramStart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AL ;ICW</w:t>
      </w:r>
      <w:proofErr w:type="gramEnd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4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AL, 2</w:t>
      </w:r>
      <w:proofErr w:type="gramStart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FH ;OCW</w:t>
      </w:r>
      <w:proofErr w:type="gramEnd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1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OUT 21H, AL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STI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;---------------8255初始化----------------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</w:t>
      </w:r>
      <w:proofErr w:type="gramStart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DX,P</w:t>
      </w:r>
      <w:proofErr w:type="gramEnd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8255M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AL, 80H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OUT </w:t>
      </w:r>
      <w:proofErr w:type="gramStart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DX,AL</w:t>
      </w:r>
      <w:proofErr w:type="gramEnd"/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;-----------------主程序-------------------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BX, 0101H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AA1: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DX, P8255A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AL, BL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OUT DX, AL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DX, P8255B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AL, BH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OUT DX, AL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ROL BL,1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ROL BH, 1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CALL DELAY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JMP AA1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;--------------MIR7中断服务子程序----------------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MIR7 PROC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PUSH AX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PUSH BX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;STI</w:t>
      </w:r>
      <w:proofErr w:type="gramEnd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BX,0202H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CX, 8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AA2: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DX, P8255A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AL, BH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OUT DX, AL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DX, P8255B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AL, BL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lastRenderedPageBreak/>
        <w:t xml:space="preserve">OUT DX, AL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ROL BL,1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ROL BH, 1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CALL DELAY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LOOP AA2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AL, 20H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OUT 20H, AL ;中断结束命令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POP BX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POP AX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IRET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MIR7 ENDP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;-----------------MIR6中断服务子程序----------------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MIR6 PROC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PUSH AX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PUSH BX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proofErr w:type="gramStart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;STI</w:t>
      </w:r>
      <w:proofErr w:type="gramEnd"/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BX, 0 808H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CX, 8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AA3: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DX, P8255A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AL, BL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OUT DX, AL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DX, P8255B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AL, BH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OUT DX, AL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ROL BL,1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ROL BH, 1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CALL DELAY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LOOP AA3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AL, 20H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OUT 20H, AL ;中断结束命令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POP BX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POP AX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IRET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MIR6 ENDP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;------------------延时子程序-------------------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DELAY PROC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PUSH SI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PUSH CX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MOV SI, 100H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D11: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MOV CX,900H          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 xml:space="preserve">D22: 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LOOP D22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lastRenderedPageBreak/>
        <w:t>DEC SI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JNZ D11 ;延时结束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POP CX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POP SI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RET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DELAY ENDP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;---------------------------------------------------</w:t>
      </w:r>
    </w:p>
    <w:p w:rsidR="004C1AB2" w:rsidRPr="00AE5238" w:rsidRDefault="004C1AB2" w:rsidP="004C1A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MYCODE ENDS</w:t>
      </w:r>
    </w:p>
    <w:p w:rsidR="004C1AB2" w:rsidRPr="00AE5238" w:rsidRDefault="004C1AB2" w:rsidP="00AE523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</w:pPr>
      <w:r w:rsidRPr="00AE5238">
        <w:rPr>
          <w:rFonts w:asciiTheme="minorEastAsia" w:eastAsiaTheme="minorEastAsia" w:hAnsiTheme="minorEastAsia" w:cs="新宋体"/>
          <w:color w:val="000000"/>
          <w:kern w:val="0"/>
          <w:szCs w:val="21"/>
          <w:highlight w:val="white"/>
        </w:rPr>
        <w:t>END START</w:t>
      </w:r>
    </w:p>
    <w:p w:rsidR="00EB6267" w:rsidRDefault="00EB6267" w:rsidP="00EB626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</w:t>
      </w:r>
      <w:r w:rsidR="005D3E67" w:rsidRPr="00EB6267">
        <w:rPr>
          <w:rFonts w:ascii="仿宋_GB2312" w:eastAsia="仿宋_GB2312" w:hint="eastAsia"/>
          <w:sz w:val="28"/>
          <w:szCs w:val="28"/>
        </w:rPr>
        <w:t>实验步骤、数据记录及处理</w:t>
      </w:r>
    </w:p>
    <w:p w:rsidR="004C1AB2" w:rsidRDefault="004C1AB2" w:rsidP="004C1AB2">
      <w:pPr>
        <w:spacing w:line="300" w:lineRule="auto"/>
      </w:pPr>
      <w:r>
        <w:t>1</w:t>
      </w:r>
      <w:r>
        <w:rPr>
          <w:rFonts w:hint="eastAsia"/>
        </w:rPr>
        <w:t>、实验接线图如图</w:t>
      </w:r>
      <w:r>
        <w:rPr>
          <w:rFonts w:hint="eastAsia"/>
        </w:rPr>
        <w:t>8-1</w:t>
      </w:r>
      <w:r>
        <w:t xml:space="preserve"> </w:t>
      </w:r>
      <w:r>
        <w:rPr>
          <w:rFonts w:hint="eastAsia"/>
        </w:rPr>
        <w:t>所示，按图连接实验线路图。</w:t>
      </w:r>
    </w:p>
    <w:p w:rsidR="004C1AB2" w:rsidRDefault="004C1AB2" w:rsidP="004C1AB2">
      <w:pPr>
        <w:spacing w:line="300" w:lineRule="auto"/>
      </w:pPr>
      <w:r>
        <w:t>2</w:t>
      </w:r>
      <w:r>
        <w:rPr>
          <w:rFonts w:hint="eastAsia"/>
        </w:rPr>
        <w:t>、编写实验程序，经编译、连接无误后装入系统。</w:t>
      </w:r>
      <w:r>
        <w:t xml:space="preserve"> </w:t>
      </w:r>
    </w:p>
    <w:p w:rsidR="00A51EF2" w:rsidRPr="004C1AB2" w:rsidRDefault="004C1AB2" w:rsidP="004C1AB2">
      <w:pPr>
        <w:spacing w:line="300" w:lineRule="auto"/>
      </w:pPr>
      <w:r>
        <w:t>3</w:t>
      </w:r>
      <w:r>
        <w:rPr>
          <w:rFonts w:hint="eastAsia"/>
        </w:rPr>
        <w:t>、运行程序。改变拨动开关，按动一次</w:t>
      </w:r>
      <w:r>
        <w:rPr>
          <w:rFonts w:hint="eastAsia"/>
        </w:rPr>
        <w:t>KK1</w:t>
      </w:r>
      <w:r>
        <w:rPr>
          <w:rFonts w:hint="eastAsia"/>
        </w:rPr>
        <w:t>，同时观察</w:t>
      </w:r>
      <w:r>
        <w:t xml:space="preserve">LED </w:t>
      </w:r>
      <w:r>
        <w:rPr>
          <w:rFonts w:hint="eastAsia"/>
        </w:rPr>
        <w:t>显示。验证程序功能。</w:t>
      </w:r>
    </w:p>
    <w:p w:rsidR="00E47C54" w:rsidRPr="00796C57" w:rsidRDefault="004C1AB2" w:rsidP="007D67A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</w:t>
      </w:r>
      <w:r w:rsidR="00815617" w:rsidRPr="00815617">
        <w:rPr>
          <w:rFonts w:ascii="仿宋_GB2312" w:eastAsia="仿宋_GB2312" w:hint="eastAsia"/>
          <w:sz w:val="28"/>
          <w:szCs w:val="28"/>
        </w:rPr>
        <w:t>、心得体会</w:t>
      </w:r>
    </w:p>
    <w:p w:rsidR="00DB67C5" w:rsidRDefault="00AE5238" w:rsidP="00AE5238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本次</w:t>
      </w:r>
      <w:proofErr w:type="gramStart"/>
      <w:r>
        <w:rPr>
          <w:rFonts w:ascii="仿宋_GB2312" w:eastAsia="仿宋_GB2312" w:hint="eastAsia"/>
        </w:rPr>
        <w:t>实验让</w:t>
      </w:r>
      <w:proofErr w:type="gramEnd"/>
      <w:r>
        <w:rPr>
          <w:rFonts w:ascii="仿宋_GB2312" w:eastAsia="仿宋_GB2312" w:hint="eastAsia"/>
        </w:rPr>
        <w:t>我对8255有了如下了解，</w:t>
      </w:r>
      <w:r w:rsidR="004C1AB2">
        <w:rPr>
          <w:rFonts w:ascii="仿宋_GB2312" w:eastAsia="仿宋_GB2312" w:hint="eastAsia"/>
        </w:rPr>
        <w:t>8255有三个输入输出口A B C 和一个控制器，口A可以工作在 0 1 2三种方式下，B口可以工作在0 1两种方式下，C</w:t>
      </w:r>
      <w:proofErr w:type="gramStart"/>
      <w:r w:rsidR="004C1AB2">
        <w:rPr>
          <w:rFonts w:ascii="仿宋_GB2312" w:eastAsia="仿宋_GB2312" w:hint="eastAsia"/>
        </w:rPr>
        <w:t>口仅</w:t>
      </w:r>
      <w:proofErr w:type="gramEnd"/>
      <w:r w:rsidR="004C1AB2">
        <w:rPr>
          <w:rFonts w:ascii="仿宋_GB2312" w:eastAsia="仿宋_GB2312" w:hint="eastAsia"/>
        </w:rPr>
        <w:t>仅可以工作在0方式下，如果C口作为输入的话，必须要初始化</w:t>
      </w:r>
      <w:r>
        <w:rPr>
          <w:rFonts w:ascii="仿宋_GB2312" w:eastAsia="仿宋_GB2312" w:hint="eastAsia"/>
        </w:rPr>
        <w:t>。让我对8255有了更深的了解。</w:t>
      </w:r>
    </w:p>
    <w:sectPr w:rsidR="00DB67C5" w:rsidSect="00A54F16">
      <w:pgSz w:w="11907" w:h="16840" w:code="9"/>
      <w:pgMar w:top="1418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943" w:rsidRDefault="00B06943">
      <w:r>
        <w:separator/>
      </w:r>
    </w:p>
  </w:endnote>
  <w:endnote w:type="continuationSeparator" w:id="0">
    <w:p w:rsidR="00B06943" w:rsidRDefault="00B0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D5C40">
      <w:rPr>
        <w:rStyle w:val="a7"/>
        <w:noProof/>
      </w:rPr>
      <w:t>2</w: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943" w:rsidRDefault="00B06943">
      <w:r>
        <w:separator/>
      </w:r>
    </w:p>
  </w:footnote>
  <w:footnote w:type="continuationSeparator" w:id="0">
    <w:p w:rsidR="00B06943" w:rsidRDefault="00B06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03E"/>
    <w:multiLevelType w:val="hybridMultilevel"/>
    <w:tmpl w:val="EE2462DE"/>
    <w:lvl w:ilvl="0" w:tplc="59743A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B7F93"/>
    <w:multiLevelType w:val="hybridMultilevel"/>
    <w:tmpl w:val="69021004"/>
    <w:lvl w:ilvl="0" w:tplc="701C66BA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413C88"/>
    <w:multiLevelType w:val="hybridMultilevel"/>
    <w:tmpl w:val="AE2425A6"/>
    <w:lvl w:ilvl="0" w:tplc="3CB4354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50719"/>
    <w:multiLevelType w:val="hybridMultilevel"/>
    <w:tmpl w:val="DC6CC370"/>
    <w:lvl w:ilvl="0" w:tplc="6130C27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768"/>
    <w:rsid w:val="0000320D"/>
    <w:rsid w:val="000044B6"/>
    <w:rsid w:val="000063AC"/>
    <w:rsid w:val="0001185E"/>
    <w:rsid w:val="000156C1"/>
    <w:rsid w:val="00021AFF"/>
    <w:rsid w:val="00026849"/>
    <w:rsid w:val="000322D2"/>
    <w:rsid w:val="00035678"/>
    <w:rsid w:val="000436FA"/>
    <w:rsid w:val="00044166"/>
    <w:rsid w:val="00053135"/>
    <w:rsid w:val="000575DB"/>
    <w:rsid w:val="00070080"/>
    <w:rsid w:val="0007327E"/>
    <w:rsid w:val="00080E50"/>
    <w:rsid w:val="000A6301"/>
    <w:rsid w:val="000A71C2"/>
    <w:rsid w:val="000B2A4A"/>
    <w:rsid w:val="000B52A1"/>
    <w:rsid w:val="000C551F"/>
    <w:rsid w:val="000D179F"/>
    <w:rsid w:val="000E111C"/>
    <w:rsid w:val="000F50BC"/>
    <w:rsid w:val="000F7D23"/>
    <w:rsid w:val="00105B3B"/>
    <w:rsid w:val="00105EFA"/>
    <w:rsid w:val="00114849"/>
    <w:rsid w:val="0011496B"/>
    <w:rsid w:val="00114B63"/>
    <w:rsid w:val="00125F8E"/>
    <w:rsid w:val="00126795"/>
    <w:rsid w:val="0014262E"/>
    <w:rsid w:val="00147CF4"/>
    <w:rsid w:val="00162EB9"/>
    <w:rsid w:val="00175379"/>
    <w:rsid w:val="00175B8D"/>
    <w:rsid w:val="00183654"/>
    <w:rsid w:val="00193AAF"/>
    <w:rsid w:val="001A2A1B"/>
    <w:rsid w:val="001A4295"/>
    <w:rsid w:val="001A5633"/>
    <w:rsid w:val="001A5EAC"/>
    <w:rsid w:val="001A64C3"/>
    <w:rsid w:val="001D2FB6"/>
    <w:rsid w:val="001E56CC"/>
    <w:rsid w:val="001F2041"/>
    <w:rsid w:val="001F583C"/>
    <w:rsid w:val="00201243"/>
    <w:rsid w:val="00205200"/>
    <w:rsid w:val="00205A1B"/>
    <w:rsid w:val="002134C9"/>
    <w:rsid w:val="00225E6E"/>
    <w:rsid w:val="00231CB3"/>
    <w:rsid w:val="00234818"/>
    <w:rsid w:val="00240432"/>
    <w:rsid w:val="00253BA5"/>
    <w:rsid w:val="00256655"/>
    <w:rsid w:val="002570EE"/>
    <w:rsid w:val="002655CD"/>
    <w:rsid w:val="00267CBF"/>
    <w:rsid w:val="00280FD6"/>
    <w:rsid w:val="00282E14"/>
    <w:rsid w:val="002842D2"/>
    <w:rsid w:val="002844B5"/>
    <w:rsid w:val="002873F0"/>
    <w:rsid w:val="00295672"/>
    <w:rsid w:val="002A137C"/>
    <w:rsid w:val="002B20E6"/>
    <w:rsid w:val="002B2113"/>
    <w:rsid w:val="002B265F"/>
    <w:rsid w:val="002C4416"/>
    <w:rsid w:val="002C78A3"/>
    <w:rsid w:val="002D0859"/>
    <w:rsid w:val="002D12C6"/>
    <w:rsid w:val="002D4F0E"/>
    <w:rsid w:val="002D6BD8"/>
    <w:rsid w:val="002E557E"/>
    <w:rsid w:val="002F109C"/>
    <w:rsid w:val="002F702D"/>
    <w:rsid w:val="00331416"/>
    <w:rsid w:val="003319C5"/>
    <w:rsid w:val="003354DA"/>
    <w:rsid w:val="003423C1"/>
    <w:rsid w:val="00344E83"/>
    <w:rsid w:val="0035277B"/>
    <w:rsid w:val="003541DD"/>
    <w:rsid w:val="0036084A"/>
    <w:rsid w:val="003617B1"/>
    <w:rsid w:val="003645EB"/>
    <w:rsid w:val="0036664B"/>
    <w:rsid w:val="00380D0A"/>
    <w:rsid w:val="0039132C"/>
    <w:rsid w:val="003A1BC7"/>
    <w:rsid w:val="003A2B8C"/>
    <w:rsid w:val="003B1EE7"/>
    <w:rsid w:val="003B5E3D"/>
    <w:rsid w:val="003D3864"/>
    <w:rsid w:val="003E3B9E"/>
    <w:rsid w:val="003E6A2A"/>
    <w:rsid w:val="003F1B70"/>
    <w:rsid w:val="003F3470"/>
    <w:rsid w:val="0040577D"/>
    <w:rsid w:val="0040729C"/>
    <w:rsid w:val="00420B17"/>
    <w:rsid w:val="00422D1E"/>
    <w:rsid w:val="00436153"/>
    <w:rsid w:val="00443F13"/>
    <w:rsid w:val="004536EA"/>
    <w:rsid w:val="00455F21"/>
    <w:rsid w:val="00461F6F"/>
    <w:rsid w:val="004671C6"/>
    <w:rsid w:val="004773A5"/>
    <w:rsid w:val="0048283D"/>
    <w:rsid w:val="00494C0F"/>
    <w:rsid w:val="004A07C2"/>
    <w:rsid w:val="004A5C06"/>
    <w:rsid w:val="004A5F0A"/>
    <w:rsid w:val="004B6F78"/>
    <w:rsid w:val="004C1AB2"/>
    <w:rsid w:val="004C28DE"/>
    <w:rsid w:val="004D5040"/>
    <w:rsid w:val="004E7A92"/>
    <w:rsid w:val="004F53F3"/>
    <w:rsid w:val="00520B7D"/>
    <w:rsid w:val="00533E9A"/>
    <w:rsid w:val="00536989"/>
    <w:rsid w:val="00537181"/>
    <w:rsid w:val="00541EF1"/>
    <w:rsid w:val="00545535"/>
    <w:rsid w:val="00553952"/>
    <w:rsid w:val="00556A17"/>
    <w:rsid w:val="005646A2"/>
    <w:rsid w:val="00573981"/>
    <w:rsid w:val="00581374"/>
    <w:rsid w:val="0059693B"/>
    <w:rsid w:val="005A48B5"/>
    <w:rsid w:val="005C31C5"/>
    <w:rsid w:val="005C41C3"/>
    <w:rsid w:val="005C426E"/>
    <w:rsid w:val="005D3E67"/>
    <w:rsid w:val="005F0AC2"/>
    <w:rsid w:val="005F650E"/>
    <w:rsid w:val="00601104"/>
    <w:rsid w:val="00603487"/>
    <w:rsid w:val="00621726"/>
    <w:rsid w:val="0062206D"/>
    <w:rsid w:val="006236B3"/>
    <w:rsid w:val="00625E6C"/>
    <w:rsid w:val="0063201F"/>
    <w:rsid w:val="00636BBD"/>
    <w:rsid w:val="00637768"/>
    <w:rsid w:val="0064187C"/>
    <w:rsid w:val="00642625"/>
    <w:rsid w:val="0064607B"/>
    <w:rsid w:val="00646288"/>
    <w:rsid w:val="006540AE"/>
    <w:rsid w:val="00655862"/>
    <w:rsid w:val="00663FDC"/>
    <w:rsid w:val="006716E3"/>
    <w:rsid w:val="006733A5"/>
    <w:rsid w:val="00675A8D"/>
    <w:rsid w:val="00692696"/>
    <w:rsid w:val="0069290E"/>
    <w:rsid w:val="00695F20"/>
    <w:rsid w:val="0069719C"/>
    <w:rsid w:val="00697AD6"/>
    <w:rsid w:val="006A75B8"/>
    <w:rsid w:val="006B30E9"/>
    <w:rsid w:val="006B65A4"/>
    <w:rsid w:val="006C6725"/>
    <w:rsid w:val="006C72B5"/>
    <w:rsid w:val="006D1ABB"/>
    <w:rsid w:val="006D5020"/>
    <w:rsid w:val="006F1BED"/>
    <w:rsid w:val="006F5F84"/>
    <w:rsid w:val="007006A3"/>
    <w:rsid w:val="007122BB"/>
    <w:rsid w:val="0071502F"/>
    <w:rsid w:val="00726DD7"/>
    <w:rsid w:val="0073088A"/>
    <w:rsid w:val="0073113F"/>
    <w:rsid w:val="00732C3B"/>
    <w:rsid w:val="00733BCC"/>
    <w:rsid w:val="0073711D"/>
    <w:rsid w:val="00737ACA"/>
    <w:rsid w:val="007423BA"/>
    <w:rsid w:val="00766312"/>
    <w:rsid w:val="007721DA"/>
    <w:rsid w:val="007820FC"/>
    <w:rsid w:val="007864A7"/>
    <w:rsid w:val="00796835"/>
    <w:rsid w:val="00796C57"/>
    <w:rsid w:val="00797406"/>
    <w:rsid w:val="007A2807"/>
    <w:rsid w:val="007B0678"/>
    <w:rsid w:val="007B0D0C"/>
    <w:rsid w:val="007B191C"/>
    <w:rsid w:val="007B79B4"/>
    <w:rsid w:val="007D62B0"/>
    <w:rsid w:val="007D67AB"/>
    <w:rsid w:val="007E1D13"/>
    <w:rsid w:val="007F2238"/>
    <w:rsid w:val="007F7A75"/>
    <w:rsid w:val="00801207"/>
    <w:rsid w:val="0080450F"/>
    <w:rsid w:val="0081465D"/>
    <w:rsid w:val="00815617"/>
    <w:rsid w:val="00822EA8"/>
    <w:rsid w:val="00823F3D"/>
    <w:rsid w:val="008253CA"/>
    <w:rsid w:val="00827C3F"/>
    <w:rsid w:val="0085215F"/>
    <w:rsid w:val="00866329"/>
    <w:rsid w:val="00872B28"/>
    <w:rsid w:val="0087323D"/>
    <w:rsid w:val="008743E6"/>
    <w:rsid w:val="008815F2"/>
    <w:rsid w:val="008823A0"/>
    <w:rsid w:val="00882DF7"/>
    <w:rsid w:val="008860B0"/>
    <w:rsid w:val="00887813"/>
    <w:rsid w:val="008B18BF"/>
    <w:rsid w:val="008C13B8"/>
    <w:rsid w:val="008C1AED"/>
    <w:rsid w:val="008C1D1F"/>
    <w:rsid w:val="008C65A5"/>
    <w:rsid w:val="008D5C40"/>
    <w:rsid w:val="008D670C"/>
    <w:rsid w:val="008D6AFF"/>
    <w:rsid w:val="008E5DD9"/>
    <w:rsid w:val="008E5F3C"/>
    <w:rsid w:val="008F2ADE"/>
    <w:rsid w:val="008F56E6"/>
    <w:rsid w:val="009042D5"/>
    <w:rsid w:val="00911553"/>
    <w:rsid w:val="009126B7"/>
    <w:rsid w:val="00916B42"/>
    <w:rsid w:val="0092042E"/>
    <w:rsid w:val="00920D8E"/>
    <w:rsid w:val="00926F0D"/>
    <w:rsid w:val="0093530D"/>
    <w:rsid w:val="009370C7"/>
    <w:rsid w:val="00942E8F"/>
    <w:rsid w:val="00945E0F"/>
    <w:rsid w:val="00957877"/>
    <w:rsid w:val="009644D9"/>
    <w:rsid w:val="009677E1"/>
    <w:rsid w:val="0097249F"/>
    <w:rsid w:val="009835A2"/>
    <w:rsid w:val="009A33F2"/>
    <w:rsid w:val="009B1A77"/>
    <w:rsid w:val="009B5154"/>
    <w:rsid w:val="009C18E9"/>
    <w:rsid w:val="009D27B3"/>
    <w:rsid w:val="009F43E3"/>
    <w:rsid w:val="00A0063A"/>
    <w:rsid w:val="00A10B8B"/>
    <w:rsid w:val="00A357DE"/>
    <w:rsid w:val="00A42620"/>
    <w:rsid w:val="00A45A75"/>
    <w:rsid w:val="00A471AD"/>
    <w:rsid w:val="00A51EF2"/>
    <w:rsid w:val="00A54F16"/>
    <w:rsid w:val="00A61C74"/>
    <w:rsid w:val="00A737B7"/>
    <w:rsid w:val="00A75199"/>
    <w:rsid w:val="00A757E0"/>
    <w:rsid w:val="00A77047"/>
    <w:rsid w:val="00A82940"/>
    <w:rsid w:val="00A8457B"/>
    <w:rsid w:val="00A87FD8"/>
    <w:rsid w:val="00A92A57"/>
    <w:rsid w:val="00A95535"/>
    <w:rsid w:val="00AA3D86"/>
    <w:rsid w:val="00AB1C52"/>
    <w:rsid w:val="00AC30D5"/>
    <w:rsid w:val="00AC3FB6"/>
    <w:rsid w:val="00AC51D4"/>
    <w:rsid w:val="00AD503E"/>
    <w:rsid w:val="00AD65EC"/>
    <w:rsid w:val="00AE5238"/>
    <w:rsid w:val="00AE5BAD"/>
    <w:rsid w:val="00AE7232"/>
    <w:rsid w:val="00AE7B7A"/>
    <w:rsid w:val="00B02631"/>
    <w:rsid w:val="00B059CF"/>
    <w:rsid w:val="00B06943"/>
    <w:rsid w:val="00B119FF"/>
    <w:rsid w:val="00B14199"/>
    <w:rsid w:val="00B274EF"/>
    <w:rsid w:val="00B27E98"/>
    <w:rsid w:val="00B4063F"/>
    <w:rsid w:val="00B478EE"/>
    <w:rsid w:val="00B66C05"/>
    <w:rsid w:val="00B75C1E"/>
    <w:rsid w:val="00B76924"/>
    <w:rsid w:val="00B76936"/>
    <w:rsid w:val="00BA5636"/>
    <w:rsid w:val="00BB74D3"/>
    <w:rsid w:val="00BD5B76"/>
    <w:rsid w:val="00BD62D4"/>
    <w:rsid w:val="00BF5C43"/>
    <w:rsid w:val="00C0299C"/>
    <w:rsid w:val="00C04EF0"/>
    <w:rsid w:val="00C268EB"/>
    <w:rsid w:val="00C335DD"/>
    <w:rsid w:val="00C465C7"/>
    <w:rsid w:val="00C63D9B"/>
    <w:rsid w:val="00C6451C"/>
    <w:rsid w:val="00C72972"/>
    <w:rsid w:val="00C81A35"/>
    <w:rsid w:val="00C93C2F"/>
    <w:rsid w:val="00C96C2A"/>
    <w:rsid w:val="00C979A0"/>
    <w:rsid w:val="00CA2962"/>
    <w:rsid w:val="00CC70D9"/>
    <w:rsid w:val="00CD0419"/>
    <w:rsid w:val="00CE1796"/>
    <w:rsid w:val="00D02AB1"/>
    <w:rsid w:val="00D13669"/>
    <w:rsid w:val="00D15639"/>
    <w:rsid w:val="00D168A2"/>
    <w:rsid w:val="00D24AA1"/>
    <w:rsid w:val="00D2657A"/>
    <w:rsid w:val="00D30380"/>
    <w:rsid w:val="00D37278"/>
    <w:rsid w:val="00D57268"/>
    <w:rsid w:val="00D6092C"/>
    <w:rsid w:val="00D6205F"/>
    <w:rsid w:val="00D678CA"/>
    <w:rsid w:val="00D721F2"/>
    <w:rsid w:val="00D75730"/>
    <w:rsid w:val="00D80469"/>
    <w:rsid w:val="00D82047"/>
    <w:rsid w:val="00D82B85"/>
    <w:rsid w:val="00D834B4"/>
    <w:rsid w:val="00D8524D"/>
    <w:rsid w:val="00D943BC"/>
    <w:rsid w:val="00D96492"/>
    <w:rsid w:val="00DB2A52"/>
    <w:rsid w:val="00DB67C5"/>
    <w:rsid w:val="00DC3767"/>
    <w:rsid w:val="00DD0FC4"/>
    <w:rsid w:val="00DF38FF"/>
    <w:rsid w:val="00E020C2"/>
    <w:rsid w:val="00E04CBA"/>
    <w:rsid w:val="00E11CC8"/>
    <w:rsid w:val="00E11D20"/>
    <w:rsid w:val="00E14A6B"/>
    <w:rsid w:val="00E1700A"/>
    <w:rsid w:val="00E23F81"/>
    <w:rsid w:val="00E31757"/>
    <w:rsid w:val="00E436D5"/>
    <w:rsid w:val="00E47C54"/>
    <w:rsid w:val="00E531EA"/>
    <w:rsid w:val="00E644B4"/>
    <w:rsid w:val="00E7368E"/>
    <w:rsid w:val="00E7447F"/>
    <w:rsid w:val="00E971E8"/>
    <w:rsid w:val="00E97B45"/>
    <w:rsid w:val="00EB6267"/>
    <w:rsid w:val="00EC1AD8"/>
    <w:rsid w:val="00EC2C3F"/>
    <w:rsid w:val="00EE5101"/>
    <w:rsid w:val="00EF0A81"/>
    <w:rsid w:val="00EF58FE"/>
    <w:rsid w:val="00EF77D1"/>
    <w:rsid w:val="00F11A42"/>
    <w:rsid w:val="00F2335C"/>
    <w:rsid w:val="00F43EAD"/>
    <w:rsid w:val="00F55222"/>
    <w:rsid w:val="00F556C9"/>
    <w:rsid w:val="00F6188D"/>
    <w:rsid w:val="00F65FA9"/>
    <w:rsid w:val="00F67B7E"/>
    <w:rsid w:val="00F715E5"/>
    <w:rsid w:val="00F94AEF"/>
    <w:rsid w:val="00FA273B"/>
    <w:rsid w:val="00FA7E21"/>
    <w:rsid w:val="00FB630A"/>
    <w:rsid w:val="00FB74F9"/>
    <w:rsid w:val="00FC2FB3"/>
    <w:rsid w:val="00FC4DB1"/>
    <w:rsid w:val="00FD681A"/>
    <w:rsid w:val="00FD7192"/>
    <w:rsid w:val="00FE2A0A"/>
    <w:rsid w:val="00F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A9DB3"/>
  <w15:docId w15:val="{5637E3F7-2EFE-45C1-85C0-9400BCFC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684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142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42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CE1796"/>
    <w:rPr>
      <w:sz w:val="18"/>
      <w:szCs w:val="18"/>
    </w:rPr>
  </w:style>
  <w:style w:type="character" w:styleId="a7">
    <w:name w:val="page number"/>
    <w:basedOn w:val="a0"/>
    <w:rsid w:val="0071502F"/>
  </w:style>
  <w:style w:type="character" w:styleId="a8">
    <w:name w:val="annotation reference"/>
    <w:semiHidden/>
    <w:rsid w:val="00C72972"/>
    <w:rPr>
      <w:sz w:val="21"/>
      <w:szCs w:val="21"/>
    </w:rPr>
  </w:style>
  <w:style w:type="paragraph" w:styleId="a9">
    <w:name w:val="annotation text"/>
    <w:basedOn w:val="a"/>
    <w:semiHidden/>
    <w:rsid w:val="00C72972"/>
    <w:pPr>
      <w:jc w:val="left"/>
    </w:pPr>
  </w:style>
  <w:style w:type="paragraph" w:styleId="aa">
    <w:name w:val="List Paragraph"/>
    <w:basedOn w:val="a"/>
    <w:uiPriority w:val="34"/>
    <w:qFormat/>
    <w:rsid w:val="00420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E3971-4617-47AE-AA06-220EFC32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480</Words>
  <Characters>2740</Characters>
  <Application>Microsoft Office Word</Application>
  <DocSecurity>0</DocSecurity>
  <Lines>22</Lines>
  <Paragraphs>6</Paragraphs>
  <ScaleCrop>false</ScaleCrop>
  <Company>xatu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为实现教学档案工作的标准化、规范化和现代化, 提高教学档案的质量和科学管理水平，充分发挥教学档案在学校教育管理、教学活动、教学研究等各项工作中的作用，依据教育部关于教学及教学档案管理的要求及国家《档案法》等其它有关法规，结合我校实际，制定本规定</dc:title>
  <dc:creator>ym</dc:creator>
  <cp:lastModifiedBy>aa</cp:lastModifiedBy>
  <cp:revision>9</cp:revision>
  <cp:lastPrinted>2016-04-28T02:26:00Z</cp:lastPrinted>
  <dcterms:created xsi:type="dcterms:W3CDTF">2018-12-21T15:14:00Z</dcterms:created>
  <dcterms:modified xsi:type="dcterms:W3CDTF">2019-01-06T06:13:00Z</dcterms:modified>
</cp:coreProperties>
</file>