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EF314" w14:textId="77777777" w:rsidR="00463EA6" w:rsidRDefault="00463EA6" w:rsidP="00463EA6">
      <w:pPr>
        <w:pStyle w:val="Heading2"/>
      </w:pPr>
      <w:r>
        <w:t>Processing algorithm by code inspection at 1.4.3</w:t>
      </w:r>
    </w:p>
    <w:p w14:paraId="48B02F3D" w14:textId="77777777" w:rsidR="00463EA6" w:rsidRDefault="00463EA6" w:rsidP="00463EA6">
      <w:pPr>
        <w:pStyle w:val="ListParagraph"/>
        <w:numPr>
          <w:ilvl w:val="0"/>
          <w:numId w:val="1"/>
        </w:numPr>
      </w:pPr>
      <w:r>
        <w:t xml:space="preserve">Colour deconvolution to separate H and DAB </w:t>
      </w:r>
    </w:p>
    <w:p w14:paraId="2A11236F" w14:textId="77777777" w:rsidR="00AD2243" w:rsidRDefault="00463EA6" w:rsidP="00463EA6">
      <w:pPr>
        <w:pStyle w:val="ListParagraph"/>
        <w:numPr>
          <w:ilvl w:val="0"/>
          <w:numId w:val="1"/>
        </w:numPr>
      </w:pPr>
      <w:r>
        <w:t>For H:</w:t>
      </w:r>
    </w:p>
    <w:p w14:paraId="6E891EDB" w14:textId="77777777" w:rsidR="00463EA6" w:rsidRDefault="00463EA6" w:rsidP="00463EA6">
      <w:pPr>
        <w:pStyle w:val="ListParagraph"/>
        <w:numPr>
          <w:ilvl w:val="1"/>
          <w:numId w:val="1"/>
        </w:numPr>
      </w:pPr>
      <w:r>
        <w:t>Threshold at fixed level (192)</w:t>
      </w:r>
    </w:p>
    <w:p w14:paraId="1D71A6FB" w14:textId="77777777" w:rsidR="00463EA6" w:rsidRDefault="00463EA6" w:rsidP="00463EA6">
      <w:pPr>
        <w:pStyle w:val="ListParagraph"/>
        <w:numPr>
          <w:ilvl w:val="1"/>
          <w:numId w:val="1"/>
        </w:numPr>
      </w:pPr>
      <w:r>
        <w:t>Make binary image</w:t>
      </w:r>
    </w:p>
    <w:p w14:paraId="2C1FA28F" w14:textId="77777777" w:rsidR="00463EA6" w:rsidRDefault="00463EA6" w:rsidP="00463EA6">
      <w:pPr>
        <w:pStyle w:val="ListParagraph"/>
        <w:numPr>
          <w:ilvl w:val="1"/>
          <w:numId w:val="1"/>
        </w:numPr>
      </w:pPr>
      <w:r>
        <w:t>Clean with morphological close and open: remove isolated pixels or holes.</w:t>
      </w:r>
    </w:p>
    <w:p w14:paraId="54AC0457" w14:textId="77777777" w:rsidR="00463EA6" w:rsidRDefault="00463EA6" w:rsidP="00463EA6">
      <w:pPr>
        <w:pStyle w:val="ListParagraph"/>
        <w:numPr>
          <w:ilvl w:val="1"/>
          <w:numId w:val="1"/>
        </w:numPr>
      </w:pPr>
      <w:r>
        <w:t>Watershed to split touching bodies.</w:t>
      </w:r>
    </w:p>
    <w:p w14:paraId="662F66E1" w14:textId="77777777" w:rsidR="00463EA6" w:rsidRDefault="00463EA6" w:rsidP="00463EA6">
      <w:pPr>
        <w:pStyle w:val="ListParagraph"/>
        <w:numPr>
          <w:ilvl w:val="1"/>
          <w:numId w:val="1"/>
        </w:numPr>
      </w:pPr>
      <w:r>
        <w:t>Find roundish (circularity 0.5-1) blobs within size range 100-600 to mark cell bodies</w:t>
      </w:r>
      <w:r w:rsidR="008D277C">
        <w:t>/soma</w:t>
      </w:r>
      <w:r>
        <w:t xml:space="preserve">. </w:t>
      </w:r>
      <w:r w:rsidR="008D277C">
        <w:t xml:space="preserve"> </w:t>
      </w:r>
    </w:p>
    <w:p w14:paraId="438AA772" w14:textId="77777777" w:rsidR="00463EA6" w:rsidRDefault="00463EA6" w:rsidP="00463EA6">
      <w:pPr>
        <w:pStyle w:val="ListParagraph"/>
        <w:numPr>
          <w:ilvl w:val="1"/>
          <w:numId w:val="1"/>
        </w:numPr>
      </w:pPr>
      <w:r>
        <w:t>Create a mask</w:t>
      </w:r>
    </w:p>
    <w:p w14:paraId="394694DC" w14:textId="77777777" w:rsidR="00463EA6" w:rsidRDefault="00463EA6" w:rsidP="00463EA6">
      <w:pPr>
        <w:pStyle w:val="ListParagraph"/>
        <w:numPr>
          <w:ilvl w:val="0"/>
          <w:numId w:val="1"/>
        </w:numPr>
      </w:pPr>
      <w:r>
        <w:t>For DAB:</w:t>
      </w:r>
    </w:p>
    <w:p w14:paraId="63C98A98" w14:textId="77777777" w:rsidR="00463EA6" w:rsidRDefault="00463EA6" w:rsidP="00463EA6">
      <w:pPr>
        <w:pStyle w:val="ListParagraph"/>
        <w:numPr>
          <w:ilvl w:val="1"/>
          <w:numId w:val="1"/>
        </w:numPr>
      </w:pPr>
      <w:r>
        <w:t>Threshold at auto level (Huang)</w:t>
      </w:r>
    </w:p>
    <w:p w14:paraId="45D6DEC8" w14:textId="77777777" w:rsidR="00463EA6" w:rsidRDefault="00463EA6" w:rsidP="00463EA6">
      <w:pPr>
        <w:pStyle w:val="ListParagraph"/>
        <w:numPr>
          <w:ilvl w:val="1"/>
          <w:numId w:val="1"/>
        </w:numPr>
      </w:pPr>
      <w:r>
        <w:t>Make binary image</w:t>
      </w:r>
    </w:p>
    <w:p w14:paraId="5F2D7845" w14:textId="77777777" w:rsidR="00463EA6" w:rsidRDefault="00463EA6" w:rsidP="00463EA6">
      <w:pPr>
        <w:pStyle w:val="ListParagraph"/>
        <w:numPr>
          <w:ilvl w:val="1"/>
          <w:numId w:val="1"/>
        </w:numPr>
      </w:pPr>
      <w:r>
        <w:t xml:space="preserve">Clean with morphological close </w:t>
      </w:r>
    </w:p>
    <w:p w14:paraId="6E6BD232" w14:textId="071D54AA" w:rsidR="00463EA6" w:rsidRDefault="00463EA6" w:rsidP="00463EA6">
      <w:pPr>
        <w:pStyle w:val="ListParagraph"/>
        <w:numPr>
          <w:ilvl w:val="1"/>
          <w:numId w:val="1"/>
        </w:numPr>
      </w:pPr>
      <w:r>
        <w:t xml:space="preserve">Find particles with size &gt; 200. Should be </w:t>
      </w:r>
      <w:r w:rsidR="002B4973">
        <w:t>microglia</w:t>
      </w:r>
      <w:r>
        <w:t>.</w:t>
      </w:r>
    </w:p>
    <w:p w14:paraId="396BADEB" w14:textId="77777777" w:rsidR="00463EA6" w:rsidRDefault="00463EA6" w:rsidP="00463EA6">
      <w:pPr>
        <w:pStyle w:val="ListParagraph"/>
        <w:numPr>
          <w:ilvl w:val="1"/>
          <w:numId w:val="1"/>
        </w:numPr>
      </w:pPr>
      <w:r>
        <w:t>Measure overlap of each process with body</w:t>
      </w:r>
    </w:p>
    <w:p w14:paraId="72FBDD9F" w14:textId="77777777" w:rsidR="00463EA6" w:rsidRDefault="008D277C" w:rsidP="00463EA6">
      <w:pPr>
        <w:pStyle w:val="ListParagraph"/>
        <w:numPr>
          <w:ilvl w:val="0"/>
          <w:numId w:val="1"/>
        </w:numPr>
      </w:pPr>
      <w:r>
        <w:t>Post processing: For each process ROI</w:t>
      </w:r>
    </w:p>
    <w:p w14:paraId="43720104" w14:textId="77777777" w:rsidR="00463EA6" w:rsidRDefault="00463EA6" w:rsidP="00463EA6">
      <w:pPr>
        <w:pStyle w:val="ListParagraph"/>
        <w:numPr>
          <w:ilvl w:val="1"/>
          <w:numId w:val="1"/>
        </w:numPr>
      </w:pPr>
      <w:r>
        <w:t xml:space="preserve">Discard </w:t>
      </w:r>
      <w:r w:rsidR="008D277C">
        <w:t xml:space="preserve">process ROIs </w:t>
      </w:r>
      <w:r>
        <w:t xml:space="preserve">where process does not overlap any </w:t>
      </w:r>
      <w:r w:rsidR="008D277C">
        <w:t>s</w:t>
      </w:r>
      <w:r>
        <w:t>oma (overlap less than &lt;100)</w:t>
      </w:r>
    </w:p>
    <w:p w14:paraId="079DD1CB" w14:textId="77777777" w:rsidR="00463EA6" w:rsidRDefault="008D277C" w:rsidP="00463EA6">
      <w:pPr>
        <w:pStyle w:val="ListParagraph"/>
        <w:numPr>
          <w:ilvl w:val="1"/>
          <w:numId w:val="1"/>
        </w:numPr>
      </w:pPr>
      <w:r>
        <w:t>Collate properties (Feret diam, area, overlap with soma area, position)</w:t>
      </w:r>
    </w:p>
    <w:p w14:paraId="4C861C55" w14:textId="77777777" w:rsidR="008D277C" w:rsidRDefault="008D277C" w:rsidP="00463EA6">
      <w:pPr>
        <w:pStyle w:val="ListParagraph"/>
        <w:numPr>
          <w:ilvl w:val="1"/>
          <w:numId w:val="1"/>
        </w:numPr>
      </w:pPr>
      <w:r>
        <w:t xml:space="preserve">Run Sholl analysis and collect max branches and mean branches for each process </w:t>
      </w:r>
    </w:p>
    <w:p w14:paraId="4FF9BC93" w14:textId="43A055A2" w:rsidR="008D277C" w:rsidRDefault="008D277C" w:rsidP="008D277C">
      <w:pPr>
        <w:pStyle w:val="ListParagraph"/>
        <w:numPr>
          <w:ilvl w:val="0"/>
          <w:numId w:val="1"/>
        </w:numPr>
      </w:pPr>
      <w:r>
        <w:t>Save results.</w:t>
      </w:r>
    </w:p>
    <w:p w14:paraId="7901F852" w14:textId="20D5C884" w:rsidR="00505E41" w:rsidRDefault="006B4D92" w:rsidP="00505E41">
      <w:r>
        <w:t>An ImageJ</w:t>
      </w:r>
      <w:r w:rsidR="002B4973">
        <w:t xml:space="preserve"> </w:t>
      </w:r>
      <w:r>
        <w:t xml:space="preserve">macro </w:t>
      </w:r>
      <w:bookmarkStart w:id="0" w:name="_GoBack"/>
      <w:bookmarkEnd w:id="0"/>
      <w:r w:rsidR="002B4973">
        <w:t>identif</w:t>
      </w:r>
      <w:r>
        <w:t>ies</w:t>
      </w:r>
      <w:r w:rsidR="002B4973">
        <w:t xml:space="preserve"> nuclei (stained with </w:t>
      </w:r>
      <w:r w:rsidR="002B4973">
        <w:rPr>
          <w:rFonts w:ascii="Verdana" w:hAnsi="Verdana"/>
          <w:sz w:val="20"/>
          <w:szCs w:val="20"/>
        </w:rPr>
        <w:t>haematoxylin</w:t>
      </w:r>
      <w:r w:rsidR="002B4973">
        <w:rPr>
          <w:rFonts w:ascii="Verdana" w:hAnsi="Verdana"/>
          <w:sz w:val="20"/>
          <w:szCs w:val="20"/>
        </w:rPr>
        <w:t>, blue) and microglia (stained with DAB, brown)</w:t>
      </w:r>
      <w:r w:rsidR="002B4973">
        <w:t xml:space="preserve">. We keep only those microglia that have an identified nucleus within them (to exclude ‘orphaned’ processes protruding into the slice from other slices either side). We calculate the </w:t>
      </w:r>
      <w:r>
        <w:t xml:space="preserve">position, </w:t>
      </w:r>
      <w:r w:rsidR="002B4973">
        <w:t xml:space="preserve">total area, Feret diameter and the maximum and mean number of branches </w:t>
      </w:r>
      <w:r>
        <w:t xml:space="preserve">(using Sholl analysis) </w:t>
      </w:r>
      <w:r w:rsidR="002B4973">
        <w:t xml:space="preserve">for each microglia. </w:t>
      </w:r>
    </w:p>
    <w:p w14:paraId="4C4697FA" w14:textId="04BDC55B" w:rsidR="006B4D92" w:rsidRDefault="006B4D92" w:rsidP="00505E41">
      <w:r>
        <w:t xml:space="preserve">We then post-process the position data to find the nearest neighbour distance for each microglia as a way of measuring the evenness of their distribution. </w:t>
      </w:r>
    </w:p>
    <w:p w14:paraId="5024A05C" w14:textId="24DAA4AD" w:rsidR="002B4973" w:rsidRDefault="002B4973" w:rsidP="00505E41"/>
    <w:p w14:paraId="72EC3572" w14:textId="03318075" w:rsidR="006B4D92" w:rsidRDefault="006B4D92" w:rsidP="00505E41">
      <w:r>
        <w:t>Don’t know if you are using the nearest neighbour matlab calculations</w:t>
      </w:r>
    </w:p>
    <w:p w14:paraId="207A1D41" w14:textId="3F74DF7D" w:rsidR="002B4973" w:rsidRDefault="002B4973" w:rsidP="00505E41">
      <w:r>
        <w:t>Feret diameter can be defined if you want.</w:t>
      </w:r>
    </w:p>
    <w:sectPr w:rsidR="002B4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873AE"/>
    <w:multiLevelType w:val="hybridMultilevel"/>
    <w:tmpl w:val="5A20D4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B2C98"/>
    <w:multiLevelType w:val="hybridMultilevel"/>
    <w:tmpl w:val="AB7E8C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A6"/>
    <w:rsid w:val="002B4973"/>
    <w:rsid w:val="00463EA6"/>
    <w:rsid w:val="00505E41"/>
    <w:rsid w:val="006B4D92"/>
    <w:rsid w:val="008D277C"/>
    <w:rsid w:val="00AD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6401"/>
  <w15:chartTrackingRefBased/>
  <w15:docId w15:val="{C59F6A5A-0184-45D0-B23E-D39673CC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E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E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Edward T.F.</dc:creator>
  <cp:keywords/>
  <dc:description/>
  <cp:lastModifiedBy>Rogers, Edward T.F.</cp:lastModifiedBy>
  <cp:revision>2</cp:revision>
  <dcterms:created xsi:type="dcterms:W3CDTF">2017-06-29T09:51:00Z</dcterms:created>
  <dcterms:modified xsi:type="dcterms:W3CDTF">2017-06-30T09:52:00Z</dcterms:modified>
</cp:coreProperties>
</file>