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BUILD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E69F00"/>
          <w:sz w:val="44"/>
          <w:szCs w:val="44"/>
        </w:rPr>
        <w:t xml:space="preserve">Stable Diffusion from Scratch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99999"/>
          <w:sz w:val="32"/>
          <w:szCs w:val="32"/>
        </w:rPr>
        <w:t xml:space="preserve">A Decision-Maker’s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Comprehensive Implementation Guide + Parallel Build Agent Prompts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PART 1: Specification Document (Sections 1–12)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PART 2: Parallel Build Agent Prompts (Sections 13–17)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PART 1: SPECIFICATION DOCUMENT</w:t>
      </w:r>
    </w:p>
    <w:p>
      <w:r>
        <w:br w:type="page"/>
      </w:r>
    </w:p>
    <w:p>
      <w:pPr>
        <w:pStyle w:val="Heading1"/>
      </w:pPr>
      <w:r>
        <w:t xml:space="preserve">1. Course Overview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Title: </w:t>
      </w:r>
      <w:r>
        <w:rPr>
          <w:rFonts w:ascii="Calibri" w:cs="Calibri" w:eastAsia="Calibri" w:hAnsi="Calibri"/>
          <w:sz w:val="21"/>
          <w:szCs w:val="21"/>
        </w:rPr>
        <w:t xml:space="preserve">Stable Diffusion from Scratch: A Decision-Maker’s Guide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Subtitle: </w:t>
      </w:r>
      <w:r>
        <w:rPr>
          <w:rFonts w:ascii="Calibri" w:cs="Calibri" w:eastAsia="Calibri" w:hAnsi="Calibri"/>
          <w:sz w:val="21"/>
          <w:szCs w:val="21"/>
        </w:rPr>
        <w:t xml:space="preserve">Build a working text-to-image model in 5 interactive notebooks. No AI experience required.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Promise: </w:t>
      </w:r>
      <w:r>
        <w:rPr>
          <w:rFonts w:ascii="Calibri" w:cs="Calibri" w:eastAsia="Calibri" w:hAnsi="Calibri"/>
          <w:sz w:val="21"/>
          <w:szCs w:val="21"/>
        </w:rPr>
        <w:t xml:space="preserve">After this course, you will understand the CLIP, diffusion, and cross-attention architecture well enough to evaluate AI image generation vendors, diagnose model failures, and ask your engineering team the right questions — because you will have built a working text-to-image system yourself.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Target Audience: </w:t>
      </w:r>
      <w:r>
        <w:rPr>
          <w:rFonts w:ascii="Calibri" w:cs="Calibri" w:eastAsia="Calibri" w:hAnsi="Calibri"/>
          <w:sz w:val="21"/>
          <w:szCs w:val="21"/>
        </w:rPr>
        <w:t xml:space="preserve">Managers and non-technical leaders with very little Python experience who need to understand generative AI image systems for strategic decision-making.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Duration: </w:t>
      </w:r>
      <w:r>
        <w:rPr>
          <w:rFonts w:ascii="Calibri" w:cs="Calibri" w:eastAsia="Calibri" w:hAnsi="Calibri"/>
          <w:sz w:val="21"/>
          <w:szCs w:val="21"/>
        </w:rPr>
        <w:t xml:space="preserve">~2.5 hours across 5 notebooks. Fits a half-day workshop.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Prerequisites: </w:t>
      </w:r>
      <w:r>
        <w:rPr>
          <w:rFonts w:ascii="Calibri" w:cs="Calibri" w:eastAsia="Calibri" w:hAnsi="Calibri"/>
          <w:sz w:val="21"/>
          <w:szCs w:val="21"/>
        </w:rPr>
        <w:t xml:space="preserve">None. Ability to click Run in Google Colab.</w:t>
      </w:r>
    </w:p>
    <w:p>
      <w:r>
        <w:br w:type="page"/>
      </w:r>
    </w:p>
    <w:p>
      <w:pPr>
        <w:pStyle w:val="Heading1"/>
      </w:pPr>
      <w:r>
        <w:t xml:space="preserve">2. Pedagogical Framework</w:t>
      </w:r>
    </w:p>
    <w:p>
      <w:pPr>
        <w:pStyle w:val="Heading2"/>
      </w:pPr>
      <w:r>
        <w:t xml:space="preserve">2.1 The Co-Pilot Metaphor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diffusion model is the driver (knows how to denoise but not where to go). The text prompt is the destination. CLIP is the co-pilot reading the map. Cross-attention is the driver asking the co-pilot at every turn. Guidance scale is how loudly the co-pilot speaks. The random seed is the random road network (same co-pilot + same destination + different roads = different valid outputs). Negative prompts are the co-pilot saying “NOT that way.”</w:t>
      </w:r>
    </w:p>
    <w:p>
      <w:pPr>
        <w:pStyle w:val="Heading2"/>
      </w:pPr>
      <w:r>
        <w:t xml:space="preserve">2.2 The 8-Step Beat Pattern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Every major concept follows: Demo → Orient (1 sentence) → Interact → Build → Stumble → Aha (extended metaphor) → Fix → Manager’s Briefing. Minor concepts may skip Stumble/Aha/Fix.</w:t>
      </w:r>
    </w:p>
    <w:p>
      <w:pPr>
        <w:pStyle w:val="Heading2"/>
      </w:pPr>
      <w:r>
        <w:t xml:space="preserve">2.3 Recurring Element: The Co-Pilot Reference Card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Each notebook adds one row to a running cheat sheet table. The complete 5-row table is the course’s physical deliverable, exportable from Notebook 5.</w:t>
      </w:r>
    </w:p>
    <w:p>
      <w:pPr>
        <w:pStyle w:val="Heading2"/>
      </w:pPr>
      <w:r>
        <w:t xml:space="preserve">2.4 Diagnostic Assessment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5-question multiple-choice quiz at start and end. Different surface questions (applied scenarios in post-test) test the same 5 knowledge areas. Before/after visual comparison for emotional closure.</w:t>
      </w:r>
    </w:p>
    <w:p>
      <w:r>
        <w:br w:type="page"/>
      </w:r>
    </w:p>
    <w:p>
      <w:pPr>
        <w:pStyle w:val="Heading1"/>
      </w:pPr>
      <w:r>
        <w:t xml:space="preserve">3. Visual Design System</w:t>
      </w:r>
    </w:p>
    <w:p>
      <w:pPr>
        <w:pStyle w:val="Heading2"/>
      </w:pPr>
      <w:r>
        <w:t xml:space="preserve">3.1 Color Palette (Okabe-Ito Accessible)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Semantic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 / 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#E69F00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 embeddings, CLIP, prompt-related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 /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#0072B2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 features, pixel data, generated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Connection / 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Sky 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#56B4E9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Attention weights, correct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Failure /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Vermillion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#D55E00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Failed attempts,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Reddish Purple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#CC79A7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Cross-attention 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Dark Gray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#999999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Axes, labels, borders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Rule: </w:t>
      </w:r>
      <w:r>
        <w:rPr>
          <w:rFonts w:ascii="Calibri" w:cs="Calibri" w:eastAsia="Calibri" w:hAnsi="Calibri"/>
          <w:sz w:val="21"/>
          <w:szCs w:val="21"/>
        </w:rPr>
        <w:t xml:space="preserve">Color is never the sole encoding. Every color-coded element also uses symbols (✅⚠️❌), numeric labels, or hatching patterns. Sequential single-hue colormaps (white-to-dark-blue) for heatmaps.</w:t>
      </w:r>
    </w:p>
    <w:p>
      <w:pPr>
        <w:pStyle w:val="Heading2"/>
      </w:pPr>
      <w:r>
        <w:t xml:space="preserve">3.2 Typography &amp; Layout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Section headers: bold + colored left border matching the concept color. Manager’s Briefing: amber background callout box. Code cells: dark background, max 15 lines. Interactive elements: bordered with concept color, labeled YOUR TURN. Failure outputs: vermillion border. Success: sky-blue border. All plot text: min 12pt. Axis labels: min 10pt.</w:t>
      </w:r>
    </w:p>
    <w:p>
      <w:pPr>
        <w:pStyle w:val="Heading2"/>
      </w:pPr>
      <w:r>
        <w:t xml:space="preserve">3.3 Matplotlib Configuration (Cell 0 of every notebook)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%matplotlib inline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matplotlib.pyplot as plt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plt.rcParams['figure.dpi'] = 100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plt.rcParams['font.size'] = 12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plt.rcParams['axes.labelsize'] = 12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plt.rcParams['figure.facecolor'] = 'white'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Okabe-Ito palette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COLORS = {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'text': '#E69F00', 'image': '#0072B2', 'connection': '#56B4E9',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'failure': '#D55E00', 'crossmodal': '#CC79A7', 'neutral': '#999999'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Technical Infrastructure</w:t>
      </w:r>
    </w:p>
    <w:p>
      <w:pPr>
        <w:pStyle w:val="Heading2"/>
      </w:pPr>
      <w:r>
        <w:t xml:space="preserve">4.1 Dependencies (all pre-installed in Colab)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torch &gt;= 1.12, matplotlib &gt;= 3.5, numpy &gt;= 1.21, ipywidgets &gt;= 7.7, Pillow &gt;= 9.0. Zero pip install cells.</w:t>
      </w:r>
    </w:p>
    <w:p>
      <w:pPr>
        <w:pStyle w:val="Heading2"/>
      </w:pPr>
      <w:r>
        <w:t xml:space="preserve">4.2 Shared Code Modules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All code is inlined in each notebook via collapsed # @title cells. No cross-notebook imports. The modules below describe the logical organization; each notebook contains its own copy.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data.py (~60 lines)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generate_shape(shape, color, size='large', position='center', img_size=32):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"""Generate a single shape image as numpy array (H,W,3) float32 [0,1]."""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Shapes: circle (PIL ellipse), square (PIL rectangle), triangle (PIL polygon)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Colors: red=(0.9,0.1,0.1), blue=(0.1,0.1,0.9), green=(0.1,0.8,0.1)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Sizes: small=radius 4-6px, large=radius 8-12px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Positions: center=(16,16), offset from {(8,8),(8,24),(24,8),(24,24)}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Background: black (0,0,0). No anti-aliasing.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generate_dataset(include_size=False, include_position=False):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"""Returns (images: Tensor[N,3,32,32], labels: list[str])."""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Base: 9 classes (3 shape x 3 color)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Extended: 36 classes (+ 2 sizes x 2 positions)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ShapeDataset(torch.utils.data.Dataset):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"""PyTorch Dataset wrapper. __getitem__ returns (image, label_index, label_text)."""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models.py (~120 lines)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VOCAB = ['red','blue','green','circle','square','triangle',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'small','large','center','offset','&lt;pad&gt;','&lt;unk&gt;']  # 12 tokens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TextEncoder(nn.Module):  # ~4K params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Embedding(12,32) -&gt; mean_pool -&gt; Linear(32,64) -&gt; ReLU -&gt; Linear(64,32) -&gt; L2_norm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ImageEncoder(nn.Module):  # ~200K params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Flatten(3072) -&gt; Linear(3072,256) -&gt; ReLU -&gt; Linear(256,64) -&gt; ReLU -&gt; Linear(64,32) -&gt; L2_norm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MiniCLIP(nn.Module):  # TextEncoder + ImageEncoder + InfoNCE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info_nce_loss(self, text_emb, image_emb, tau=0.07):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sim = text_emb @ image_emb.T / tau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labels = torch.arange(N)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return F.cross_entropy(sim, labels)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NaiveMLP(nn.Module):  # ~3.2M params (intentional failure)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Linear(3072+32+32, 512) -&gt; ReLU -&gt; Linear(512,512) -&gt; ReLU -&gt; Linear(512,3072)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Input: flatten(image) concat time_emb concat text_emb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CrossAttention(nn.Module):  # ~12K params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W_q: Linear(128, 32)  -- image asks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W_k: Linear(32, 32)   -- text offers keys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W_v: Linear(32, 32)   -- text offers values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W_out: Linear(32, 128) -- project back to image dim (CRITICAL)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scale = 32 ** -0.5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 returns (output, attention_weights)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MicroUNet(nn.Module):  # ~150K params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Encoder: Conv2d(3,32,3,pad=1) -&gt; Conv2d(32,64,3,stride=2,pad=1) -&gt; Conv2d(64,128,3,stride=2,pad=1)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Bottleneck: time_mlp(32-&gt;128) broadcast-add + CrossAttention(128,32)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Decoder: ConvT2d(128,64,4,stride=2,pad=1) + skip -&gt; ConvT2d(128,32,4,stride=2,pad=1) + skip -&gt; Conv2d(64,3,3,pad=1)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All ReLU activations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NoiseScheduler:  # cosine schedule, T=50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alpha_bar_t = f(t)/f(0), f(t) = cos((t/T+s)/(1+s) * pi/2)^2, s=0.008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betas clamped to [0.0001, 0.999]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Methods: add_noise(x0, t, noise), sample_step(xt, noise_pred, t), get_alphas()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viz.py (~150 lines)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plot_image_grid(images, labels, cols=3):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plot_similarity_matrix(sim, labels_x, labels_y, title=''):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Sequential white-&gt;dark-blue colormap. Numeric values in each cell.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plot_attention_heatmap(attn_weights, text_tokens, img_size=8):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8x8 grid per token + combined dominant-token map. Numeric values.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plot_denoising_filmstrip(frames, timesteps, cols=8):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Horizontal strip: 8 frames from noise to clean. Timestep labels below.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plot_training_loss(losses, title='Training Progress'):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plot_embedding_space_2d(embeddings, labels, categories, highlighted_pair=None):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PCA-reduced scatter. Category colors. Optional connecting line.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plot_report_card(prompts, images, color_scores, shape_scores):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Visual grid with check/warning/fail symbols + color coding.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plot_guidance_comparison(images, scales):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plot_progress_comparison(pre_answers, post_answers, questions):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Before/after quiz visualization.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ALL functions: Okabe-Ito palette, numeric labels + symbols (never color alone),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min 12pt text, fig.text() alt descriptions, return fig for display.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train.py (~80 lines)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train_clip(model, dataset, epochs=100, lr=1e-3, tau=0.07):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Adam optimizer. Full-batch (batch_size=9). Returns loss_history.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train_denoiser(model, dataset, scheduler, text_encoder, epochs=300, lr=1e-4):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each epoch: sample random t, add noise, predict noise, MSE loss.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Returns loss_history.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generate_image(model, scheduler, text_emb, null_text_emb=None,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guidance_scale=7.5, steps=50, seed=42):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Full pipeline: noise -&gt; denoise loop with optional CFG.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Returns (final_image, list_of_intermediate_frames).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evaluate_generation(model, scheduler, clip_model, dataset):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Color accuracy: dominant RGB channel matches prompt.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Shape accuracy: circularity / aspect ratio / triangularity.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CLIP retrieval: embed generated image, find nearest text.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Returns structured dict for plot_report_card().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34495E"/>
          <w:sz w:val="24"/>
          <w:szCs w:val="24"/>
        </w:rPr>
        <w:t xml:space="preserve">evaluate.py (~40 lines)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color_accuracy(image, expected_color):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Mean R,G,B of non-black pixels. Check dominant channel.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shape_accuracy(image, expected_shape):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Threshold -&gt; contour -&gt; circularity/aspect_ratio/triangularity.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retrieval_accuracy(generated_images, prompts, clip_model):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Embed each generated image, find nearest text, check match.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validate_prompt(prompt, vocab):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Split words, check against vocab, return known words or error message.</w:t>
      </w:r>
    </w:p>
    <w:p>
      <w:r>
        <w:br w:type="page"/>
      </w:r>
    </w:p>
    <w:p>
      <w:pPr>
        <w:pStyle w:val="Heading1"/>
      </w:pPr>
      <w:r>
        <w:t xml:space="preserve">5. Data Generating Process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generate_image(shape, color, size, position) → x ∈ ℝ^{32×32×3}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{circle, square, triangle}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PIL.ImageDraw: ellipse, rectangle, polygon. No anti-aliasing.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{red (0.9,0.1,0.1), blue (0.1,0.1,0.9), green (0.1,0.8,0.1)}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RGB float32 on black background.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{small (r=4-6px), large (r=8-12px)}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Used only in extended dataset (NB5).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{center (16,16), offset}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Offset from {(8,8),(8,24),(24,8),(24,24)}. Extended only.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Base: 9 classes. Extended: 36 classes. Text labels: “{color} {shape}” base, “{size} {color} {shape}” extended.</w:t>
      </w:r>
    </w:p>
    <w:p>
      <w:pPr>
        <w:pStyle w:val="Heading2"/>
      </w:pPr>
      <w:r>
        <w:t xml:space="preserve">5.1 Noise Schedule (Cosine)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α̅_t = f(t)/f(0) where f(t) = cos((t/T + s)/(1+s) · π/2)² with s = 0.008, T = 50. Betas clamped to [0.0001, 0.999]. CRITICAL: linear schedule leaves 58% signal at t=T with only 50 steps. Cosine achieves α̅_T ≈ 0.003.</w:t>
      </w:r>
    </w:p>
    <w:p>
      <w:pPr>
        <w:pStyle w:val="Heading2"/>
      </w:pPr>
      <w:r>
        <w:t xml:space="preserve">5.2 Ground Truth Verification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Retrieval accuracy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&gt;89% (8/9 correct)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Diagonal similarity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&gt;0.8 on diagonal, &lt;0.4 off-diagonal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Denoiser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Loss curve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Monotonically decreasing, final &lt; initial/5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Color accuracy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&gt;90% across all 9 classes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Shape accuracy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&gt;70% on at least 7/9 classes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CLIP retrieval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&gt;89% (8/9 match input prompt)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Concept Dependency Map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Arrows show prerequisite relationships. Notebooks can be built in parallel within the same tier.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Tier 0 (shared infrastructure):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data.py, models.py, viz.py, train.py, evaluate.py, pre-trained weights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Tier 1 (parallel build):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NB1 [Foundations]  &lt;-- Tier 0 (data, viz)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NB2 [CLIP]         &lt;-- Tier 0 (data, viz, MiniCLIP, train_clip)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NB3 [Diffusion]    &lt;-- Tier 0 (data, viz, NaiveMLP, MicroUNet, NoiseScheduler, train_denoiser)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NB4 [Cross-Attn]   &lt;-- Tier 0 (data, viz, all models, pre-trained weights)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Tier 2 (sequential):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NB5 [Pipeline]     &lt;-- All of Tier 0 + concepts validated in Tier 1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Tier 3 (integration):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Cross-notebook QA  &lt;-- All notebooks complete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Internal concept dependencies: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images-as-tensors (NB1) --&gt; CLIP-needs-vectors (NB2)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cosine-similarity (NB1) --&gt; contrastive-learning (NB2)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embedding-spaces (NB1,NB2) --&gt; cross-attention-Q/K/V (NB4)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noise-schedules (NB3) --&gt; denoising-loop (NB5)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cross-attention (NB4) --&gt; conditional-generation (NB5)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guidance-scale-effect (NB4) --&gt; guidance-scale-mechanism (NB5)</w:t>
      </w:r>
    </w:p>
    <w:p>
      <w:r>
        <w:br w:type="page"/>
      </w:r>
    </w:p>
    <w:p>
      <w:pPr>
        <w:pStyle w:val="Heading1"/>
      </w:pPr>
      <w:r>
        <w:t xml:space="preserve">7. Cell-by-Cell Specifications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Complete cell-level specs for all 5 notebooks. Cells 0–3 are hidden setup cells in every notebook (imports, helpers, models, training). Only visible cells are specified below.</w:t>
      </w:r>
    </w:p>
    <w:p>
      <w:pPr>
        <w:pStyle w:val="Heading2"/>
      </w:pPr>
      <w:r>
        <w:t xml:space="preserve">7.1 Notebook 1: The Raw Ingredients (18 cells, 25 min)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100"/>
        <w:gridCol w:w="18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MD+Code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COLD OPEN title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Interactive demo: prompt dropdown (9 options) + Generate button + filmstrip (8 frames) + seed input. Loads pre-trained weights.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 prompt, generate, change seed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Hook: “You just ran a text-to-image model. 150K params, 25,000x smaller than SDXL, same architecture.”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 1: WHAT COMPUTERS SEE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32x32 red circle as image + same as number grid side-by-side. fig, (ax1, ax2) = plt.subplots(1, 2).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Orient: “An image is a spreadsheet. Each cell = 3 values: R, G, B.”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@interact sliders: brightness (0.0-2.0), contrast (0.5-1.5). Image + number grid update live.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Drag sliders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generate_shape() function, 12 lines. Student changes args: shape=, color=, size=.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Modify args,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Loop: 9 calls, 3x3 grid of all combinations. “This is our toy dataset.”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 #1: resolution -&gt; compute cost. “What resolution does your model generate natively?”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 2: WORDS AS NUMBERS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MD+Diagram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2D scatter: 3 words in space. “What if words had addresses on a map?”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Embedding dict (9 words x 8 dims). Cosine similarity function (4 lines). Compute 3 pairs.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@interact: 2 dropdowns, cosine sim score + 2D PCA scatter with highlighted pair + distance label.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 pairs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STUMBLE: cosine sim between text embeddings and flattened pixel vectors (random projection 3072-&gt;8). Heatmap is ~random.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 failure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AHA: “Text-space and image-space don’t speak the same language. CLIP teaches them a common language.”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 #2: joint vs post-hoc encoder alignment.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Cheat sheet row #1: Text &amp; Image Encoders.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7.2 Notebook 2: The Translator — CLIP (16 cells, 30 min)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100"/>
        <w:gridCol w:w="18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DEMO: pre-computed 9x9 similarity matrix heatmap. Diagonal glows bright. “CLIP learned that matching texts and images are the same concept.”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Orient: “The co-pilot is learning to read the map.”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INTERACT: Training epoch slider (0→100). 2D PCA scatter shows text embeddings (orange dots) and image embeddings (blue dots) with lines connecting matched pairs. At epoch 0: scattered. As slider moves: pairs migrate together. Pre-computed at 10-epoch intervals.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Drag slider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“Watch the pairs find each other. By epoch 100, each text point sits on top of its matching image point.”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TextEncoder class (5 visible lines). ImageEncoder class (5 visible lines).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InfoNCE loss function (8 visible lines). Heavily commented.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Training loop (10 visible lines). Train MiniCLIP on 9 pairs, 100 epochs. Show loss curve decreasing from ~2.2 to ~0.1. Print final retrieval accuracy.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watch loss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 final 9x9 similarity matrix. Compare to Cell A’s pre-computed version.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INTERACT: Dropdown to select a text prompt. Shows: (1) the text embedding as a bar chart, (2) top-3 closest images ranked by cosine sim, (3) the similarity scores.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 prompts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STUMBLE: Retrain with only 3 pairs. Show 9x9 matrix: 3 bright diagonal spots, rest is noise. “Memorized, not generalized.”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AHA: “3 examples = memorization. 9 examples = concepts. Real CLIP uses 400 million pairs.”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FIX: Show the full-9-pair model’s partial matches: “red square” text has moderate sim to “red circle” image (shared color). “It learned that redness is a transferable concept.”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Real-world story: CLIP bias. “CEO” -&gt; white male images. Formal diagnosis.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Briefing: fine-tuning CLIP — number of pairs matters. Ask about data size and catastrophic forgetting.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Cheat sheet row #2: CLIP / Text Encoder.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Real-world story callout box (amber bg): “You can audit a vendor’s model using the same cosine similarity tool you just used. Compute similarities across demographic categories.”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Notebook 3: The Engine — Diffusion (18 cells, 35 min)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100"/>
        <w:gridCol w:w="1800"/>
        <w:gridCol w:w="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DEMO: Two filmstrips side-by-side. Left: clean red circle -&gt; noise (forward). Right: noise -&gt; red circle (reverse). “Left: destruction. Right: reconstruction. The model only learns the right side.”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Orient: “The driver learns by being dropped at random locations and finding the destination, thousands of times.”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 #1 (Forward process): Slider t=0 to t=50. Image dissolves into noise. Below: plot of noise schedule β_t and cumulative α̅_t.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Drag slider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 #2 (Reverse process): “Denoise step” button. Click 10 times. Each click: show current noisy image, predicted noise heatmap, result after subtracting noise. Student manually walks through denoising.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Click repeatedly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cosine_schedule() function (5 lines).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forward noise function add_noise(x0, t, noise) (4 lines).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noise prediction loss (5 lines): MSE(noise, model(noisy_image, t, text_emb)).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Training loop for NaiveMLP (10 lines). Train 150 epochs on 9 classes. Show loss curve.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 (90 sec)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STUMBLE: Generate all 9 classes with NaiveMLP. 3x3 grid. Colors roughly right, shapes are blobs. Report card: color ✅, shape ❌.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Observe, diagnose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Shift experiment: generate a training image, shift 3px right. MLP prediction changes dramatically. Display side-by-side.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AHA: “The MLP treats each pixel independently. It has no concept of ‘nearby.’ A convolutional network has spatial structure built in — it knows that pixel (5,5) is next to pixel (5,6).” + co-pilot metaphor: “Imagine a driver who can’t see through the windshield — only reads instrument dials. They can tell you the temperature but not where the road goes.”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FIX: Show MicroUNet model anatomy printout (the text diagram from bible). model = MicroUNet(). Print parameter count: 152,419.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FIX: Train MicroUNet 300 epochs. Show loss curve (steeper descent than MLP). Progress bar.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 (3 min CPU)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Generate all 9 classes with MicroUNet. 3x3 grid. Recognizable shapes! Report card: mostly ✅. Side-by-side with MLP grid.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Observe, compare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Shift experiment on MicroUNet: prediction shifts cleanly with image. Side-by-side comparison with MLP shift.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compare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Real-world story: deepfake dilemma. AI-generated evidence in legal proceedings. Spectral detection.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Briefing: denoising steps = cost driver. Ask about step count and distilled models.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Cheat sheet row #3: Diffusion Model / U-Net.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7.4 Notebook 4: The Conversation — Cross-Attention (15 cells, 30 min)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100"/>
        <w:gridCol w:w="18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Title + opening: “You have a text encoder and an image generator. They’re strangers. Cross-attention introduces them.”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DEMO: side-by-side filmstrips. Cross-attention ON: red circle. OFF: brownish blob. Same model, same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Orient: “Cross-attention is the driver asking the co-pilot at every single turn.”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MD+Diagram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Q/K/V visual: 3 arrows. Image→Q (blue), Text→K (orange), Text→V (orange). Connection (sky blue). “Q asks, K matches, V answers.”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 INTERACTIVE: Dropdown (9 prompts). Pre-computed cache. Display: 8x8 attention heatmap per text token + combined dominant-token map + generated image with grid overlay. Sequential white-to-blue colormap.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 prompts, study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Insight: color tokens attend broadly (global property), shape tokens attend locally (center patches). “The model discovered this from data.”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CrossAttention class (10 visible lines). W_q, W_k, W_v, scale, softmax, W_out.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STUMBLE: force uniform attention. Generate. Result: blurry averaged blob.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AHA: “Co-pilot with earplugs. Driver hears muffled average of all directions. Selective listening creates structure.”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FIX: restore learned weights. Red circle returns. Side-by-side: uniform vs learned attention maps.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compare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Guidance scale: slider 1.0–15.0. Row of 5 pre-computed images at 1, 3, 7.5, 10, 15. Labels: underfollowed/balanced/overfollowed.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Drag slider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Compositional challenge: “red circle”, “blue square”, “red square”. Diagnose binding success/failure.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diagnose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Briefing: compositional accuracy, attribute binding. Vendor questions.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Real-world story: e-commerce material swapping. Formal diagnosis.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Cheat sheet row #4: Cross-Attention.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7.5 Notebook 5: The Road Trip — Full Pipeline (20 cells, 30 min)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4100"/>
        <w:gridCol w:w="18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DEMO: Full pipeline on all 9 prompts. 3x3 grid + visual report card (✅/⚠️/❌). “Your model gets 7/9 correct. The 2 failures are interesting.”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Orient: “Engine running, co-pilot seated, GPS loaded. Let’s take it for a drive.”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 #1 (Prompt lab): Dropdown (9 base + 9 extended prompts) + Generate button + seed input. Display: filmstrip + final image + report card.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Experiment freely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 #2 (Guidance dial): Slider 1.0–15.0. Same prompt at 5 scales side-by-side. “Creativity vs fidelity knob.”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Drag slider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INTERACT #3 (Seed explorer): Fix prompt, generate 6 images with 6 seeds. 2x3 grid. “Same instructions, different starting points.”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seeds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BUILD: The complete generate() function (15 visible lines). CLIP encode -&gt; noise -&gt; denoising loop with cross-attention + CFG. THE payoff code cell.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Read, 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Explanation of classifier-free guidance mechanism. “Remember the guidance slider from last notebook? Here’s how it works: the model runs TWICE per step — once with text, once without. We amplify the difference.”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 the two-pass formula visually: unconditional_noise, conditional_noise, guided_noise. Display the three noise maps for one step.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STUMBLE: Expand to 36-class dataset. Run on composed prompts: “small red circle in corner.” Model struggles. Show 6x6 report card with mixed results.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Diagnosis: “Same limitation as DALL-E with ‘blue cat wearing red hat on green chair.’ Binding problem scales with complexity.”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 SECTION header: “Where do the guardrails go?”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 demo #1: Add “blocked_prompt” to text encoder that returns null embedding. Generate: random noise instead of coherent image. “This is text-level filtering.”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Run, observe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safety intervention points: (1) text encoder filtering, (2) guidance manipulation during generation, (3) post-generation classifier. Diagram showing pipeline with filter locations marked.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Manager Briefing (final): “You’ve built every component at miniature scale. 25,000x smaller but architecturally identical.”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Real-world story: prompt sensitivity. Small wording changes -&gt; large output differences. Architectural, not a flaw.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BRIDGE TO REAL TOOLS: Table mapping toy -&gt; production components. Decision tree: API vs fine-tune vs self-host.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JARGON DECODER: 10-entry glossary. RED FLAGS: 5 vendor warning signs.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 cheat sheet (all 5 rows) + 5 vendor questions.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Code+Int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POST-TEST: 5 scenario-based questions. Before/after comparison with pre-test scores.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 questions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1.5m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Code+Out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EXPORT: Save cheat sheet + jargon decoder + red flags + quiz scores to downloadable text file. print(“✅ Your reference card has been saved.”)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Click download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Real-World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Formal Diagnosis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$180K Print Disaster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Images have specific formats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sRGB→CMYK is lossy; resolution = tensor dimension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CLIP Bias 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 data bias encodes into embeddings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Contrastive learning faithfully encodes data correlations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Deepfake Dilemma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Photorealism is the training objective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p(x) is designed to be indistinguishable from real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Compositional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Multi-object binding breaks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Cross-attention has no hard attribute-object constraint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 Sensitivity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 sensitivity is architectural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 embedding changes -&gt; large nonlinear cross-attention effects</w:t>
            </w:r>
          </w:p>
        </w:tc>
      </w:tr>
    </w:tbl>
    <w:p>
      <w:pPr>
        <w:pStyle w:val="Heading1"/>
      </w:pPr>
      <w:r>
        <w:t xml:space="preserve">9. Cross-Notebook Systems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The cheat sheet table: </w:t>
      </w:r>
      <w:r>
        <w:rPr>
          <w:rFonts w:ascii="Calibri" w:cs="Calibri" w:eastAsia="Calibri" w:hAnsi="Calibri"/>
          <w:sz w:val="21"/>
          <w:szCs w:val="21"/>
        </w:rPr>
        <w:t xml:space="preserve">Builds incrementally (1 row per notebook). Always displayed at notebook end. Final version exportable from NB5.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The co-pilot metaphor: </w:t>
      </w:r>
      <w:r>
        <w:rPr>
          <w:rFonts w:ascii="Calibri" w:cs="Calibri" w:eastAsia="Calibri" w:hAnsi="Calibri"/>
          <w:sz w:val="21"/>
          <w:szCs w:val="21"/>
        </w:rPr>
        <w:t xml:space="preserve">1-sentence Orient in every notebook. Extended Aha in every notebook. Progressive layering of the metaphor.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Diagnostic quiz: </w:t>
      </w:r>
      <w:r>
        <w:rPr>
          <w:rFonts w:ascii="Calibri" w:cs="Calibri" w:eastAsia="Calibri" w:hAnsi="Calibri"/>
          <w:sz w:val="21"/>
          <w:szCs w:val="21"/>
        </w:rPr>
        <w:t xml:space="preserve">Pre-test in NB1 Cell A (before cold open). Post-test in NB5 Cell S. Different surface questions, same 5 knowledge areas.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Pre-trained weights: </w:t>
      </w:r>
      <w:r>
        <w:rPr>
          <w:rFonts w:ascii="Calibri" w:cs="Calibri" w:eastAsia="Calibri" w:hAnsi="Calibri"/>
          <w:sz w:val="21"/>
          <w:szCs w:val="21"/>
        </w:rPr>
        <w:t xml:space="preserve">full_pipeline.pt used by NB1 (cold open), NB4 (pre-computed caches), NB5 (optional fast-start). Same file, downloaded once.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Runtime recovery: </w:t>
      </w:r>
      <w:r>
        <w:rPr>
          <w:rFonts w:ascii="Calibri" w:cs="Calibri" w:eastAsia="Calibri" w:hAnsi="Calibri"/>
          <w:sz w:val="21"/>
          <w:szCs w:val="21"/>
        </w:rPr>
        <w:t xml:space="preserve">Every notebook’s first visible cell checks model existence with try/except, displays friendly re-run instructions if disconnected.</w:t>
      </w:r>
    </w:p>
    <w:p>
      <w:pPr>
        <w:pStyle w:val="Heading1"/>
      </w:pPr>
      <w:r>
        <w:t xml:space="preserve">10. Repository Structure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stable-diffusion-from-scratch/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README.md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LICENSE (MIT or CC-BY-4.0)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notebooks/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01_Raw_Ingredients.ipynb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02_The_Translator_CLIP.ipynb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03_The_Engine_Diffusion.ipynb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├─ 04_The_Conversation_CrossAttn.ipynb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 05_The_Road_Trip_Pipeline.ipynb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weights/full_pipeline.pt (~1.5 MB)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assets/ (pipeline_diagram.png, cheat_sheet_template.txt, quiz_questions.json)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src/ (data.py, models.py, viz.py, train.py, evaluate.py)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 tests/ (test_data_generation.py, test_model_dimensions.py,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test_training_convergence.py, test_evaluation_thresholds.py)</w:t>
      </w:r>
    </w:p>
    <w:p>
      <w:pPr>
        <w:pStyle w:val="Heading1"/>
      </w:pPr>
      <w:r>
        <w:t xml:space="preserve">11. Testing &amp; Quality Criteria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Each notebook must pass ALL of the following: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1. Runs end-to-end on Colab (free tier, T4 GPU or CPU-only) without errors.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2. Individual cells &lt; 10 seconds (training cells: &lt; 3 minutes).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3. All plots: Okabe-Ito colors, min 12pt text, alt descriptions.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4. @interact elements respond within 1 second.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5. Pre-trained weights download works with fallback to live training.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6. Total sequential runtime: &lt; 8 minutes per notebook.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7. Trained models meet thresholds: &gt;90% color, &gt;70% shape (7/9), &gt;89% retrieval.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8. No free-text crashes. Vocabulary validation with friendly error messages.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9. Runtime disconnection recovery: friendly re-run instructions.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10. Cheat sheet row renders correctly and accumulates.</w:t>
      </w:r>
    </w:p>
    <w:p>
      <w:pPr>
        <w:pStyle w:val="Heading1"/>
      </w:pPr>
      <w:r>
        <w:t xml:space="preserve">12. Build Order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src/*.py + pre-trained weights +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Notebooks 1 &amp; 2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01_Raw_Ingredients.ipynb + 02_The_Translator_CLIP.ipynb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Notebooks 3 &amp; 4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03_The_Engine_Diffusion.ipynb + 04_The_Conversation_CrossAttn.ipynb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05_The_Road_Trip_Pipeline.ipynb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Cross-notebook QA, cold open validation, cheat sheet continuity, README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phases</w:t>
            </w:r>
          </w:p>
        </w:tc>
      </w:tr>
    </w:tbl>
    <w:p>
      <w:r>
        <w:br w:type="page"/>
      </w:r>
    </w:p>
    <w:p>
      <w:pPr>
        <w:spacing w:before="600" w:after="40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PART 2: PARALLEL BUILD AGENT PROMPTS</w:t>
      </w:r>
    </w:p>
    <w:p>
      <w:r>
        <w:br w:type="page"/>
      </w:r>
    </w:p>
    <w:p>
      <w:pPr>
        <w:pStyle w:val="Heading1"/>
      </w:pPr>
      <w:r>
        <w:t xml:space="preserve">13. Phase 0 Agent: Infrastructure</w:t>
      </w:r>
    </w:p>
    <w:p>
      <w:pPr>
        <w:pBdr>
          <w:left w:val="single" w:color="E69F00" w:sz="12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Copy everything in this section as a self-contained prompt to the Infrastructure Agent.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building the shared infrastructure for an interactive Colab notebook course called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“Stable Diffusion from Scratch: A Decision-Maker’s Guide.”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YOUR DELIVERABLES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Produce these files: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src/data.py        — Shape dataset generation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src/models.py      — MiniCLIP, NaiveMLP, MicroUNet, CrossAttention, NoiseScheduler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src/viz.py          — All visualization functions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src/train.py        — Training loops and generation pipeline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src/evaluate.py     — Evaluation metrics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weights/full_pipeline.pt  — Pre-trained weights for all models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tests/test_data_generation.py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tests/test_model_dimensions.py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tests/test_training_convergence.py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tests/test_evaluation_thresholds.py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assets/quiz_questions.json     — Pre-test and post-test questions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assets/cheat_sheet_template.txt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data.py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generate_shape(shape, color, size='large', position='center', img_size=32):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Input: shape in {circle, square, triangle}, color in {red, blue, green}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   size in {small, large}, position in {center, offset}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Output: numpy array (H, W, 3) float32 [0, 1]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Implementation: Use PIL.Image.new('RGB', (32,32), (0,0,0)) + ImageDraw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circle: draw.ellipse(), square: draw.rectangle(), triangle: draw.polygon()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Colors: red=(230,25,25), blue=(25,25,230), green=(25,204,25) [uint8, convert to float]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Sizes: small = radius 5, large = radius 10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Positions: center = (16,16), offset = random from {(8,8),(8,24),(24,8),(24,24)}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No anti-aliasing.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generate_dataset(include_size=False, include_position=False):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Base: 3 shapes x 3 colors = 9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With size: 9 x 2 = 18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With size + position: 18 x 2 = 36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Returns: (images: torch.Tensor[N, 3, 32, 32], labels: list[str])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Labels are strings like 'red circle', 'small blue square'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ShapeDataset(torch.utils.data.Dataset):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__init__(self, include_size=False, include_position=False)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__getitem__ returns (image_tensor, label_index, label_text)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__len__ returns number of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models.py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VOCAB = ['red','blue','green','circle','square','triangle',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'small','large','center','offset','&lt;pad&gt;','&lt;unk&gt;']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VOCAB_TO_IDX = {w: i for i, w in enumerate(VOCAB)}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TextEncoder(nn.Module):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__init__(self, vocab_size=12, embed_dim=32, hidden=64, out_dim=32)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self.embedding = nn.Embedding(vocab_size, embed_dim)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self.mlp = nn.Sequential(Linear(embed_dim, hidden), ReLU(), Linear(hidden, out_dim))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forward(self, token_indices):  # token_indices: (B, seq_len)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self.embedding(token_indices)  # (B, seq_len, embed_dim)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x.mean(dim=1)                  # (B, embed_dim)  mean pooling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self.mlp(x)                    # (B, out_dim)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F.normalize(x, dim=-1)         # L2 normalize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x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ImageEncoder(nn.Module):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__init__(self, input_dim=3072, hidden1=256, hidden2=64, out_dim=32)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self.mlp = nn.Sequential(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Linear(input_dim, hidden1), ReLU(),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Linear(hidden1, hidden2), ReLU(),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Linear(hidden2, out_dim))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forward(self, images):  # images: (B, 3, 32, 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images.flatten(1)  # (B, 3072)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self.mlp(x)        # (B, out_dim)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F.normalize(x, dim=-1)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x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MiniCLIP(nn.Module):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Contains TextEncoder + ImageEncoder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encode_text(self, text_string):  tokenize -&gt; indices -&gt; TextEncoder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encode_image(self, images):      ImageEncoder(images)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info_nce_loss(self, text_embs, image_embs, tau=0.07):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sim = text_embs @ image_embs.T / tau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labels = torch.arange(len(text_embs))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loss = (F.cross_entropy(sim, labels) + F.cross_entropy(sim.T, labels)) / 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loss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Helper: tokenize(text_string) -&gt; tensor of indices from VOCAB_TO_IDX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NaiveMLP(nn.Module):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Input: concat(flatten(image), time_emb, text_emb) = 3072 + 32 + 32 = 3136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Linear(3136, 512) -&gt; ReLU -&gt; Linear(512, 512) -&gt; ReLU -&gt; Linear(512, 3072)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forward(self, x, t_emb, text_emb):  # x:(B,3,32,32), t_emb:(B,32), text_emb:(B,32)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x_flat = x.flatten(1)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inp = torch.cat([x_flat, t_emb, text_emb], dim=1)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out = self.mlp(inp)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out.view(-1, 3, 32, 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CrossAttention(nn.Module):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__init__(self, dim_img=128, dim_txt=32, dim_head=32)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self.W_q = Linear(dim_img,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self.W_k = Linear(dim_txt,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self.W_v = Linear(dim_txt,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self.W_out = Linear(dim_head, dim_img)   # CRITICAL: output projection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self.scale = dim_head ** -0.5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forward(self, image_features, text_features):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Q = self.W_q(image_features)     # (B, n_patches,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K = self.W_k(text_features)      # (B, n_tokens,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V = self.W_v(text_features)      # (B, n_tokens,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attn = (Q @ K.transpose(-2,-1)) * self.scale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attn = attn.softmax(dim=-1)      # (B, n_patches, n_tokens)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out = attn @ V                   # (B, n_patches, dim_head)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out = self.W_out(out)            # (B, n_patches, dim_img)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out, attn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MicroUNet(nn.Module):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~150K parameters. Architecture: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Encoder: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down1 = Conv2d(3, 32, 3, padding=1)                    # 32x32 -&gt; 32x32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down2 = Conv2d(32, 64, 3, stride=2, padding=1)         # 32x32 -&gt; 16x16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down3 = Conv2d(64, 128, 3, stride=2, padding=1)        # 16x16 -&gt; 8x8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Bottleneck: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time_mlp = Linear(32, 128)  # broadcast-add to spatial features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cross_attn = CrossAttention(dim_img=128, dim_txt=32)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Decoder (with skip connections):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up1 = ConvTranspose2d(128, 64, 4, stride=2, padding=1)  # 8x8 -&gt; 16x16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up2 = ConvTranspose2d(128, 32, 4, stride=2, padding=1)  # 128=64+64skip, 16x16 -&gt; 32x32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out_conv = Conv2d(64, 3, 3, padding=1)                  # 64=32+32skip -&gt; 3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All activations: ReLU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forward(self, x, t_emb, text_emb):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h1 = relu(down1(x))                        # (B,32,32,32)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h2 = relu(down2(h1))                       # (B,64,16,16)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h3 = relu(down3(h2))                       # (B,128,8,8)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h3 = h3 + time_mlp(t_emb)[:,:,None,None]  # add time info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B,C,H,W = h3.shape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h3_flat = h3.view(B,C,H*W).permute(0,2,1) # (B,64,128)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h3_flat, attn = cross_attn(h3_flat, text_emb)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h3 = h3_flat.permute(0,2,1).view(B,C,H,W)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 = relu(up1(h3))                          # (B,64,16,16)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 = relu(up2(cat([h, h2], 1)))             # (B,32,32,32)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h = out_conv(cat([h, h1], 1))              # (B,3,32,32)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h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forward_with_attention: same but also returns attn weights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NoiseScheduler: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__init__(self, T=50, s=0.008)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Cosine schedule: alpha_bar_t = f(t)/f(0)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f(t) = cos((t/T + s)/(1+s) * pi/2)^2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betas = 1 - alpha_bar[1:] / alpha_bar[:-1]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betas = clamp(betas, 0.0001, 0.999)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Store: betas, alphas, alpha_bars, sqrt_alpha_bars, sqrt_one_minus_alpha_bars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add_noise(self, x0, t, noise=None):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if noise is None: noise = torch.randn_like(x0)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return sqrt_alpha_bar_t * x0 + sqrt_one_minus_alpha_bar_t * noise, noise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sample_step(self, xt, noise_pred, 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Standard DDPM sampling step. If t &gt; 0, add noise scaled by beta.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get_time_embedding(self, t, dim=32):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Sinusoidal positional embedding for timestep 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viz.py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ALL functions must: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 Okabe-Ito palette: orange=#E69F00, blue=#0072B2, sky=#56B4E9,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vermillion=#D55E00, purple=#CC79A7, gray=#999999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Never use color as sole encoding. Add numeric values, symbols, or hatching.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 minimum 12pt text (14pt for titles).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Include alt-text via fig.text(0.5, -0.02, alt_text, ...) or print statement.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 sequential colormaps (white -&gt; dark blue) for heatmaps.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Return the fig object.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Functions to implement: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plot_image_grid(images, labels, cols=3, title='')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plot_similarity_matrix(sim_matrix, labels_x, labels_y, title='')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plot_attention_heatmap(attn_weights, text_tokens, img_size=8)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Display one 8x8 heatmap per text token + one combined map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Combined map: color each patch by its highest-attention token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plot_denoising_filmstrip(frames, timesteps, cols=8)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Horizontal row of 8 images, timestep labels below each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plot_training_loss(losses, title='Training Progress')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plot_embedding_space_2d(embeddings, labels, categories, highlighted_pair=None)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PCA to 2D. Category-coded colors. Optional line between highlighted pair.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plot_report_card(prompts, generated_images, color_scores, shape_scores)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Grid: image + prompt + color check + shape check + overall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Use: green check ✅, yellow warning ⚠️, red fail ❌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plot_guidance_comparison(images, scales)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plot_progress_comparison(pre_answers, post_answers, questions)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make_filmstrip_gif(frames, filename, duration_ms=100)  # optional GIF export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train.py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train_clip(model, dataset, epochs=100, lr=1e-3, tau=0.07):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Adam optimizer. Full batch (all 9 pairs per step).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Each epoch: encode all texts, encode all images, compute InfoNCE loss, backward.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Print progress every 20 epochs.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list of loss values (one per epoch).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train_denoiser(model, dataset, scheduler, text_encoder, epochs=300, lr=1e-4):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Adam optimizer.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Each epoch, for each image in dataset: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Sample random t from uniform(0, T-1)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Sample noise from N(0,1)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Create noisy image via scheduler.add_noise()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Get time embedding and text embedding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Predict noise: noise_pred = model(noisy_image, t_emb, text_emb)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Loss = MSE(noise, noise_pred)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Print progress every 50 epochs.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list of loss values.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generate_image(model, scheduler, text_emb, null_text_emb=None,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guidance_scale=7.5, steps=50, seed=42):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torch.manual_seed(seed)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x = torch.randn(1, 3, 32, 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t in reversed(range(steps)):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t_emb = scheduler.get_time_embedding(t)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noise_pred = model(x, t_emb, text_emb)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if null_text_emb is not None and guidance_scale != 1.0: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uncond_pred = model(x, t_emb, null_text_emb)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  noise_pred = uncond_pred + guidance_scale * (noise_pred - uncond_pred)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x = scheduler.sample_step(x, noise_pred, 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  if t in save_timesteps: frames.append(x.clone())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x, frames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evaluate.py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color_accuracy(image, expected_color):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Extract non-black pixels (threshold &gt; 0.1).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Compute mean R, G, B channels.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Check dominant channel matches: red=R, blue=B, green=G.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(is_correct: bool, score: float)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shape_accuracy(image, expected_shape):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Threshold image to binary (&gt; 0.3).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circle: compute circularity = 4*pi*area / perimeter^2. Target &gt; 0.7.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square: bounding box aspect ratio near 1.0 AND circularity &lt; 0.5.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triangle: exactly 3 corners detected OR circularity &lt; 0.4.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(is_correct: bool, score: float)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retrieval_accuracy(generated_images, prompts, clip_model):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 each generated image via clip_model.encode_image().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Encode each prompt via clip_model.encode_text().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For each generated image, find highest-similarity text.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fraction of correct matches.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validate_prompt(prompt, vocab=VOCAB):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Split on spaces, check each word against vocab.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Return (known_words, unknown_words, cleaned_prompt_or_None)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PRE-TRAINING PROCEDURE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Run the following sequence and save all model state dicts to weights/full_pipeline.pt: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Generate 9-class dataset via generate_dataset()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Train MiniCLIP: train_clip(clip, dataset, epochs=100)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Verify: retrieval_accuracy &gt;= 89% (8/9 correct)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Train MicroUNet: train_denoiser(unet, dataset, scheduler, clip.text_encoder, epochs=300)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Verify: generate all 9 classes, color_accuracy &gt; 90%, shape_accuracy &gt; 70% on 7/9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6. Save: torch.save({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'clip_text': clip.text_encoder.state_dict(),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'clip_image': clip.image_encoder.state_dict(),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'unet': unet.state_dict(),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'scheduler_betas': scheduler.betas,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}, 'weights/full_pipeline.pt')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TESTS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test_data_generation.py: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generate_shape produces (32, 32, 3) float32 array for all shape/color combinations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Values in [0, 1]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Red images have max channel = R, blue = B, green = 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generate_dataset returns correct number of classes (9, 18, or 36)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test_model_dimensions.py: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TextEncoder: input (1, 3) int -&gt; output (1, 32) float, L2 normalized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ImageEncoder: input (1, 3, 32, 32) -&gt; output (1, 32), L2 normalized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NaiveMLP: input (1,3,32,32) + (1,32) + (1,32) -&gt; output (1,3,32,32)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MicroUNet: input (1,3,32,32) + (1,32) + (1,N,32) -&gt; output (1,3,32,32)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CrossAttention: input (1,64,128) + (1,3,32) -&gt; output (1,64,128) + attn (1,64,3)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NoiseScheduler: T=50, alpha_bars[-1] &lt; 0.01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test_training_convergence.py: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MiniCLIP loss decreases from ~2.2 to &lt; 0.5 in 100 epochs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MicroUNet loss decreases by &gt; 50% in 300 epochs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test_evaluation_thresholds.py: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After training: retrieval_accuracy &gt;= 89%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After training: color_accuracy &gt; 90% on all 9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After training: shape_accuracy &gt; 70% on at least 7/9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WHAT NOT TO DO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a linear noise schedule. Use cosine. Linear with T=50 leaves too much signal.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forget W_out in CrossAttention. Without it: dimension mismatch, silent garbage.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anti-aliasing in shape generation. Sharp edges = cleaner training signal.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matplotlib 'jet' or 'rainbow' colormaps. Use sequential single-hue (Blues).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temperature when displaying similarity to the student. Display raw cosine.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%matplotlib notebook. Always %matplotlib inline.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create model files &gt; 2 MB. The pre-trained weights file should be ~1.5 MB.</w:t>
      </w:r>
    </w:p>
    <w:p>
      <w:r>
        <w:br w:type="page"/>
      </w:r>
    </w:p>
    <w:p>
      <w:pPr>
        <w:pStyle w:val="Heading1"/>
      </w:pPr>
      <w:r>
        <w:t xml:space="preserve">14. Phase 1A Agent: Notebooks 1 &amp; 2</w:t>
      </w:r>
    </w:p>
    <w:p>
      <w:pPr>
        <w:pBdr>
          <w:left w:val="single" w:color="0072B2" w:sz="12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Copy everything in this section as a self-contained prompt. This agent works in parallel with Phase 1B.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building Notebooks 1 and 2 of a 5-notebook interactive Colab course called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“Stable Diffusion from Scratch: A Decision-Maker’s Guide.”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Target audience: managers with almost no Python experience.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Max visible code per cell: 15 lines. Everything else in collapsed # @title cells.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YOUR DELIVERABLES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notebooks/01_Raw_Ingredients.ipynb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notebooks/02_The_Translator_CLIP.ipynb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will be given the completed src/ files from Phase 0. Inline ALL needed code into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collapsed # @title cells in each notebook. Each notebook is fully self-contained.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STRUCTURE PATTERN (both notebooks)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0: # @title 📦 Setup (collapsed)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%matplotlib inline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All imports, rcParams, Okabe-Ito palette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1: # @title 🔧 Helper Functions (collapsed)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generate_shape, generate_dataset, all viz functions needed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2: # @title 🏗️ Models (collapsed)  [NB2 only]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TextEncoder, ImageEncoder, MiniCLIP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3: # @title 🔄 Training (collapsed)  [NB2 only]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train_clip function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4+: VISIBLE COURSE CONTENT (see cell specs below)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RUNTIME RECOVERY (first visible cell of each notebook)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_ = len(COLORS)  # check if setup ran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print('✅ Ready to go.')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except NameError: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print('⚠️ Please run the setup cells above (grey cells 1-3).')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print('   Click the ▶ button on each grey cell at the top.')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1 CELL SPECS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 Section 7.1 of the spec document for the full 18-cell specification.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implementation notes: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B (Cold Open Demo):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Load pre-trained weights from URL with fallback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dropdown for 9 prompts + seed IntSlider(min=0, max=999, value=42)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Run generate_image() with steps=50, display 8-frame filmstrip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Must work on CPU (&lt; 8 seconds) and GPU (&lt; 2 seconds)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G (Brightness/Contrast Interactive):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@interact(brightness=FloatSlider(0.0, 2.0, 0.1, value=1.0),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contrast=FloatSlider(0.5, 1.5, 0.1, value=1.0))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Apply: image = contrast * (image - 0.5) + 0.5 + (brightness - 1.0)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Clip to [0, 1]. Show image left, number grid right.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N (Embedding Space Interactive):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2 Dropdown widgets (9 words each)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Show PCA 2D scatter of all 9 embeddings + highlighted pair + cosine sim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 sklearn.decomposition.PCA if available, else manual 2D projection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O (The Stumble):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Random projection: proj = np.random.randn(3072, 8) / sqrt(3072)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Project each image: img_emb = flatten(image) @ proj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Compute 9x9 cosine sim between text embeddings and projected images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 as heatmap. It should look ~random (no clear diagonal).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PRE-TEST QUIZ (insert before Cell A):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Load questions from quiz_questions.json or hardcode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- 5 multiple-choice questions using @interact with RadioButtons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Store answers in a global variable: PRE_TEST_ANSWERS = {}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2 CELL SPECS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 Section 7.2 of the spec document for the full 16-cell specification.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implementation notes: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C (Training Epoch Slider):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Pre-compute embeddings at epochs [0, 10, 20, ..., 100]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Train MiniCLIP, saving state dict every 10 epochs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IntSlider(0, 100, 10, value=0)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At each slider position: load saved state, compute all embeddings, PCA to 2D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Plot text points (orange) and image points (blue) with connecting lines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This is the most technically complex cell. Pre-compute everything before the @interact.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J (The Stumble — Memorization):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Create a subset dataset with only 3 classes (red circle, blue square, green triangle)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Train fresh MiniCLIP on these 3 for 100 epochs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Show 9x9 similarity matrix: only 3 diagonal entries are bright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Caption: “3 bright spots. The rest is noise. It memorized, not generalized.”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VISUAL DESIGN RULES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Orange (#E69F00) = text/language. Blue (#0072B2) = image/visual.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Manager Briefing boxes: amber background (#FFF3CD), left border orange, briefcase emoji.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Cheat sheet: markdown table at notebook end. Row added per notebook.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All heatmaps: sequential white-&gt;blue colormap. Numeric values in cells.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Stumble outputs: bordered with vermillion (#D55E00). Fix outputs: bordered with sky blue (#56B4E9).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WHAT NOT TO DO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free-text input fields. Dropdowns and sliders only.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%matplotlib notebook. Always %matplotlib inline.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show more than 15 lines of code in any visible cell.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jargon without defining it in plain language first.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raw LaTeX equations. Explain everything visually or in words.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forget runtime recovery in the first visible cell.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import sklearn without try/except fallback (not always available).</w:t>
      </w:r>
    </w:p>
    <w:p>
      <w:r>
        <w:br w:type="page"/>
      </w:r>
    </w:p>
    <w:p>
      <w:pPr>
        <w:pStyle w:val="Heading1"/>
      </w:pPr>
      <w:r>
        <w:t xml:space="preserve">15. Phase 1B Agent: Notebooks 3 &amp; 4</w:t>
      </w:r>
    </w:p>
    <w:p>
      <w:pPr>
        <w:pBdr>
          <w:left w:val="single" w:color="CC79A7" w:sz="12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Copy everything in this section as a self-contained prompt. This agent works in parallel with Phase 1A.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building Notebooks 3 and 4 of a 5-notebook interactive Colab course called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“Stable Diffusion from Scratch: A Decision-Maker’s Guide.”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Target audience: managers with almost no Python experience.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Max visible code per cell: 15 lines. Everything else in collapsed # @title cells.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YOUR DELIVERABLES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notebooks/03_The_Engine_Diffusion.ipynb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notebooks/04_The_Conversation_CrossAttn.ipynb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will be given the completed src/ files from Phase 0. Inline ALL needed code.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3 CELL SPECS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 Section 7.3 of the spec document for the full 18-cell specification.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implementation notes: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C (Forward Process Slider):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IntSlider(0, 50, 1, value=0) for timestep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Pick one training image (e.g., red circle)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At each t: display add_noise(image, t) + plot of beta_t and alpha_bar_t curves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Pre-compute all 51 noisy versions for instant response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D (Step-by-Step Denoising Button):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 a global counter variable + a button widget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Each click: run one denoising step, display current image + predicted noise + result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Alternative if button is unreliable: use @interact with IntSlider(50, 0, -5)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showing denoising at 10 evenly spaced steps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H-I (MLP Training + Stumble):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Train NaiveMLP for 150 epochs (prints progress every 30 epochs)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all 9 classes. Display 3x3 grid with report card overlay.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The MLP should produce: roughly correct hue, blobby/wrong shapes.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If MLP outputs are too bad even for colors, increase training to 200 epochs.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J (Shift Experiment):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Take a training image x. Create shifted version: x_shifted = torch.roll(x, 3, dims=-1)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Predict noise for both: pred_original, pred_shifted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 side-by-side. MLP predictions look very different. Caption the finding.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L-O (MicroUNet Fix):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Print model anatomy text diagram (pre-formatted string, not code)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Train 300 epochs with progress bar (tqdm or manual print every 50 epochs)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all 9 classes with MicroUNet. 3x3 grid + report card.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Show MLP vs UNet side-by-side comparison grid (2 rows x 9 columns or 2 separate 3x3 grids)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Repeat shift experiment with MicroUNet to show equivariance.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4 CELL SPECS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 Section 7.4 of the spec document for the full 15-cell specification.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implementation notes: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This notebook requires pre-trained weights for ALL models (CLIP + UNet).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Load from full_pipeline.pt at startup. Fallback: train everything (~4 min).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B (Conditional vs Unconditional Demo):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with text_emb = clip.encode_text('red circle') -&gt; filmstrip A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with text_emb = torch.zeros_like(text_emb) -&gt; filmstrip 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Same seed, same starting noise. Display side by side.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E (CORE INTERACTIVE — Attention Heatmaps):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Pre-compute attention maps for all 9 prompts at t=25 (mid-denoising).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For each prompt: run one forward pass through the UNet with attention return.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attn shape: (1, 64, N_tokens) -&gt; reshape to (8, 8, N_tokens)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Dropdown of 9 prompts.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Display: (1) generated image with 8x8 grid overlay, (2) heatmap per token,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(3) combined dominant-token map where each patch colored by highest-attention token.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Colormap: sequential Blues for individual tokens. Category colors for combined map.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Numeric values in each heatmap cell.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H (Uniform Attention Stumble):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Monkey-patch the CrossAttention to return uniform weights: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attn = torch.ones_like(attn) / attn.shape[-1]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same prompt. Display result (should be a blurry averaged blob).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Restore original weights after display.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K (Guidance Scale Explorer):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Pre-compute 5 images at guidance_scale = [1.0, 3.0, 7.5, 10.0, 15.0]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 FloatSlider showing the row of 5 pre-computed images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Labels below each: “Weak (1.0)”, “Moderate (3.0)”, “Balanced (7.5)”, etc.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NOTE: the mechanism (two-pass formula) is NOT explained here. Only the effect.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 mechanism is revealed in Notebook 5.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VISUAL DESIGN RULES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Sky blue (#56B4E9) = diffusion/connection. Reddish purple (#CC79A7) = cross-attention.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Attention heatmaps: white-to-blue sequential colormap. Values in each cell.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Forward process filmstrip: left=clean, right=noisy. Reverse: left=noisy, right=clean.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Stumble outputs: vermillion border. Fix outputs: sky blue border.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Model anatomy: plain text with emoji prefixes (🔽 Encoder, 🔄 Bottleneck, 🔼 Decoder).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WHAT NOT TO DO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a linear noise schedule. Use COSINE. This is critical for T=50.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forget the W_out projection in CrossAttention.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FuncAnimation for denoising demos. Use static filmstrips.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explain classifier-free guidance mechanism in NB4. Only show its effect.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let the MLP Stumble produce pure garbage. Train it enough that colors are vaguely right.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diverging colormaps for attention. Use sequential (white -&gt; dark blue).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forget runtime recovery in the first visible cell.</w:t>
      </w:r>
    </w:p>
    <w:p>
      <w:r>
        <w:br w:type="page"/>
      </w:r>
    </w:p>
    <w:p>
      <w:pPr>
        <w:pStyle w:val="Heading1"/>
      </w:pPr>
      <w:r>
        <w:t xml:space="preserve">16. Phase 2 Agent: Notebook 5 (Pipeline)</w:t>
      </w:r>
    </w:p>
    <w:p>
      <w:pPr>
        <w:pBdr>
          <w:left w:val="single" w:color="10B981" w:sz="12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Copy everything in this section as a self-contained prompt. This agent runs after Phase 0 is complete.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building Notebook 5, the FINAL notebook of a 5-notebook interactive Colab course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called “Stable Diffusion from Scratch: A Decision-Maker’s Guide.”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This is the PAYOFF notebook. Everything the student has learned comes together here.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It must be emotionally satisfying, technically robust, and produce a physical deliverable.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YOUR DELIVERABLE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notebooks/05_The_Road_Trip_Pipeline.ipynb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NOTEBOOK 5 CELL SPECS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 Section 7.5 of the spec document for the full 20-cell specification.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This notebook loads pre-trained weights by default (5 seconds) with a collapsed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“Train from scratch” section for students who want to see the full training (~4 min).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CELLS: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A (Full Pipeline Demo):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Load pre-trained weights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Generate all 9 base prompts: generate_image() for each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 3x3 grid with prompt labels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Run evaluate_generation() -&gt; plot_report_card()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Caption: “Your model gets X/9 correct. The failures are interesting.”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C (Prompt Lab — Free Exploration):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@interact with: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Dropdown for 18 prompts (9 base + 9 extended with size)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IntSlider for seed (0-999, default 42)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FloatSlider for guidance_scale (1.0-15.0, default 7.5)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Display: 8-frame denoising filmstrip + final image + mini report card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F (The Payoff Code Cell):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Show the COMPLETE generate() function, 15 lines, heavily commented.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This is the most important visible code in the course.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Include the classifier-free guidance formula: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guided_noise = uncond_noise + scale * (cond_noise - uncond_noise)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Comment: “This one line is why text controls image generation.”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G-H (CFG Mechanism Reveal):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Explain: “The model runs TWICE per step.”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Visualize: for one denoising step, show uncond_noise, cond_noise, guided_noise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as three 32x32 heatmaps side by side. Caption each.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I (Compositional Stumble):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Expand to 36-class dataset (generate_dataset(include_size=True, include_position=True))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Try composed prompts: “small red circle”, “large blue square”, etc.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Show successes and failures. Discuss binding problem.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L-M (Safety Section):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Demo: create a “blocked” prompt that returns null embedding.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Generate from it: result is random noise (no coherent image).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Diagram (in markdown): pipeline with 3 filter locations marked: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[Text Encoder] --filter1--&gt; [Denoising Loop] --filter2--&gt; [Output Image] --filter3--&gt;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Explain what each filter catches and what slips through.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P (Bridge to Real Tools):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Markdown table: What You Built vs What The Pros Use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Decision tree in markdown: API vs fine-tune vs self-host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Q (Jargon Decoder + Red Flags):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- 10-entry glossary table mapping industry terms to course concepts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- 5 vendor red flags with 🚩 emoji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R (Complete Cheat Sheet):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All 5 rows of the co-pilot reference card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- 5 key vendor questions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S (Post-Test Quiz):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- 5 multiple-choice questions (DIFFERENT from pre-test, same concepts)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Load pre-test answers from global variable or quiz_questions.json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Display before/after comparison using plot_progress_comparison()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Cell T (Export):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Combine: cheat sheet + jargon decoder + red flags + quiz scores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Write to /content/stable_diffusion_reference_card.txt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from google.colab import files; files.download(...)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Fallback if not in Colab: print the content to stdout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POST-TEST QUESTIONS (different surface, same concepts as pre-test):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Q1 (CLIP): “A vendor says their model ‘doesn’t need CLIP.’ What are they replacing?”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a) The denoiser  b) The shared text-image embedding system  c) The noise schedule  d) Unsure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Correct: 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Q2 (Stochasticity): “A colleague says ‘same prompt, 5 different results — model is broken.’”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a) They’re right  b) Different starting noise -&gt; different valid outputs  c) Bug  d) Unsure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Correct: 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Q3 (Cross-attn): “The model swaps colors between objects. Which component is failing?”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a) CLIP  b) Noise schedule  c) Cross-attention attribute binding  d) Image resolution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Correct: c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Q4 (Failure diagnosis): “Generated faces look realistic but have 6 fingers. Why?”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a) Low resolution  b) Model learned the distribution but fine details are hard to bind  c) Bug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Correct: 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Q5 (Cost): “Doubling resolution from 512 to 1024 increases cost by approximately:”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a) 2x  b) 4x  c) 8x  d) No change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Correct: b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WHAT NOT TO DO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make the payoff anticlimactic. The 3x3 grid of generated images must look GOOD.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model quality is insufficient, increase training epochs or image resolution.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skip the CFG mechanism explanation. This is the callback from NB4.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make the export cell fragile. Use try/except for google.colab import.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forget to include ALL 5 cheat sheet rows (verify each one is present).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use free-text input without validate_prompt(). Unknown words must warn, not crash.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end the course without the before/after quiz comparison. It provides emotional closure.</w:t>
      </w:r>
    </w:p>
    <w:p>
      <w:r>
        <w:br w:type="page"/>
      </w:r>
    </w:p>
    <w:p>
      <w:pPr>
        <w:pStyle w:val="Heading1"/>
      </w:pPr>
      <w:r>
        <w:t xml:space="preserve">17. Phase 3 Agent: Integration &amp; QA</w:t>
      </w:r>
    </w:p>
    <w:p>
      <w:pPr>
        <w:pBdr>
          <w:left w:val="single" w:color="999999" w:sz="12"/>
        </w:pBdr>
        <w:spacing w:after="200"/>
        <w:ind w:left="200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Copy everything in this section as a self-contained prompt. This agent runs last.</w:t>
      </w:r>
    </w:p>
    <w:p>
      <w:pPr>
        <w:spacing w:after="60"/>
      </w:pP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the Integration &amp; QA agent for a 5-notebook Colab course called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“Stable Diffusion from Scratch: A Decision-Maker’s Guide.”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All notebooks have been built by separate agents. Your job is to ensure they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work together as a cohesive course.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YOUR DELIVERABLES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Cross-notebook consistency fixes (applied directly to notebook files)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README.md for the repository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Integration test report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CONSISTENCY CHECKS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TERMINOLOGY: Verify that these exact terms are used consistently: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“CLIP” or “text encoder” (never “language model” or “tokenizer”)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“denoiser” or “U-Net” (never “backbone” or “diffusion model” for the network)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“cross-attention” (never “text conditioning” or “prompt injection”)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“noise schedule” (never “variance schedule” or “beta schedule”)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“guidance scale” (never “CFG scale”)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“denoising step” (never “sampling step” or “inference step”)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“text prompt” or “prompt” (never “caption” or “conditioning signal”)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“generated image” (never “sample” or “output” alone)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VISUAL CONSISTENCY: Verify across all notebooks: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Orange (#E69F00) is ALWAYS used for text/language elements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Blue (#0072B2) is ALWAYS used for image/visual elements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Sky blue (#56B4E9) for connection/success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Vermillion (#D55E00) for failure/warning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Reddish purple (#CC79A7) for cross-attention/cross-modal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All heatmaps use sequential single-hue colormaps (not diverging)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All plots have min 12pt text, min 10pt axis labels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All color-coded elements have symbols or numeric values alongside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CHEAT SHEET CONTINUITY: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NB1 ends with row 1: Text &amp; Image Encoders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NB2 ends with rows 1-2: adds CLIP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NB3 ends with rows 1-3: adds Diffusion Model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NB4 ends with rows 1-4: adds Cross-Attention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NB5 has all 5 rows: adds Noise Schedule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Verify the table renders identically in each notebook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CO-PILOT METAPHOR CONSISTENCY: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NB1 Orient: “Here are the parts of the car and the map”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NB2 Orient: “The co-pilot learns to read the map”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NB3 Orient: “The driver learns to navigate”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NB4 Orient: “At every turn, the driver asks the co-pilot”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NB5 Orient: “Start the engine, set the destination, drive”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Verify these exact phrases (or close equivalents) appear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COLD OPEN VALIDATION: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NB1 Cell B loads weights from the same URL/path as other notebooks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The generated images match what NB5 produces for the same prompts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The seed parameter produces deterministic results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RUNTIME RECOVERY: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Every notebook’s first visible cell has try/except model check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The error message is friendly and specific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MANAGER’S BRIEFING BOXES: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Verify each notebook has at least one Manager’s Briefing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Verify the formatting is consistent (amber background, left border)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INTEGRATION TESTS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Run each notebook end-to-end on Google Colab (free tier) and verify: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No cells error out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All @interact elements are responsive (&lt; 1 second)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Total runtime per notebook &lt; 8 minutes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4. Pre-trained weights download works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5. CPU fallback works if GPU unavailable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6. Generated images meet quality thresholds: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- Color accuracy &gt; 90% on all 9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- Shape accuracy &gt; 70% on at least 7/9 classes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7. The export file in NB5 downloads successfully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8. Pre-test in NB1 and post-test in NB5 render correctly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README.md SPECIFICATION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Write a README.md that includes: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Course title and one-line description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Who this is for (managers, non-technical leaders)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What you’ll learn (bullet: CLIP, diffusion, cross-attention, full pipeline)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How to use (Open in Colab links for each notebook)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Time estimate (2.5 hours total, ~30 min per notebook)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Prerequisites (none)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What you’ll build (a toy text-to-image model with 150K parameters)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Repository structure overview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License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Acknowledgments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═══ WHAT NOT TO DO ═══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change any notebook’s core pedagogy or content. Only fix consistency.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add new concepts or cells. Only verify and fix existing ones.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break any @interact widgets while fixing them.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change the model architectures. They were carefully designed and verified.</w:t>
      </w:r>
    </w:p>
    <w:p>
      <w:pPr>
        <w:shd w:fill="F5F5F5" w:val="clear"/>
        <w:spacing w:after="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skip integration testing. Run every notebook fully.</w:t>
      </w:r>
    </w:p>
    <w:p>
      <w:r>
        <w:br w:type="page"/>
      </w:r>
    </w:p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999999"/>
          <w:sz w:val="36"/>
          <w:szCs w:val="36"/>
        </w:rPr>
        <w:t xml:space="preserve">END OF BUILD SPECIFICATION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E69F00"/>
          <w:sz w:val="24"/>
          <w:szCs w:val="24"/>
        </w:rPr>
        <w:t xml:space="preserve">5 agents. 4 phases. 5 notebooks. 1 course.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Build Spec: Stable Diffusion from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9F00" w:sz="4"/>
      </w:pBdr>
      <w:spacing w:before="300" w:after="180"/>
      <w:outlineLvl w:val="0"/>
    </w:pPr>
    <w:rPr>
      <w:rFonts w:ascii="Calibri" w:cs="Calibri" w:eastAsia="Calibri" w:hAnsi="Calibri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Calibri" w:cs="Calibri" w:eastAsia="Calibri" w:hAnsi="Calibr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2026-03-30T18:24:10.730Z</dcterms:created>
  <dcterms:modified xsi:type="dcterms:W3CDTF">2026-03-30T18:24:10.731Z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