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927D" w14:textId="77777777" w:rsidR="00F6782E" w:rsidRDefault="00F6782E" w:rsidP="00F6782E">
      <w:pPr>
        <w:spacing w:line="192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C04DA06" w14:textId="77777777" w:rsidR="00F6782E" w:rsidRDefault="00F6782E" w:rsidP="00F6782E">
      <w:pPr>
        <w:spacing w:line="192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5D71A795" w14:textId="45296CBA" w:rsidR="00F6782E" w:rsidRDefault="00F6782E" w:rsidP="00F6782E">
      <w:pPr>
        <w:spacing w:line="192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EE5376">
        <w:rPr>
          <w:rFonts w:ascii="Times New Roman" w:hAnsi="Times New Roman" w:cs="Times New Roman"/>
          <w:sz w:val="36"/>
          <w:szCs w:val="36"/>
        </w:rPr>
        <w:t>CS3</w:t>
      </w:r>
      <w:r>
        <w:rPr>
          <w:rFonts w:ascii="Times New Roman" w:hAnsi="Times New Roman" w:cs="Times New Roman"/>
          <w:sz w:val="36"/>
          <w:szCs w:val="36"/>
        </w:rPr>
        <w:t xml:space="preserve">9440 </w:t>
      </w:r>
      <w:r w:rsidR="007725D9">
        <w:rPr>
          <w:rFonts w:ascii="Times New Roman" w:hAnsi="Times New Roman" w:cs="Times New Roman"/>
          <w:sz w:val="36"/>
          <w:szCs w:val="36"/>
        </w:rPr>
        <w:t xml:space="preserve">DBMS </w:t>
      </w:r>
      <w:r w:rsidR="001B7B16">
        <w:rPr>
          <w:rFonts w:ascii="Times New Roman" w:hAnsi="Times New Roman" w:cs="Times New Roman"/>
          <w:sz w:val="36"/>
          <w:szCs w:val="36"/>
        </w:rPr>
        <w:t>Analysis</w:t>
      </w:r>
      <w:r w:rsidR="007725D9">
        <w:rPr>
          <w:rFonts w:ascii="Times New Roman" w:hAnsi="Times New Roman" w:cs="Times New Roman"/>
          <w:sz w:val="36"/>
          <w:szCs w:val="36"/>
        </w:rPr>
        <w:t xml:space="preserve"> and Justification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6C36E361" w14:textId="77777777" w:rsidR="00F6782E" w:rsidRPr="00EE5376" w:rsidRDefault="00F6782E" w:rsidP="00F6782E">
      <w:pPr>
        <w:spacing w:line="192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Web-Based Restaurant Ordering System</w:t>
      </w:r>
    </w:p>
    <w:p w14:paraId="10BE01CB" w14:textId="77777777" w:rsidR="00F6782E" w:rsidRDefault="00F6782E" w:rsidP="00F6782E">
      <w:pPr>
        <w:spacing w:line="19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4577E78" w14:textId="6EE89961" w:rsidR="00F6782E" w:rsidRPr="00EE5376" w:rsidRDefault="00F6782E" w:rsidP="00F6782E">
      <w:pPr>
        <w:spacing w:line="192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G40</w:t>
      </w:r>
      <w:r w:rsidR="00E95C38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E5376">
        <w:rPr>
          <w:rFonts w:ascii="Times New Roman" w:hAnsi="Times New Roman" w:cs="Times New Roman"/>
          <w:sz w:val="26"/>
          <w:szCs w:val="26"/>
        </w:rPr>
        <w:t>Computer Science</w:t>
      </w:r>
      <w:r w:rsidR="006C6593">
        <w:rPr>
          <w:rFonts w:ascii="Times New Roman" w:hAnsi="Times New Roman" w:cs="Times New Roman"/>
          <w:sz w:val="26"/>
          <w:szCs w:val="26"/>
        </w:rPr>
        <w:t xml:space="preserve"> </w:t>
      </w:r>
      <w:r w:rsidR="006C6593" w:rsidRPr="006C6593">
        <w:rPr>
          <w:rFonts w:ascii="Times New Roman" w:hAnsi="Times New Roman" w:cs="Times New Roman"/>
          <w:sz w:val="26"/>
          <w:szCs w:val="26"/>
        </w:rPr>
        <w:t>(with integrated year in industry)</w:t>
      </w:r>
    </w:p>
    <w:p w14:paraId="0B9BA481" w14:textId="77777777" w:rsidR="00F6782E" w:rsidRPr="008928D3" w:rsidRDefault="00F6782E" w:rsidP="00F6782E">
      <w:pPr>
        <w:spacing w:line="19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E5376">
        <w:rPr>
          <w:rFonts w:ascii="Times New Roman" w:hAnsi="Times New Roman" w:cs="Times New Roman"/>
          <w:sz w:val="26"/>
          <w:szCs w:val="26"/>
        </w:rPr>
        <w:t>Aberystwyth University</w:t>
      </w:r>
    </w:p>
    <w:p w14:paraId="6D029358" w14:textId="77777777" w:rsidR="00F6782E" w:rsidRDefault="00F6782E" w:rsidP="00F6782E">
      <w:pPr>
        <w:spacing w:line="19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DB96CD" w14:textId="77777777" w:rsidR="00F6782E" w:rsidRPr="009D4EFB" w:rsidRDefault="00F6782E" w:rsidP="00F6782E">
      <w:pPr>
        <w:spacing w:line="192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D4EFB">
        <w:rPr>
          <w:rFonts w:ascii="Times New Roman" w:hAnsi="Times New Roman" w:cs="Times New Roman"/>
          <w:b/>
          <w:bCs/>
          <w:sz w:val="24"/>
          <w:szCs w:val="24"/>
        </w:rPr>
        <w:t>Student:</w:t>
      </w:r>
    </w:p>
    <w:p w14:paraId="0134E575" w14:textId="77777777" w:rsidR="00F6782E" w:rsidRPr="00074109" w:rsidRDefault="00F6782E" w:rsidP="00F6782E">
      <w:pPr>
        <w:spacing w:line="19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5376">
        <w:rPr>
          <w:rFonts w:ascii="Times New Roman" w:hAnsi="Times New Roman" w:cs="Times New Roman"/>
          <w:sz w:val="24"/>
          <w:szCs w:val="24"/>
        </w:rPr>
        <w:t>Ethan Swain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EE5376">
        <w:rPr>
          <w:rFonts w:ascii="Times New Roman" w:hAnsi="Times New Roman" w:cs="Times New Roman"/>
          <w:sz w:val="24"/>
          <w:szCs w:val="24"/>
        </w:rPr>
        <w:t>ets6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55368B5" w14:textId="77777777" w:rsidR="00F6782E" w:rsidRPr="009D4EFB" w:rsidRDefault="00F6782E" w:rsidP="00F6782E">
      <w:pPr>
        <w:spacing w:line="192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D4EFB">
        <w:rPr>
          <w:rFonts w:ascii="Times New Roman" w:hAnsi="Times New Roman" w:cs="Times New Roman"/>
          <w:b/>
          <w:bCs/>
          <w:sz w:val="24"/>
          <w:szCs w:val="24"/>
        </w:rPr>
        <w:t>Supervisor:</w:t>
      </w:r>
    </w:p>
    <w:p w14:paraId="4BE4D23A" w14:textId="77777777" w:rsidR="00F6782E" w:rsidRDefault="00F6782E" w:rsidP="00F6782E">
      <w:pPr>
        <w:spacing w:line="192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Emmanuel Isibor (emi3)</w:t>
      </w:r>
    </w:p>
    <w:p w14:paraId="2461E4A5" w14:textId="77777777" w:rsidR="00F6782E" w:rsidRPr="00EE5376" w:rsidRDefault="00F6782E" w:rsidP="006C659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8D6528" w14:textId="3A9D5F91" w:rsidR="00F6782E" w:rsidRDefault="007725D9" w:rsidP="00F6782E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12</w:t>
      </w:r>
      <w:r w:rsidR="006C6593" w:rsidRPr="006C6593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="006C6593">
        <w:rPr>
          <w:rFonts w:ascii="Times New Roman" w:hAnsi="Times New Roman" w:cs="Times New Roman"/>
          <w:sz w:val="26"/>
          <w:szCs w:val="26"/>
        </w:rPr>
        <w:t xml:space="preserve"> February </w:t>
      </w:r>
      <w:r w:rsidR="00F6782E">
        <w:rPr>
          <w:rFonts w:ascii="Times New Roman" w:hAnsi="Times New Roman" w:cs="Times New Roman"/>
          <w:sz w:val="26"/>
          <w:szCs w:val="26"/>
        </w:rPr>
        <w:t>2026</w:t>
      </w:r>
    </w:p>
    <w:p w14:paraId="7D6E99DA" w14:textId="77777777" w:rsidR="00F6782E" w:rsidRDefault="00F6782E" w:rsidP="00F6782E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Version 1.0 (Release)</w:t>
      </w:r>
    </w:p>
    <w:p w14:paraId="609941CE" w14:textId="312CC01E" w:rsidR="00F6782E" w:rsidRDefault="00F6782E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  <w:br w:type="page"/>
      </w:r>
    </w:p>
    <w:p w14:paraId="6E552C7B" w14:textId="73033556" w:rsidR="00605710" w:rsidRPr="00FD490D" w:rsidRDefault="00D77CAC" w:rsidP="00717DCD">
      <w:pPr>
        <w:pStyle w:val="Heading1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lastRenderedPageBreak/>
        <w:t>Database Management System Comparison</w:t>
      </w:r>
    </w:p>
    <w:p w14:paraId="734C856E" w14:textId="2457C892" w:rsidR="00717DCD" w:rsidRPr="00FD490D" w:rsidRDefault="00D77CAC" w:rsidP="00717DCD">
      <w:pPr>
        <w:pStyle w:val="Heading2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MongoDB</w:t>
      </w:r>
    </w:p>
    <w:p w14:paraId="2D59C7E8" w14:textId="7449536A" w:rsidR="005955E7" w:rsidRPr="00FD490D" w:rsidRDefault="00D77CAC" w:rsidP="005955E7">
      <w:p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MongoDB is a NoSQL, document-oriented database that stores data in JSON-like documents (BSON). It is designed for scalability</w:t>
      </w:r>
      <w:r w:rsidR="003D3D50" w:rsidRPr="00FD490D">
        <w:rPr>
          <w:rFonts w:ascii="Times New Roman" w:hAnsi="Times New Roman" w:cs="Times New Roman"/>
        </w:rPr>
        <w:t xml:space="preserve"> and agile development</w:t>
      </w:r>
      <w:r w:rsidR="00D16F60">
        <w:rPr>
          <w:rFonts w:ascii="Times New Roman" w:hAnsi="Times New Roman" w:cs="Times New Roman"/>
        </w:rPr>
        <w:t xml:space="preserve"> (MongoDB Inc., 2026a)</w:t>
      </w:r>
      <w:r w:rsidR="003D3D50" w:rsidRPr="00FD490D">
        <w:rPr>
          <w:rFonts w:ascii="Times New Roman" w:hAnsi="Times New Roman" w:cs="Times New Roman"/>
        </w:rPr>
        <w:t>.</w:t>
      </w:r>
    </w:p>
    <w:p w14:paraId="46A18B0B" w14:textId="77777777" w:rsidR="005955E7" w:rsidRPr="00FD490D" w:rsidRDefault="005955E7" w:rsidP="005955E7">
      <w:pPr>
        <w:pStyle w:val="Heading3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Strengths</w:t>
      </w:r>
    </w:p>
    <w:p w14:paraId="289AA204" w14:textId="60EDFEB3" w:rsidR="005955E7" w:rsidRPr="00FD490D" w:rsidRDefault="005955E7" w:rsidP="00595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Flexible Schema: Fields</w:t>
      </w:r>
      <w:r w:rsidR="00043106" w:rsidRPr="00FD490D">
        <w:rPr>
          <w:rFonts w:ascii="Times New Roman" w:hAnsi="Times New Roman" w:cs="Times New Roman"/>
        </w:rPr>
        <w:t xml:space="preserve"> can vary across different documents, so it is ideal for data structures that change rapidly.</w:t>
      </w:r>
    </w:p>
    <w:p w14:paraId="1E1B2944" w14:textId="55C8809A" w:rsidR="00043106" w:rsidRPr="00FD490D" w:rsidRDefault="00043106" w:rsidP="00595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Horizontal Scalability: It has built-in sharding which allows it to easily scale out across multiple servers</w:t>
      </w:r>
      <w:r w:rsidR="007A2A36">
        <w:rPr>
          <w:rFonts w:ascii="Times New Roman" w:hAnsi="Times New Roman" w:cs="Times New Roman"/>
        </w:rPr>
        <w:t xml:space="preserve"> (MongoDB Inc., 2026b)</w:t>
      </w:r>
      <w:r w:rsidRPr="00FD490D">
        <w:rPr>
          <w:rFonts w:ascii="Times New Roman" w:hAnsi="Times New Roman" w:cs="Times New Roman"/>
        </w:rPr>
        <w:t>.</w:t>
      </w:r>
    </w:p>
    <w:p w14:paraId="0B0CFDF9" w14:textId="764968FB" w:rsidR="00043106" w:rsidRPr="00FD490D" w:rsidRDefault="00043106" w:rsidP="00595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Developer Friendly: The document model</w:t>
      </w:r>
      <w:r w:rsidR="00FD3B17" w:rsidRPr="00FD490D">
        <w:rPr>
          <w:rFonts w:ascii="Times New Roman" w:hAnsi="Times New Roman" w:cs="Times New Roman"/>
        </w:rPr>
        <w:t xml:space="preserve"> maps naturally to objects in the application code, removing the need for complex Object-Relational Mapping layers.</w:t>
      </w:r>
    </w:p>
    <w:p w14:paraId="05CFA3FD" w14:textId="1F54C254" w:rsidR="00FD3B17" w:rsidRPr="00FD490D" w:rsidRDefault="00FD3B17" w:rsidP="00FD3B17">
      <w:pPr>
        <w:pStyle w:val="Heading3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Weaknesses</w:t>
      </w:r>
    </w:p>
    <w:p w14:paraId="09D2D849" w14:textId="2F8051AA" w:rsidR="00FD3B17" w:rsidRPr="00FD490D" w:rsidRDefault="00750DA3" w:rsidP="00FD3B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Less Strict Constraints</w:t>
      </w:r>
      <w:r w:rsidR="00FD3B17" w:rsidRPr="00FD490D">
        <w:rPr>
          <w:rFonts w:ascii="Times New Roman" w:hAnsi="Times New Roman" w:cs="Times New Roman"/>
        </w:rPr>
        <w:t xml:space="preserve">: </w:t>
      </w:r>
      <w:r w:rsidRPr="00FD490D">
        <w:rPr>
          <w:rFonts w:ascii="Times New Roman" w:hAnsi="Times New Roman" w:cs="Times New Roman"/>
        </w:rPr>
        <w:t>Unlike SQL, it doesn’t enforce strict relationships or data types by default. This can lead to data inconsistency if it is not managed at the application level.</w:t>
      </w:r>
    </w:p>
    <w:p w14:paraId="27854C2B" w14:textId="79BED92C" w:rsidR="00FD3B17" w:rsidRPr="00FD490D" w:rsidRDefault="00750DA3" w:rsidP="00750D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Complex Transactions:</w:t>
      </w:r>
      <w:r w:rsidR="002104E1" w:rsidRPr="00FD490D">
        <w:rPr>
          <w:rFonts w:ascii="Times New Roman" w:hAnsi="Times New Roman" w:cs="Times New Roman"/>
        </w:rPr>
        <w:t xml:space="preserve"> The multi-document ACID</w:t>
      </w:r>
      <w:r w:rsidR="009329EE" w:rsidRPr="00FD490D">
        <w:rPr>
          <w:rFonts w:ascii="Times New Roman" w:hAnsi="Times New Roman" w:cs="Times New Roman"/>
        </w:rPr>
        <w:t xml:space="preserve"> (Atomicity, Consistency, Isolation, Durability)</w:t>
      </w:r>
      <w:r w:rsidR="002104E1" w:rsidRPr="00FD490D">
        <w:rPr>
          <w:rFonts w:ascii="Times New Roman" w:hAnsi="Times New Roman" w:cs="Times New Roman"/>
        </w:rPr>
        <w:t xml:space="preserve"> transactions are more resource-intensive and complex than in traditional SQL systems.</w:t>
      </w:r>
    </w:p>
    <w:p w14:paraId="25915216" w14:textId="1373CBC6" w:rsidR="002104E1" w:rsidRPr="00FD490D" w:rsidRDefault="002104E1" w:rsidP="002104E1">
      <w:pPr>
        <w:pStyle w:val="Heading2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PostgreSQL</w:t>
      </w:r>
    </w:p>
    <w:p w14:paraId="5306E291" w14:textId="11E6100F" w:rsidR="002104E1" w:rsidRPr="00FD490D" w:rsidRDefault="00D810AA" w:rsidP="002104E1">
      <w:p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 xml:space="preserve">PostgreSQL is an advanced, open-source Object-Relational Database. It is known for </w:t>
      </w:r>
      <w:r w:rsidR="00485A15" w:rsidRPr="00FD490D">
        <w:rPr>
          <w:rFonts w:ascii="Times New Roman" w:hAnsi="Times New Roman" w:cs="Times New Roman"/>
        </w:rPr>
        <w:t>its robust features and reliability. It acts as a middle ground between SQL strictness and NoSQL flexibility</w:t>
      </w:r>
      <w:r w:rsidR="007A2A36">
        <w:rPr>
          <w:rFonts w:ascii="Times New Roman" w:hAnsi="Times New Roman" w:cs="Times New Roman"/>
        </w:rPr>
        <w:t xml:space="preserve"> (PostgreSQL Global Development Group, 2026)</w:t>
      </w:r>
      <w:r w:rsidR="00485A15" w:rsidRPr="00FD490D">
        <w:rPr>
          <w:rFonts w:ascii="Times New Roman" w:hAnsi="Times New Roman" w:cs="Times New Roman"/>
        </w:rPr>
        <w:t>.</w:t>
      </w:r>
    </w:p>
    <w:p w14:paraId="4A2EC6F1" w14:textId="77777777" w:rsidR="002104E1" w:rsidRPr="00FD490D" w:rsidRDefault="002104E1" w:rsidP="002104E1">
      <w:pPr>
        <w:pStyle w:val="Heading3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Strengths</w:t>
      </w:r>
    </w:p>
    <w:p w14:paraId="7F92E576" w14:textId="5CE44AC1" w:rsidR="002104E1" w:rsidRPr="00FD490D" w:rsidRDefault="00FE2BC5" w:rsidP="002104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 xml:space="preserve">Complex Queries: It is great at handling complex joins, sub-queries, and heavy analytical </w:t>
      </w:r>
      <w:r w:rsidR="00902904" w:rsidRPr="00FD490D">
        <w:rPr>
          <w:rFonts w:ascii="Times New Roman" w:hAnsi="Times New Roman" w:cs="Times New Roman"/>
        </w:rPr>
        <w:t>workloads.</w:t>
      </w:r>
    </w:p>
    <w:p w14:paraId="7B67E65A" w14:textId="46D8DF53" w:rsidR="002104E1" w:rsidRPr="00FD490D" w:rsidRDefault="00902904" w:rsidP="002104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 xml:space="preserve">Advanced Geospatial Support: The </w:t>
      </w:r>
      <w:proofErr w:type="spellStart"/>
      <w:r w:rsidRPr="00FD490D">
        <w:rPr>
          <w:rFonts w:ascii="Times New Roman" w:hAnsi="Times New Roman" w:cs="Times New Roman"/>
        </w:rPr>
        <w:t>PostGIS</w:t>
      </w:r>
      <w:proofErr w:type="spellEnd"/>
      <w:r w:rsidRPr="00FD490D">
        <w:rPr>
          <w:rFonts w:ascii="Times New Roman" w:hAnsi="Times New Roman" w:cs="Times New Roman"/>
        </w:rPr>
        <w:t xml:space="preserve"> extens</w:t>
      </w:r>
      <w:r w:rsidR="0089462A" w:rsidRPr="00FD490D">
        <w:rPr>
          <w:rFonts w:ascii="Times New Roman" w:hAnsi="Times New Roman" w:cs="Times New Roman"/>
        </w:rPr>
        <w:t>ion offers industry-standard geospatial queries which are far better than the basic SQL implementations</w:t>
      </w:r>
      <w:r w:rsidR="007A2A36">
        <w:rPr>
          <w:rFonts w:ascii="Times New Roman" w:hAnsi="Times New Roman" w:cs="Times New Roman"/>
        </w:rPr>
        <w:t xml:space="preserve"> (</w:t>
      </w:r>
      <w:proofErr w:type="spellStart"/>
      <w:r w:rsidR="007A2A36">
        <w:rPr>
          <w:rFonts w:ascii="Times New Roman" w:hAnsi="Times New Roman" w:cs="Times New Roman"/>
        </w:rPr>
        <w:t>PostGIS</w:t>
      </w:r>
      <w:proofErr w:type="spellEnd"/>
      <w:r w:rsidR="007A2A36">
        <w:rPr>
          <w:rFonts w:ascii="Times New Roman" w:hAnsi="Times New Roman" w:cs="Times New Roman"/>
        </w:rPr>
        <w:t>, 2026)</w:t>
      </w:r>
      <w:r w:rsidR="0089462A" w:rsidRPr="00FD490D">
        <w:rPr>
          <w:rFonts w:ascii="Times New Roman" w:hAnsi="Times New Roman" w:cs="Times New Roman"/>
        </w:rPr>
        <w:t>.</w:t>
      </w:r>
    </w:p>
    <w:p w14:paraId="5BFD06A0" w14:textId="77777777" w:rsidR="002104E1" w:rsidRPr="00FD490D" w:rsidRDefault="002104E1" w:rsidP="002104E1">
      <w:pPr>
        <w:pStyle w:val="Heading3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Weaknesses</w:t>
      </w:r>
    </w:p>
    <w:p w14:paraId="464DCEB4" w14:textId="0D866C37" w:rsidR="002104E1" w:rsidRPr="00FD490D" w:rsidRDefault="0089462A" w:rsidP="0089462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Complexity: Configuration, tuning, and management are more complex than MongoDB or MySQL.</w:t>
      </w:r>
    </w:p>
    <w:p w14:paraId="7C23060E" w14:textId="5D71039C" w:rsidR="0089462A" w:rsidRPr="00FD490D" w:rsidRDefault="0089462A" w:rsidP="0089462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 xml:space="preserve">Performance Overhead: The heavy feature set can introduce performance overhead for </w:t>
      </w:r>
      <w:r w:rsidR="00CF392D" w:rsidRPr="00FD490D">
        <w:rPr>
          <w:rFonts w:ascii="Times New Roman" w:hAnsi="Times New Roman" w:cs="Times New Roman"/>
        </w:rPr>
        <w:t>simple read/write operations compared to lighter alternatives.</w:t>
      </w:r>
    </w:p>
    <w:p w14:paraId="0FBEF203" w14:textId="226ED84E" w:rsidR="002D78D4" w:rsidRPr="00FD490D" w:rsidRDefault="002D78D4" w:rsidP="002D78D4">
      <w:pPr>
        <w:pStyle w:val="Heading2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MySQL</w:t>
      </w:r>
    </w:p>
    <w:p w14:paraId="2B57057A" w14:textId="55288CFA" w:rsidR="002D78D4" w:rsidRPr="00FD490D" w:rsidRDefault="002D78D4" w:rsidP="002D78D4">
      <w:p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 xml:space="preserve">MySQL </w:t>
      </w:r>
      <w:r w:rsidR="009329EE" w:rsidRPr="00FD490D">
        <w:rPr>
          <w:rFonts w:ascii="Times New Roman" w:hAnsi="Times New Roman" w:cs="Times New Roman"/>
        </w:rPr>
        <w:t>stores data in structured tables with rows and columns. It is the world’s most popular open-source Relational Database Management System</w:t>
      </w:r>
      <w:r w:rsidR="007A2A36">
        <w:rPr>
          <w:rFonts w:ascii="Times New Roman" w:hAnsi="Times New Roman" w:cs="Times New Roman"/>
        </w:rPr>
        <w:t xml:space="preserve"> (Oracle, 2026)</w:t>
      </w:r>
      <w:r w:rsidR="009329EE" w:rsidRPr="00FD490D">
        <w:rPr>
          <w:rFonts w:ascii="Times New Roman" w:hAnsi="Times New Roman" w:cs="Times New Roman"/>
        </w:rPr>
        <w:t>.</w:t>
      </w:r>
    </w:p>
    <w:p w14:paraId="4479EF7D" w14:textId="77777777" w:rsidR="002D78D4" w:rsidRPr="00FD490D" w:rsidRDefault="002D78D4" w:rsidP="002D78D4">
      <w:pPr>
        <w:pStyle w:val="Heading3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Strengths</w:t>
      </w:r>
    </w:p>
    <w:p w14:paraId="3F36786C" w14:textId="2D29B3AB" w:rsidR="002D78D4" w:rsidRPr="00FD490D" w:rsidRDefault="009329EE" w:rsidP="009329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 xml:space="preserve">Data Integrity: It enforces strong ACID </w:t>
      </w:r>
      <w:r w:rsidR="00E5409F" w:rsidRPr="00FD490D">
        <w:rPr>
          <w:rFonts w:ascii="Times New Roman" w:hAnsi="Times New Roman" w:cs="Times New Roman"/>
        </w:rPr>
        <w:t>compliance and referential integrity.</w:t>
      </w:r>
    </w:p>
    <w:p w14:paraId="76153C6E" w14:textId="5F6A8FD9" w:rsidR="00E5409F" w:rsidRPr="00FD490D" w:rsidRDefault="00E5409F" w:rsidP="009329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Storage Efficiency: Highly efficient storage for structured, repetitive data.</w:t>
      </w:r>
    </w:p>
    <w:p w14:paraId="02BE0C84" w14:textId="0599B044" w:rsidR="00E5409F" w:rsidRPr="00FD490D" w:rsidRDefault="00555A35" w:rsidP="009329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Large Ecosystem: It has decades of community support, optimisation, and standard SQL syntax which makes it highly reliable.</w:t>
      </w:r>
    </w:p>
    <w:p w14:paraId="27B6A978" w14:textId="77777777" w:rsidR="002D78D4" w:rsidRPr="00FD490D" w:rsidRDefault="002D78D4" w:rsidP="002D78D4">
      <w:pPr>
        <w:pStyle w:val="Heading3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lastRenderedPageBreak/>
        <w:t>Weaknesses</w:t>
      </w:r>
    </w:p>
    <w:p w14:paraId="62A2A49C" w14:textId="3DA48908" w:rsidR="002D78D4" w:rsidRPr="00FD490D" w:rsidRDefault="00555A35" w:rsidP="00555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Rigid Schema: Changing the database structure (e.g. removing a column) requires executing ‘ALTER TABLE’ commands which can lock the database and cause downtime.</w:t>
      </w:r>
    </w:p>
    <w:p w14:paraId="1D1DEA04" w14:textId="0AB517A2" w:rsidR="00555A35" w:rsidRPr="00FD490D" w:rsidRDefault="00555A35" w:rsidP="00555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 xml:space="preserve">Scaling Limitations: </w:t>
      </w:r>
      <w:r w:rsidR="003616B6" w:rsidRPr="00FD490D">
        <w:rPr>
          <w:rFonts w:ascii="Times New Roman" w:hAnsi="Times New Roman" w:cs="Times New Roman"/>
        </w:rPr>
        <w:t>It is primarily designed for vertical scaling rather than horizontal scaling.</w:t>
      </w:r>
    </w:p>
    <w:p w14:paraId="6AE33E22" w14:textId="58F653FC" w:rsidR="008B57F0" w:rsidRPr="00FD490D" w:rsidRDefault="008B57F0" w:rsidP="008B57F0">
      <w:pPr>
        <w:pStyle w:val="Heading1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Justification for Choosing MongoDB.</w:t>
      </w:r>
    </w:p>
    <w:p w14:paraId="36081D9F" w14:textId="27516107" w:rsidR="003616B6" w:rsidRPr="00FD490D" w:rsidRDefault="005932D2" w:rsidP="003616B6">
      <w:p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 xml:space="preserve">For this </w:t>
      </w:r>
      <w:r w:rsidR="000039B3" w:rsidRPr="00FD490D">
        <w:rPr>
          <w:rFonts w:ascii="Times New Roman" w:hAnsi="Times New Roman" w:cs="Times New Roman"/>
        </w:rPr>
        <w:t>project, MongoDB was chosen for several reasons:</w:t>
      </w:r>
    </w:p>
    <w:p w14:paraId="51249FE7" w14:textId="757E9E71" w:rsidR="000039B3" w:rsidRPr="00FD490D" w:rsidRDefault="00AE7D79" w:rsidP="000039B3">
      <w:pPr>
        <w:pStyle w:val="Heading2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Works Well with the MERN Stack</w:t>
      </w:r>
    </w:p>
    <w:p w14:paraId="04CB0191" w14:textId="270C7F16" w:rsidR="00AE7D79" w:rsidRPr="00FD490D" w:rsidRDefault="00AE7D79" w:rsidP="00AE7D79">
      <w:p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 xml:space="preserve">The project uses </w:t>
      </w:r>
      <w:r w:rsidR="00DE52BC" w:rsidRPr="00FD490D">
        <w:rPr>
          <w:rFonts w:ascii="Times New Roman" w:hAnsi="Times New Roman" w:cs="Times New Roman"/>
        </w:rPr>
        <w:t xml:space="preserve">the MERN stack (MongoDB, Express, React, Node.js). In a Relational database (SQL), data is stored </w:t>
      </w:r>
      <w:r w:rsidR="00383348" w:rsidRPr="00FD490D">
        <w:rPr>
          <w:rFonts w:ascii="Times New Roman" w:hAnsi="Times New Roman" w:cs="Times New Roman"/>
        </w:rPr>
        <w:t xml:space="preserve">in table </w:t>
      </w:r>
      <w:r w:rsidR="00113CBC" w:rsidRPr="00FD490D">
        <w:rPr>
          <w:rFonts w:ascii="Times New Roman" w:hAnsi="Times New Roman" w:cs="Times New Roman"/>
        </w:rPr>
        <w:t>rows,</w:t>
      </w:r>
      <w:r w:rsidR="00383348" w:rsidRPr="00FD490D">
        <w:rPr>
          <w:rFonts w:ascii="Times New Roman" w:hAnsi="Times New Roman" w:cs="Times New Roman"/>
        </w:rPr>
        <w:t xml:space="preserve"> but the application uses JavaScript Objects.</w:t>
      </w:r>
      <w:r w:rsidR="006C2B09" w:rsidRPr="00FD490D">
        <w:rPr>
          <w:rFonts w:ascii="Times New Roman" w:hAnsi="Times New Roman" w:cs="Times New Roman"/>
        </w:rPr>
        <w:t xml:space="preserve"> </w:t>
      </w:r>
      <w:r w:rsidR="00113CBC" w:rsidRPr="00FD490D">
        <w:rPr>
          <w:rFonts w:ascii="Times New Roman" w:hAnsi="Times New Roman" w:cs="Times New Roman"/>
        </w:rPr>
        <w:t>This means that it requires a translation layer (ORM) to convert between the two.</w:t>
      </w:r>
    </w:p>
    <w:p w14:paraId="1C3FAB57" w14:textId="7E1F6356" w:rsidR="00113CBC" w:rsidRPr="00FD490D" w:rsidRDefault="00113CBC" w:rsidP="00AE7D79">
      <w:p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 xml:space="preserve">MongoDB stores data as BSON (Binary JSON). This means that the data format is consistent from </w:t>
      </w:r>
      <w:r w:rsidR="0044004D" w:rsidRPr="00FD490D">
        <w:rPr>
          <w:rFonts w:ascii="Times New Roman" w:hAnsi="Times New Roman" w:cs="Times New Roman"/>
        </w:rPr>
        <w:t xml:space="preserve">the React frontend, through the Node.js backend, and into the database. This significantly reduces the development time and complexity. </w:t>
      </w:r>
      <w:r w:rsidR="003C28FF" w:rsidRPr="00FD490D">
        <w:rPr>
          <w:rFonts w:ascii="Times New Roman" w:hAnsi="Times New Roman" w:cs="Times New Roman"/>
        </w:rPr>
        <w:t>This is seen in the ‘MenuItem.js’ file where the schema is defined as a JavaScript object.</w:t>
      </w:r>
    </w:p>
    <w:p w14:paraId="4A5DD3D9" w14:textId="3D059155" w:rsidR="00FE5643" w:rsidRPr="00FD490D" w:rsidRDefault="00FE5643" w:rsidP="00FE5643">
      <w:pPr>
        <w:pStyle w:val="Heading2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Handling Different Menu Items</w:t>
      </w:r>
    </w:p>
    <w:p w14:paraId="0909EC76" w14:textId="2D189CDC" w:rsidR="00FE5643" w:rsidRPr="00FD490D" w:rsidRDefault="00FE5643" w:rsidP="00FE5643">
      <w:p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Restaurant menus are almost always unstructured. For example, a pizza might require a list of toppings and crust types, a drink has different volume sizes, and a burger has different toppings.</w:t>
      </w:r>
      <w:r w:rsidR="00BF4211" w:rsidRPr="00FD490D">
        <w:rPr>
          <w:rFonts w:ascii="Times New Roman" w:hAnsi="Times New Roman" w:cs="Times New Roman"/>
        </w:rPr>
        <w:t xml:space="preserve"> In an SQL database (e.g. MySQL), this would require creating complex </w:t>
      </w:r>
      <w:r w:rsidR="00FF3318" w:rsidRPr="00FD490D">
        <w:rPr>
          <w:rFonts w:ascii="Times New Roman" w:hAnsi="Times New Roman" w:cs="Times New Roman"/>
        </w:rPr>
        <w:t>Entity-Attribute-Value tables or multiple columns full of NULL values.</w:t>
      </w:r>
    </w:p>
    <w:p w14:paraId="3B821F7C" w14:textId="0E46A542" w:rsidR="00FF3318" w:rsidRPr="00FD490D" w:rsidRDefault="00FF3318" w:rsidP="00FE5643">
      <w:p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MongoDB’s document model allows these variations to coexist in the same ‘</w:t>
      </w:r>
      <w:proofErr w:type="spellStart"/>
      <w:r w:rsidRPr="00FD490D">
        <w:rPr>
          <w:rFonts w:ascii="Times New Roman" w:hAnsi="Times New Roman" w:cs="Times New Roman"/>
        </w:rPr>
        <w:t>MenuItem</w:t>
      </w:r>
      <w:proofErr w:type="spellEnd"/>
      <w:r w:rsidRPr="00FD490D">
        <w:rPr>
          <w:rFonts w:ascii="Times New Roman" w:hAnsi="Times New Roman" w:cs="Times New Roman"/>
        </w:rPr>
        <w:t xml:space="preserve">’ collection without enforcing a rigid schema. This </w:t>
      </w:r>
      <w:r w:rsidR="00985E1A" w:rsidRPr="00FD490D">
        <w:rPr>
          <w:rFonts w:ascii="Times New Roman" w:hAnsi="Times New Roman" w:cs="Times New Roman"/>
        </w:rPr>
        <w:t>follows the requirement to allow the restaurant admin to easily configure different menu items.</w:t>
      </w:r>
    </w:p>
    <w:p w14:paraId="60921B0E" w14:textId="37A8DFB3" w:rsidR="00985E1A" w:rsidRPr="00FD490D" w:rsidRDefault="00985E1A" w:rsidP="00985E1A">
      <w:pPr>
        <w:pStyle w:val="Heading2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Built-In Geospatial Features</w:t>
      </w:r>
    </w:p>
    <w:p w14:paraId="470264EC" w14:textId="7BB35086" w:rsidR="00985E1A" w:rsidRPr="00FD490D" w:rsidRDefault="00985E1A" w:rsidP="00FE5643">
      <w:p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One of the core elements of this project is the Geographical Validation logic, which checks if a user’s address falls within a specific delivery area.</w:t>
      </w:r>
    </w:p>
    <w:p w14:paraId="0DD188C9" w14:textId="036BA383" w:rsidR="00985E1A" w:rsidRPr="00FD490D" w:rsidRDefault="00870150" w:rsidP="00FE5643">
      <w:p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 xml:space="preserve">While </w:t>
      </w:r>
      <w:proofErr w:type="spellStart"/>
      <w:r w:rsidRPr="00FD490D">
        <w:rPr>
          <w:rFonts w:ascii="Times New Roman" w:hAnsi="Times New Roman" w:cs="Times New Roman"/>
        </w:rPr>
        <w:t>PostGIS</w:t>
      </w:r>
      <w:proofErr w:type="spellEnd"/>
      <w:r w:rsidRPr="00FD490D">
        <w:rPr>
          <w:rFonts w:ascii="Times New Roman" w:hAnsi="Times New Roman" w:cs="Times New Roman"/>
        </w:rPr>
        <w:t xml:space="preserve"> is powerful, MongoDB has built-in geospatial operators like ‘$</w:t>
      </w:r>
      <w:proofErr w:type="spellStart"/>
      <w:r w:rsidRPr="00FD490D">
        <w:rPr>
          <w:rFonts w:ascii="Times New Roman" w:hAnsi="Times New Roman" w:cs="Times New Roman"/>
        </w:rPr>
        <w:t>geoIntersects</w:t>
      </w:r>
      <w:proofErr w:type="spellEnd"/>
      <w:r w:rsidRPr="00FD490D">
        <w:rPr>
          <w:rFonts w:ascii="Times New Roman" w:hAnsi="Times New Roman" w:cs="Times New Roman"/>
        </w:rPr>
        <w:t>’ and ‘$near’</w:t>
      </w:r>
      <w:r w:rsidR="007A2A36">
        <w:rPr>
          <w:rFonts w:ascii="Times New Roman" w:hAnsi="Times New Roman" w:cs="Times New Roman"/>
        </w:rPr>
        <w:t xml:space="preserve"> (MongoDB Inc., 2026c)</w:t>
      </w:r>
      <w:r w:rsidRPr="00FD490D">
        <w:rPr>
          <w:rFonts w:ascii="Times New Roman" w:hAnsi="Times New Roman" w:cs="Times New Roman"/>
        </w:rPr>
        <w:t xml:space="preserve">. These integrate </w:t>
      </w:r>
      <w:r w:rsidR="007625FA" w:rsidRPr="00FD490D">
        <w:rPr>
          <w:rFonts w:ascii="Times New Roman" w:hAnsi="Times New Roman" w:cs="Times New Roman"/>
        </w:rPr>
        <w:t xml:space="preserve">well with the ‘2dsphere’ indexes required for the project. This allows the backend to perform complex </w:t>
      </w:r>
      <w:r w:rsidR="00F121E8" w:rsidRPr="00FD490D">
        <w:rPr>
          <w:rFonts w:ascii="Times New Roman" w:hAnsi="Times New Roman" w:cs="Times New Roman"/>
        </w:rPr>
        <w:t xml:space="preserve">spatial queries using standard JavaScript </w:t>
      </w:r>
      <w:r w:rsidR="00FD21C3" w:rsidRPr="00FD490D">
        <w:rPr>
          <w:rFonts w:ascii="Times New Roman" w:hAnsi="Times New Roman" w:cs="Times New Roman"/>
        </w:rPr>
        <w:t>syntax</w:t>
      </w:r>
      <w:r w:rsidR="00C44A5A" w:rsidRPr="00FD490D">
        <w:rPr>
          <w:rFonts w:ascii="Times New Roman" w:hAnsi="Times New Roman" w:cs="Times New Roman"/>
        </w:rPr>
        <w:t xml:space="preserve"> without having to learn a separate spatial query language or an extension.</w:t>
      </w:r>
    </w:p>
    <w:p w14:paraId="7166A9BA" w14:textId="5527041B" w:rsidR="00C44A5A" w:rsidRPr="00FD490D" w:rsidRDefault="00C44A5A" w:rsidP="00C44A5A">
      <w:pPr>
        <w:pStyle w:val="Heading2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>Prior Experience</w:t>
      </w:r>
    </w:p>
    <w:p w14:paraId="1B32C092" w14:textId="2AB68F45" w:rsidR="00C44A5A" w:rsidRPr="00FD490D" w:rsidRDefault="000562DE" w:rsidP="00C44A5A">
      <w:p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 xml:space="preserve">There is a time constraint for the project and learning a new database management system would add </w:t>
      </w:r>
      <w:r w:rsidR="00C4649F" w:rsidRPr="00FD490D">
        <w:rPr>
          <w:rFonts w:ascii="Times New Roman" w:hAnsi="Times New Roman" w:cs="Times New Roman"/>
        </w:rPr>
        <w:t>to the development time.</w:t>
      </w:r>
    </w:p>
    <w:p w14:paraId="641B7EAB" w14:textId="5B2A711D" w:rsidR="00C4649F" w:rsidRPr="00FD490D" w:rsidRDefault="00C4649F" w:rsidP="00C44A5A">
      <w:pPr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t xml:space="preserve">I have prior experience using </w:t>
      </w:r>
      <w:r w:rsidR="000F7447" w:rsidRPr="00FD490D">
        <w:rPr>
          <w:rFonts w:ascii="Times New Roman" w:hAnsi="Times New Roman" w:cs="Times New Roman"/>
        </w:rPr>
        <w:t>MongoDB,</w:t>
      </w:r>
      <w:r w:rsidRPr="00FD490D">
        <w:rPr>
          <w:rFonts w:ascii="Times New Roman" w:hAnsi="Times New Roman" w:cs="Times New Roman"/>
        </w:rPr>
        <w:t xml:space="preserve"> so this allows me to </w:t>
      </w:r>
      <w:r w:rsidR="00325A70" w:rsidRPr="00FD490D">
        <w:rPr>
          <w:rFonts w:ascii="Times New Roman" w:hAnsi="Times New Roman" w:cs="Times New Roman"/>
        </w:rPr>
        <w:t xml:space="preserve">prototype the project in the early stages of development and reduce the technical risk. It allows me to focus on </w:t>
      </w:r>
      <w:r w:rsidR="001B1563" w:rsidRPr="00FD490D">
        <w:rPr>
          <w:rFonts w:ascii="Times New Roman" w:hAnsi="Times New Roman" w:cs="Times New Roman"/>
        </w:rPr>
        <w:t>other requirements, such as the geospatial algorithms, rather than trying to learn and troubleshoot a new database management system.</w:t>
      </w:r>
    </w:p>
    <w:p w14:paraId="2E925FCD" w14:textId="77777777" w:rsidR="00C44A5A" w:rsidRPr="00FE5643" w:rsidRDefault="00C44A5A" w:rsidP="00FE5643"/>
    <w:p w14:paraId="59DC45C7" w14:textId="77777777" w:rsidR="003C28FF" w:rsidRPr="00AE7D79" w:rsidRDefault="003C28FF" w:rsidP="00AE7D79"/>
    <w:p w14:paraId="331D0CC0" w14:textId="30541FFC" w:rsidR="00B56995" w:rsidRPr="00FD490D" w:rsidRDefault="00EA649B" w:rsidP="00FD490D">
      <w:pPr>
        <w:pStyle w:val="Heading1"/>
        <w:rPr>
          <w:rFonts w:ascii="Times New Roman" w:hAnsi="Times New Roman" w:cs="Times New Roman"/>
        </w:rPr>
      </w:pPr>
      <w:r w:rsidRPr="00FD490D">
        <w:rPr>
          <w:rFonts w:ascii="Times New Roman" w:hAnsi="Times New Roman" w:cs="Times New Roman"/>
        </w:rPr>
        <w:lastRenderedPageBreak/>
        <w:t>References</w:t>
      </w:r>
    </w:p>
    <w:p w14:paraId="7DB74FF7" w14:textId="441F6D9D" w:rsidR="00320FE3" w:rsidRDefault="00320FE3" w:rsidP="00EA649B">
      <w:pPr>
        <w:rPr>
          <w:rFonts w:ascii="Times New Roman" w:hAnsi="Times New Roman" w:cs="Times New Roman"/>
        </w:rPr>
      </w:pPr>
      <w:r w:rsidRPr="00320FE3">
        <w:rPr>
          <w:rFonts w:ascii="Times New Roman" w:hAnsi="Times New Roman" w:cs="Times New Roman"/>
        </w:rPr>
        <w:t xml:space="preserve">MongoDB Inc. (2026a). Introduction to MongoDB. [Online]. Available at: </w:t>
      </w:r>
      <w:hyperlink r:id="rId10" w:history="1">
        <w:r w:rsidRPr="00320FE3">
          <w:rPr>
            <w:rStyle w:val="Hyperlink"/>
            <w:rFonts w:ascii="Times New Roman" w:hAnsi="Times New Roman" w:cs="Times New Roman"/>
          </w:rPr>
          <w:t>https://www.mongodb.com/docs/manual/introduction/</w:t>
        </w:r>
      </w:hyperlink>
      <w:r w:rsidRPr="00320FE3">
        <w:rPr>
          <w:rFonts w:ascii="Times New Roman" w:hAnsi="Times New Roman" w:cs="Times New Roman"/>
        </w:rPr>
        <w:t xml:space="preserve"> (Accessed: 12th February 2026).</w:t>
      </w:r>
    </w:p>
    <w:p w14:paraId="0E6C681C" w14:textId="77777777" w:rsidR="003519A6" w:rsidRDefault="003519A6" w:rsidP="00EA649B">
      <w:pPr>
        <w:rPr>
          <w:rFonts w:ascii="Times New Roman" w:hAnsi="Times New Roman" w:cs="Times New Roman"/>
        </w:rPr>
      </w:pPr>
      <w:r w:rsidRPr="003519A6">
        <w:rPr>
          <w:rFonts w:ascii="Times New Roman" w:hAnsi="Times New Roman" w:cs="Times New Roman"/>
        </w:rPr>
        <w:t>MongoDB Inc. (2026</w:t>
      </w:r>
      <w:r>
        <w:rPr>
          <w:rFonts w:ascii="Times New Roman" w:hAnsi="Times New Roman" w:cs="Times New Roman"/>
        </w:rPr>
        <w:t>b</w:t>
      </w:r>
      <w:r w:rsidRPr="003519A6">
        <w:rPr>
          <w:rFonts w:ascii="Times New Roman" w:hAnsi="Times New Roman" w:cs="Times New Roman"/>
        </w:rPr>
        <w:t xml:space="preserve">). </w:t>
      </w:r>
      <w:r w:rsidRPr="003519A6">
        <w:rPr>
          <w:rFonts w:ascii="Times New Roman" w:hAnsi="Times New Roman" w:cs="Times New Roman"/>
          <w:i/>
          <w:iCs/>
        </w:rPr>
        <w:t>Sharding</w:t>
      </w:r>
      <w:r w:rsidRPr="003519A6">
        <w:rPr>
          <w:rFonts w:ascii="Times New Roman" w:hAnsi="Times New Roman" w:cs="Times New Roman"/>
        </w:rPr>
        <w:t xml:space="preserve">. [Online]. Available at: </w:t>
      </w:r>
      <w:hyperlink r:id="rId11" w:tgtFrame="_blank" w:history="1">
        <w:r w:rsidRPr="003519A6">
          <w:rPr>
            <w:rStyle w:val="Hyperlink"/>
            <w:rFonts w:ascii="Times New Roman" w:hAnsi="Times New Roman" w:cs="Times New Roman"/>
          </w:rPr>
          <w:t>https://www.mongodb.com/docs/manual/sharding/</w:t>
        </w:r>
      </w:hyperlink>
      <w:r w:rsidRPr="003519A6">
        <w:rPr>
          <w:rFonts w:ascii="Times New Roman" w:hAnsi="Times New Roman" w:cs="Times New Roman"/>
        </w:rPr>
        <w:t xml:space="preserve"> (Accessed: 12th February 2026).</w:t>
      </w:r>
    </w:p>
    <w:p w14:paraId="1E178B60" w14:textId="7318B4E8" w:rsidR="00EA649B" w:rsidRDefault="003519A6" w:rsidP="00EA649B">
      <w:pPr>
        <w:rPr>
          <w:rFonts w:ascii="Times New Roman" w:hAnsi="Times New Roman" w:cs="Times New Roman"/>
        </w:rPr>
      </w:pPr>
      <w:r w:rsidRPr="003519A6">
        <w:rPr>
          <w:rFonts w:ascii="Times New Roman" w:hAnsi="Times New Roman" w:cs="Times New Roman"/>
        </w:rPr>
        <w:t>MongoDB Inc. (2026</w:t>
      </w:r>
      <w:r>
        <w:rPr>
          <w:rFonts w:ascii="Times New Roman" w:hAnsi="Times New Roman" w:cs="Times New Roman"/>
        </w:rPr>
        <w:t>c</w:t>
      </w:r>
      <w:r w:rsidRPr="003519A6">
        <w:rPr>
          <w:rFonts w:ascii="Times New Roman" w:hAnsi="Times New Roman" w:cs="Times New Roman"/>
        </w:rPr>
        <w:t xml:space="preserve">). </w:t>
      </w:r>
      <w:r w:rsidRPr="003519A6">
        <w:rPr>
          <w:rFonts w:ascii="Times New Roman" w:hAnsi="Times New Roman" w:cs="Times New Roman"/>
          <w:i/>
          <w:iCs/>
        </w:rPr>
        <w:t>Geospatial Queries</w:t>
      </w:r>
      <w:r w:rsidRPr="003519A6">
        <w:rPr>
          <w:rFonts w:ascii="Times New Roman" w:hAnsi="Times New Roman" w:cs="Times New Roman"/>
        </w:rPr>
        <w:t xml:space="preserve">. [Online]. Available at: </w:t>
      </w:r>
      <w:hyperlink r:id="rId12" w:tgtFrame="_blank" w:history="1">
        <w:r w:rsidRPr="003519A6">
          <w:rPr>
            <w:rStyle w:val="Hyperlink"/>
            <w:rFonts w:ascii="Times New Roman" w:hAnsi="Times New Roman" w:cs="Times New Roman"/>
          </w:rPr>
          <w:t>https://www.mongodb.com/docs/manual/geospatial-queries/</w:t>
        </w:r>
      </w:hyperlink>
      <w:r w:rsidRPr="003519A6">
        <w:rPr>
          <w:rFonts w:ascii="Times New Roman" w:hAnsi="Times New Roman" w:cs="Times New Roman"/>
        </w:rPr>
        <w:t xml:space="preserve"> (Accessed: 12th February 2026).</w:t>
      </w:r>
    </w:p>
    <w:p w14:paraId="00D02F25" w14:textId="5E58F04E" w:rsidR="00EA649B" w:rsidRDefault="0053347C" w:rsidP="00EA649B">
      <w:pPr>
        <w:rPr>
          <w:rFonts w:ascii="Times New Roman" w:hAnsi="Times New Roman" w:cs="Times New Roman"/>
        </w:rPr>
      </w:pPr>
      <w:r w:rsidRPr="0053347C">
        <w:rPr>
          <w:rFonts w:ascii="Times New Roman" w:hAnsi="Times New Roman" w:cs="Times New Roman"/>
        </w:rPr>
        <w:t xml:space="preserve">PostgreSQL Global Development Group. (2026). </w:t>
      </w:r>
      <w:r w:rsidRPr="0053347C">
        <w:rPr>
          <w:rFonts w:ascii="Times New Roman" w:hAnsi="Times New Roman" w:cs="Times New Roman"/>
          <w:i/>
          <w:iCs/>
        </w:rPr>
        <w:t>About PostgreSQL</w:t>
      </w:r>
      <w:r w:rsidRPr="0053347C">
        <w:rPr>
          <w:rFonts w:ascii="Times New Roman" w:hAnsi="Times New Roman" w:cs="Times New Roman"/>
        </w:rPr>
        <w:t xml:space="preserve">. [Online]. Available at: </w:t>
      </w:r>
      <w:hyperlink r:id="rId13" w:tgtFrame="_blank" w:history="1">
        <w:r w:rsidRPr="0053347C">
          <w:rPr>
            <w:rStyle w:val="Hyperlink"/>
            <w:rFonts w:ascii="Times New Roman" w:hAnsi="Times New Roman" w:cs="Times New Roman"/>
          </w:rPr>
          <w:t>https://www.postgresql.org/about/</w:t>
        </w:r>
      </w:hyperlink>
      <w:r w:rsidRPr="0053347C">
        <w:rPr>
          <w:rFonts w:ascii="Times New Roman" w:hAnsi="Times New Roman" w:cs="Times New Roman"/>
        </w:rPr>
        <w:t xml:space="preserve"> (Accessed: 12th February 2026).</w:t>
      </w:r>
    </w:p>
    <w:p w14:paraId="2E46D34C" w14:textId="4AF87CA2" w:rsidR="0053347C" w:rsidRDefault="0053347C" w:rsidP="00EA649B">
      <w:pPr>
        <w:rPr>
          <w:rFonts w:ascii="Times New Roman" w:hAnsi="Times New Roman" w:cs="Times New Roman"/>
        </w:rPr>
      </w:pPr>
      <w:proofErr w:type="spellStart"/>
      <w:r w:rsidRPr="0053347C">
        <w:rPr>
          <w:rFonts w:ascii="Times New Roman" w:hAnsi="Times New Roman" w:cs="Times New Roman"/>
        </w:rPr>
        <w:t>PostGIS</w:t>
      </w:r>
      <w:proofErr w:type="spellEnd"/>
      <w:r w:rsidRPr="0053347C">
        <w:rPr>
          <w:rFonts w:ascii="Times New Roman" w:hAnsi="Times New Roman" w:cs="Times New Roman"/>
        </w:rPr>
        <w:t xml:space="preserve">. (2026). </w:t>
      </w:r>
      <w:proofErr w:type="spellStart"/>
      <w:r w:rsidRPr="0053347C">
        <w:rPr>
          <w:rFonts w:ascii="Times New Roman" w:hAnsi="Times New Roman" w:cs="Times New Roman"/>
          <w:i/>
          <w:iCs/>
        </w:rPr>
        <w:t>PostGIS</w:t>
      </w:r>
      <w:proofErr w:type="spellEnd"/>
      <w:r w:rsidRPr="0053347C">
        <w:rPr>
          <w:rFonts w:ascii="Times New Roman" w:hAnsi="Times New Roman" w:cs="Times New Roman"/>
          <w:i/>
          <w:iCs/>
        </w:rPr>
        <w:t xml:space="preserve"> Introduction</w:t>
      </w:r>
      <w:r w:rsidRPr="0053347C">
        <w:rPr>
          <w:rFonts w:ascii="Times New Roman" w:hAnsi="Times New Roman" w:cs="Times New Roman"/>
        </w:rPr>
        <w:t xml:space="preserve">. [Online]. Available at: </w:t>
      </w:r>
      <w:hyperlink r:id="rId14" w:tgtFrame="_blank" w:history="1">
        <w:r w:rsidRPr="0053347C">
          <w:rPr>
            <w:rStyle w:val="Hyperlink"/>
            <w:rFonts w:ascii="Times New Roman" w:hAnsi="Times New Roman" w:cs="Times New Roman"/>
          </w:rPr>
          <w:t>https://postgis.net/</w:t>
        </w:r>
      </w:hyperlink>
      <w:r w:rsidRPr="0053347C">
        <w:rPr>
          <w:rFonts w:ascii="Times New Roman" w:hAnsi="Times New Roman" w:cs="Times New Roman"/>
        </w:rPr>
        <w:t xml:space="preserve"> (Accessed: 12th February 2026).</w:t>
      </w:r>
    </w:p>
    <w:p w14:paraId="30B3CBE1" w14:textId="3977EDA6" w:rsidR="0053347C" w:rsidRPr="00516FAB" w:rsidRDefault="0053347C" w:rsidP="00EA649B">
      <w:pPr>
        <w:rPr>
          <w:rFonts w:ascii="Times New Roman" w:hAnsi="Times New Roman" w:cs="Times New Roman"/>
        </w:rPr>
      </w:pPr>
      <w:r w:rsidRPr="0053347C">
        <w:rPr>
          <w:rFonts w:ascii="Times New Roman" w:hAnsi="Times New Roman" w:cs="Times New Roman"/>
        </w:rPr>
        <w:t xml:space="preserve">Oracle. (2026). </w:t>
      </w:r>
      <w:r w:rsidRPr="0053347C">
        <w:rPr>
          <w:rFonts w:ascii="Times New Roman" w:hAnsi="Times New Roman" w:cs="Times New Roman"/>
          <w:i/>
          <w:iCs/>
        </w:rPr>
        <w:t>MySQL 8.4 Reference Manual</w:t>
      </w:r>
      <w:r w:rsidRPr="0053347C">
        <w:rPr>
          <w:rFonts w:ascii="Times New Roman" w:hAnsi="Times New Roman" w:cs="Times New Roman"/>
        </w:rPr>
        <w:t xml:space="preserve">. [Online]. Available at: </w:t>
      </w:r>
      <w:hyperlink r:id="rId15" w:tgtFrame="_blank" w:history="1">
        <w:r w:rsidRPr="0053347C">
          <w:rPr>
            <w:rStyle w:val="Hyperlink"/>
            <w:rFonts w:ascii="Times New Roman" w:hAnsi="Times New Roman" w:cs="Times New Roman"/>
          </w:rPr>
          <w:t>https://dev.mysql.com/doc/refman/8.4/en/</w:t>
        </w:r>
      </w:hyperlink>
      <w:r w:rsidRPr="0053347C">
        <w:rPr>
          <w:rFonts w:ascii="Times New Roman" w:hAnsi="Times New Roman" w:cs="Times New Roman"/>
        </w:rPr>
        <w:t xml:space="preserve"> (Accessed: 12th February 2026).</w:t>
      </w:r>
    </w:p>
    <w:p w14:paraId="5750F435" w14:textId="77777777" w:rsidR="00EA649B" w:rsidRPr="00EA649B" w:rsidRDefault="00EA649B" w:rsidP="00EA649B"/>
    <w:sectPr w:rsidR="00EA649B" w:rsidRPr="00EA649B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59823" w14:textId="77777777" w:rsidR="00E87489" w:rsidRDefault="00E87489" w:rsidP="00560847">
      <w:pPr>
        <w:spacing w:after="0" w:line="240" w:lineRule="auto"/>
      </w:pPr>
      <w:r>
        <w:separator/>
      </w:r>
    </w:p>
  </w:endnote>
  <w:endnote w:type="continuationSeparator" w:id="0">
    <w:p w14:paraId="26918AAF" w14:textId="77777777" w:rsidR="00E87489" w:rsidRDefault="00E87489" w:rsidP="00560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9239849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660512" w14:textId="28939E84" w:rsidR="00560847" w:rsidRPr="00560847" w:rsidRDefault="00560847">
        <w:pPr>
          <w:pStyle w:val="Footer"/>
          <w:jc w:val="center"/>
          <w:rPr>
            <w:rFonts w:ascii="Times New Roman" w:hAnsi="Times New Roman" w:cs="Times New Roman"/>
          </w:rPr>
        </w:pPr>
        <w:r w:rsidRPr="00560847">
          <w:rPr>
            <w:rFonts w:ascii="Times New Roman" w:hAnsi="Times New Roman" w:cs="Times New Roman"/>
          </w:rPr>
          <w:fldChar w:fldCharType="begin"/>
        </w:r>
        <w:r w:rsidRPr="00560847">
          <w:rPr>
            <w:rFonts w:ascii="Times New Roman" w:hAnsi="Times New Roman" w:cs="Times New Roman"/>
          </w:rPr>
          <w:instrText xml:space="preserve"> PAGE   \* MERGEFORMAT </w:instrText>
        </w:r>
        <w:r w:rsidRPr="00560847">
          <w:rPr>
            <w:rFonts w:ascii="Times New Roman" w:hAnsi="Times New Roman" w:cs="Times New Roman"/>
          </w:rPr>
          <w:fldChar w:fldCharType="separate"/>
        </w:r>
        <w:r w:rsidRPr="00560847">
          <w:rPr>
            <w:rFonts w:ascii="Times New Roman" w:hAnsi="Times New Roman" w:cs="Times New Roman"/>
            <w:noProof/>
          </w:rPr>
          <w:t>2</w:t>
        </w:r>
        <w:r w:rsidRPr="00560847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AE18" w14:textId="77777777" w:rsidR="00E87489" w:rsidRDefault="00E87489" w:rsidP="00560847">
      <w:pPr>
        <w:spacing w:after="0" w:line="240" w:lineRule="auto"/>
      </w:pPr>
      <w:r>
        <w:separator/>
      </w:r>
    </w:p>
  </w:footnote>
  <w:footnote w:type="continuationSeparator" w:id="0">
    <w:p w14:paraId="092DA92E" w14:textId="77777777" w:rsidR="00E87489" w:rsidRDefault="00E87489" w:rsidP="005608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DC1"/>
    <w:multiLevelType w:val="hybridMultilevel"/>
    <w:tmpl w:val="F7309D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47E09"/>
    <w:multiLevelType w:val="hybridMultilevel"/>
    <w:tmpl w:val="818C3FB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E5A55"/>
    <w:multiLevelType w:val="hybridMultilevel"/>
    <w:tmpl w:val="8996B0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E31AB"/>
    <w:multiLevelType w:val="hybridMultilevel"/>
    <w:tmpl w:val="6EB21D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231488">
    <w:abstractNumId w:val="1"/>
  </w:num>
  <w:num w:numId="2" w16cid:durableId="951086207">
    <w:abstractNumId w:val="2"/>
  </w:num>
  <w:num w:numId="3" w16cid:durableId="349188897">
    <w:abstractNumId w:val="3"/>
  </w:num>
  <w:num w:numId="4" w16cid:durableId="120875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CD"/>
    <w:rsid w:val="000039B3"/>
    <w:rsid w:val="00035075"/>
    <w:rsid w:val="00043106"/>
    <w:rsid w:val="000562DE"/>
    <w:rsid w:val="00064571"/>
    <w:rsid w:val="000D2617"/>
    <w:rsid w:val="000F7447"/>
    <w:rsid w:val="00113CBC"/>
    <w:rsid w:val="00123F3B"/>
    <w:rsid w:val="00172B9A"/>
    <w:rsid w:val="001B1563"/>
    <w:rsid w:val="001B7B16"/>
    <w:rsid w:val="002104E1"/>
    <w:rsid w:val="00284171"/>
    <w:rsid w:val="002C425D"/>
    <w:rsid w:val="002D78D4"/>
    <w:rsid w:val="00311ACF"/>
    <w:rsid w:val="00320FE3"/>
    <w:rsid w:val="00325A70"/>
    <w:rsid w:val="003519A6"/>
    <w:rsid w:val="003616B6"/>
    <w:rsid w:val="00383348"/>
    <w:rsid w:val="003C28FF"/>
    <w:rsid w:val="003D3D50"/>
    <w:rsid w:val="0044004D"/>
    <w:rsid w:val="00485A15"/>
    <w:rsid w:val="004A141E"/>
    <w:rsid w:val="0051236D"/>
    <w:rsid w:val="0053347C"/>
    <w:rsid w:val="00555A35"/>
    <w:rsid w:val="00560847"/>
    <w:rsid w:val="005829D5"/>
    <w:rsid w:val="005932D2"/>
    <w:rsid w:val="005955E7"/>
    <w:rsid w:val="00605710"/>
    <w:rsid w:val="006B6AA0"/>
    <w:rsid w:val="006C2B09"/>
    <w:rsid w:val="006C6593"/>
    <w:rsid w:val="00717DCD"/>
    <w:rsid w:val="00750DA3"/>
    <w:rsid w:val="007625FA"/>
    <w:rsid w:val="007725D9"/>
    <w:rsid w:val="007A2A36"/>
    <w:rsid w:val="008251A9"/>
    <w:rsid w:val="0085483A"/>
    <w:rsid w:val="00870150"/>
    <w:rsid w:val="008807B1"/>
    <w:rsid w:val="00892906"/>
    <w:rsid w:val="0089462A"/>
    <w:rsid w:val="008B57F0"/>
    <w:rsid w:val="008D164D"/>
    <w:rsid w:val="00902904"/>
    <w:rsid w:val="009329EE"/>
    <w:rsid w:val="00985E1A"/>
    <w:rsid w:val="009D453C"/>
    <w:rsid w:val="00A11C07"/>
    <w:rsid w:val="00A44B68"/>
    <w:rsid w:val="00A63E7E"/>
    <w:rsid w:val="00AE7D79"/>
    <w:rsid w:val="00B2402A"/>
    <w:rsid w:val="00B56995"/>
    <w:rsid w:val="00B60158"/>
    <w:rsid w:val="00B85044"/>
    <w:rsid w:val="00B932AC"/>
    <w:rsid w:val="00BF4211"/>
    <w:rsid w:val="00C1190E"/>
    <w:rsid w:val="00C15790"/>
    <w:rsid w:val="00C35D8C"/>
    <w:rsid w:val="00C44A5A"/>
    <w:rsid w:val="00C4649F"/>
    <w:rsid w:val="00CF392D"/>
    <w:rsid w:val="00D01158"/>
    <w:rsid w:val="00D16F60"/>
    <w:rsid w:val="00D4659C"/>
    <w:rsid w:val="00D77CAC"/>
    <w:rsid w:val="00D810AA"/>
    <w:rsid w:val="00DE52BC"/>
    <w:rsid w:val="00DF7857"/>
    <w:rsid w:val="00E5409F"/>
    <w:rsid w:val="00E87489"/>
    <w:rsid w:val="00E87E89"/>
    <w:rsid w:val="00E95C38"/>
    <w:rsid w:val="00EA649B"/>
    <w:rsid w:val="00EC1E53"/>
    <w:rsid w:val="00F121E8"/>
    <w:rsid w:val="00F27D7C"/>
    <w:rsid w:val="00F6782E"/>
    <w:rsid w:val="00F90EE5"/>
    <w:rsid w:val="00FD21C3"/>
    <w:rsid w:val="00FD3B17"/>
    <w:rsid w:val="00FD490D"/>
    <w:rsid w:val="00FE2BC5"/>
    <w:rsid w:val="00FE5643"/>
    <w:rsid w:val="00FF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A25BB"/>
  <w15:chartTrackingRefBased/>
  <w15:docId w15:val="{413CACB9-2EB5-4C94-9F55-98F20FAC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7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D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8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847"/>
  </w:style>
  <w:style w:type="paragraph" w:styleId="Footer">
    <w:name w:val="footer"/>
    <w:basedOn w:val="Normal"/>
    <w:link w:val="FooterChar"/>
    <w:uiPriority w:val="99"/>
    <w:unhideWhenUsed/>
    <w:rsid w:val="005608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847"/>
  </w:style>
  <w:style w:type="character" w:styleId="Hyperlink">
    <w:name w:val="Hyperlink"/>
    <w:basedOn w:val="DefaultParagraphFont"/>
    <w:uiPriority w:val="99"/>
    <w:unhideWhenUsed/>
    <w:rsid w:val="00EA64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4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34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postgresql.org/about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mongodb.com/docs/manual/geospatial-queries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mongodb.com/docs/manual/sharding/" TargetMode="External"/><Relationship Id="rId5" Type="http://schemas.openxmlformats.org/officeDocument/2006/relationships/styles" Target="styles.xml"/><Relationship Id="rId15" Type="http://schemas.openxmlformats.org/officeDocument/2006/relationships/hyperlink" Target="https://dev.mysql.com/doc/refman/8.4/en/" TargetMode="External"/><Relationship Id="rId10" Type="http://schemas.openxmlformats.org/officeDocument/2006/relationships/hyperlink" Target="https://www.mongodb.com/docs/manual/introductio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postgi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A63D376A9579479CC449175F1E42AB" ma:contentTypeVersion="15" ma:contentTypeDescription="Create a new document." ma:contentTypeScope="" ma:versionID="fb9a53ede45add1f827fef13868db2c4">
  <xsd:schema xmlns:xsd="http://www.w3.org/2001/XMLSchema" xmlns:xs="http://www.w3.org/2001/XMLSchema" xmlns:p="http://schemas.microsoft.com/office/2006/metadata/properties" xmlns:ns3="c57ade9b-2b41-46b9-81cf-5717af940de2" xmlns:ns4="45eb3245-0457-46d8-85ee-3de4b4a3c69e" targetNamespace="http://schemas.microsoft.com/office/2006/metadata/properties" ma:root="true" ma:fieldsID="4c4d1f79be044937ac3cdf75f59bcda4" ns3:_="" ns4:_="">
    <xsd:import namespace="c57ade9b-2b41-46b9-81cf-5717af940de2"/>
    <xsd:import namespace="45eb3245-0457-46d8-85ee-3de4b4a3c6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ade9b-2b41-46b9-81cf-5717af940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b3245-0457-46d8-85ee-3de4b4a3c69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7ade9b-2b41-46b9-81cf-5717af940de2" xsi:nil="true"/>
  </documentManagement>
</p:properties>
</file>

<file path=customXml/itemProps1.xml><?xml version="1.0" encoding="utf-8"?>
<ds:datastoreItem xmlns:ds="http://schemas.openxmlformats.org/officeDocument/2006/customXml" ds:itemID="{7001A874-C9DA-4938-9154-D0459A111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4C166D-037F-4E56-BF53-3D6B80845C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7ade9b-2b41-46b9-81cf-5717af940de2"/>
    <ds:schemaRef ds:uri="45eb3245-0457-46d8-85ee-3de4b4a3c6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DB5E45-31A1-4698-BDEA-9FAC9A2A9761}">
  <ds:schemaRefs>
    <ds:schemaRef ds:uri="http://schemas.microsoft.com/office/2006/metadata/properties"/>
    <ds:schemaRef ds:uri="http://schemas.microsoft.com/office/infopath/2007/PartnerControls"/>
    <ds:schemaRef ds:uri="c57ade9b-2b41-46b9-81cf-5717af940d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860</Words>
  <Characters>5472</Characters>
  <Application>Microsoft Office Word</Application>
  <DocSecurity>0</DocSecurity>
  <Lines>114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Links>
    <vt:vector size="36" baseType="variant">
      <vt:variant>
        <vt:i4>6029340</vt:i4>
      </vt:variant>
      <vt:variant>
        <vt:i4>15</vt:i4>
      </vt:variant>
      <vt:variant>
        <vt:i4>0</vt:i4>
      </vt:variant>
      <vt:variant>
        <vt:i4>5</vt:i4>
      </vt:variant>
      <vt:variant>
        <vt:lpwstr>https://dev.mysql.com/doc/refman/8.4/en/</vt:lpwstr>
      </vt:variant>
      <vt:variant>
        <vt:lpwstr/>
      </vt:variant>
      <vt:variant>
        <vt:i4>458829</vt:i4>
      </vt:variant>
      <vt:variant>
        <vt:i4>12</vt:i4>
      </vt:variant>
      <vt:variant>
        <vt:i4>0</vt:i4>
      </vt:variant>
      <vt:variant>
        <vt:i4>5</vt:i4>
      </vt:variant>
      <vt:variant>
        <vt:lpwstr>https://postgis.net/</vt:lpwstr>
      </vt:variant>
      <vt:variant>
        <vt:lpwstr/>
      </vt:variant>
      <vt:variant>
        <vt:i4>4980820</vt:i4>
      </vt:variant>
      <vt:variant>
        <vt:i4>9</vt:i4>
      </vt:variant>
      <vt:variant>
        <vt:i4>0</vt:i4>
      </vt:variant>
      <vt:variant>
        <vt:i4>5</vt:i4>
      </vt:variant>
      <vt:variant>
        <vt:lpwstr>https://www.postgresql.org/about/</vt:lpwstr>
      </vt:variant>
      <vt:variant>
        <vt:lpwstr/>
      </vt:variant>
      <vt:variant>
        <vt:i4>6750258</vt:i4>
      </vt:variant>
      <vt:variant>
        <vt:i4>6</vt:i4>
      </vt:variant>
      <vt:variant>
        <vt:i4>0</vt:i4>
      </vt:variant>
      <vt:variant>
        <vt:i4>5</vt:i4>
      </vt:variant>
      <vt:variant>
        <vt:lpwstr>https://www.mongodb.com/docs/manual/geospatial-queries/</vt:lpwstr>
      </vt:variant>
      <vt:variant>
        <vt:lpwstr/>
      </vt:variant>
      <vt:variant>
        <vt:i4>983048</vt:i4>
      </vt:variant>
      <vt:variant>
        <vt:i4>3</vt:i4>
      </vt:variant>
      <vt:variant>
        <vt:i4>0</vt:i4>
      </vt:variant>
      <vt:variant>
        <vt:i4>5</vt:i4>
      </vt:variant>
      <vt:variant>
        <vt:lpwstr>https://www.mongodb.com/docs/manual/sharding/</vt:lpwstr>
      </vt:variant>
      <vt:variant>
        <vt:lpwstr/>
      </vt:variant>
      <vt:variant>
        <vt:i4>458764</vt:i4>
      </vt:variant>
      <vt:variant>
        <vt:i4>0</vt:i4>
      </vt:variant>
      <vt:variant>
        <vt:i4>0</vt:i4>
      </vt:variant>
      <vt:variant>
        <vt:i4>5</vt:i4>
      </vt:variant>
      <vt:variant>
        <vt:lpwstr>https://www.mongodb.com/docs/manual/introduction/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Swain [ets6]</dc:creator>
  <cp:keywords/>
  <dc:description/>
  <cp:lastModifiedBy>Ethan Swain [ets6]</cp:lastModifiedBy>
  <cp:revision>2</cp:revision>
  <cp:lastPrinted>2026-02-05T19:43:00Z</cp:lastPrinted>
  <dcterms:created xsi:type="dcterms:W3CDTF">2026-02-12T21:39:00Z</dcterms:created>
  <dcterms:modified xsi:type="dcterms:W3CDTF">2026-02-12T21:39:00Z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0x010100B0A63D376A9579479CC449175F1E42AB</vt:lpwstr>
  </property>
  <property fmtid="{D5CDD505-2E9C-101B-9397-08002B2CF9AE}" pid="3" name="MSIP_Label_f2dfecbd-fc97-4e8a-a9cd-19ed496c406e_Enabled">
    <vt:lpwstr>true</vt:lpwstr>
  </property>
  <property fmtid="{D5CDD505-2E9C-101B-9397-08002B2CF9AE}" pid="4" name="MSIP_Label_f2dfecbd-fc97-4e8a-a9cd-19ed496c406e_SetDate">
    <vt:lpwstr>2026-02-04T13:39:09Z</vt:lpwstr>
  </property>
  <property fmtid="{D5CDD505-2E9C-101B-9397-08002B2CF9AE}" pid="5" name="MSIP_Label_f2dfecbd-fc97-4e8a-a9cd-19ed496c406e_Method">
    <vt:lpwstr>Standard</vt:lpwstr>
  </property>
  <property fmtid="{D5CDD505-2E9C-101B-9397-08002B2CF9AE}" pid="6" name="MSIP_Label_f2dfecbd-fc97-4e8a-a9cd-19ed496c406e_Name">
    <vt:lpwstr>defa4170-0d19-0005-0004-bc88714345d2</vt:lpwstr>
  </property>
  <property fmtid="{D5CDD505-2E9C-101B-9397-08002B2CF9AE}" pid="7" name="MSIP_Label_f2dfecbd-fc97-4e8a-a9cd-19ed496c406e_SiteId">
    <vt:lpwstr>d47b090e-3f5a-4ca0-84d0-9f89d269f175</vt:lpwstr>
  </property>
  <property fmtid="{D5CDD505-2E9C-101B-9397-08002B2CF9AE}" pid="8" name="MSIP_Label_f2dfecbd-fc97-4e8a-a9cd-19ed496c406e_ActionId">
    <vt:lpwstr>c7053320-c396-4dd3-8e77-258f037218d1</vt:lpwstr>
  </property>
  <property fmtid="{D5CDD505-2E9C-101B-9397-08002B2CF9AE}" pid="9" name="MSIP_Label_f2dfecbd-fc97-4e8a-a9cd-19ed496c406e_ContentBits">
    <vt:lpwstr>0</vt:lpwstr>
  </property>
  <property fmtid="{D5CDD505-2E9C-101B-9397-08002B2CF9AE}" pid="10" name="MSIP_Label_f2dfecbd-fc97-4e8a-a9cd-19ed496c406e_Tag">
    <vt:lpwstr>10, 3, 0, 1</vt:lpwstr>
  </property>
</Properties>
</file>