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A2CCBC6" w:rsidR="00531FBF" w:rsidRPr="00B7788F" w:rsidRDefault="0054624F" w:rsidP="00B7788F">
            <w:pPr>
              <w:contextualSpacing/>
              <w:jc w:val="center"/>
              <w:rPr>
                <w:rFonts w:eastAsia="Times New Roman" w:cstheme="minorHAnsi"/>
                <w:b/>
                <w:bCs/>
                <w:sz w:val="22"/>
                <w:szCs w:val="22"/>
              </w:rPr>
            </w:pPr>
            <w:r>
              <w:rPr>
                <w:rFonts w:eastAsia="Times New Roman" w:cstheme="minorHAnsi"/>
                <w:b/>
                <w:bCs/>
                <w:sz w:val="22"/>
                <w:szCs w:val="22"/>
              </w:rPr>
              <w:t>06/20/25</w:t>
            </w:r>
          </w:p>
        </w:tc>
        <w:tc>
          <w:tcPr>
            <w:tcW w:w="2338" w:type="dxa"/>
            <w:tcMar>
              <w:left w:w="115" w:type="dxa"/>
              <w:right w:w="115" w:type="dxa"/>
            </w:tcMar>
          </w:tcPr>
          <w:p w14:paraId="07699096" w14:textId="06728201" w:rsidR="00531FBF" w:rsidRPr="00B7788F" w:rsidRDefault="0054624F" w:rsidP="00B7788F">
            <w:pPr>
              <w:contextualSpacing/>
              <w:jc w:val="center"/>
              <w:rPr>
                <w:rFonts w:eastAsia="Times New Roman" w:cstheme="minorHAnsi"/>
                <w:b/>
                <w:bCs/>
                <w:sz w:val="22"/>
                <w:szCs w:val="22"/>
              </w:rPr>
            </w:pPr>
            <w:r>
              <w:rPr>
                <w:rFonts w:eastAsia="Times New Roman" w:cstheme="minorHAnsi"/>
                <w:b/>
                <w:bCs/>
                <w:sz w:val="22"/>
                <w:szCs w:val="22"/>
              </w:rPr>
              <w:t>Ethan Compton</w:t>
            </w:r>
            <w:r w:rsidR="00B7788F" w:rsidRPr="00B7788F">
              <w:rPr>
                <w:rFonts w:eastAsia="Times New Roman" w:cstheme="minorHAnsi"/>
                <w:b/>
                <w:bCs/>
                <w:sz w:val="22"/>
                <w:szCs w:val="22"/>
              </w:rPr>
              <w:t xml:space="preserve"> </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EA6E240" w:rsidR="00485402" w:rsidRPr="00B7788F" w:rsidRDefault="0054624F" w:rsidP="00D47759">
      <w:pPr>
        <w:contextualSpacing/>
        <w:rPr>
          <w:rFonts w:cstheme="minorHAnsi"/>
          <w:sz w:val="22"/>
          <w:szCs w:val="22"/>
        </w:rPr>
      </w:pPr>
      <w:r>
        <w:rPr>
          <w:rFonts w:cstheme="minorHAnsi"/>
          <w:sz w:val="22"/>
          <w:szCs w:val="22"/>
        </w:rPr>
        <w:t>Ethan Compton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2B60A52D" w14:textId="77777777" w:rsidR="00B42546" w:rsidRPr="00B42546" w:rsidRDefault="00B42546" w:rsidP="00B42546">
      <w:pPr>
        <w:contextualSpacing/>
        <w:rPr>
          <w:rFonts w:eastAsia="Times New Roman"/>
          <w:sz w:val="22"/>
          <w:szCs w:val="22"/>
        </w:rPr>
      </w:pPr>
      <w:r w:rsidRPr="00B42546">
        <w:rPr>
          <w:rFonts w:eastAsia="Times New Roman"/>
          <w:sz w:val="22"/>
          <w:szCs w:val="22"/>
        </w:rPr>
        <w:t xml:space="preserve">For this project, I implemented a cryptographic hash function using the </w:t>
      </w:r>
      <w:r w:rsidRPr="00B42546">
        <w:rPr>
          <w:rFonts w:eastAsia="Times New Roman"/>
          <w:b/>
          <w:bCs/>
          <w:sz w:val="22"/>
          <w:szCs w:val="22"/>
        </w:rPr>
        <w:t>SHA-256</w:t>
      </w:r>
      <w:r w:rsidRPr="00B42546">
        <w:rPr>
          <w:rFonts w:eastAsia="Times New Roman"/>
          <w:sz w:val="22"/>
          <w:szCs w:val="22"/>
        </w:rPr>
        <w:t xml:space="preserve"> algorithm. SHA-256 (Secure Hash Algorithm 256-bit) is part of the SHA-2 family and is widely used in cybersecurity to ensure data integrity. It generates a unique 256-bit (64-character) hash value for any given input. If even a single bit of the input changes, the resulting hash will be entirely different.</w:t>
      </w:r>
    </w:p>
    <w:p w14:paraId="35AD8571" w14:textId="77777777" w:rsidR="00B42546" w:rsidRPr="00B42546" w:rsidRDefault="00B42546" w:rsidP="00B42546">
      <w:pPr>
        <w:contextualSpacing/>
        <w:rPr>
          <w:rFonts w:eastAsia="Times New Roman"/>
          <w:sz w:val="22"/>
          <w:szCs w:val="22"/>
        </w:rPr>
      </w:pPr>
      <w:r w:rsidRPr="00B42546">
        <w:rPr>
          <w:rFonts w:eastAsia="Times New Roman"/>
          <w:sz w:val="22"/>
          <w:szCs w:val="22"/>
        </w:rPr>
        <w:t xml:space="preserve">This makes SHA-256 ideal for checksum verification in secure systems. In the code, I used Java’s built-in </w:t>
      </w:r>
      <w:proofErr w:type="spellStart"/>
      <w:r w:rsidRPr="00B42546">
        <w:rPr>
          <w:rFonts w:eastAsia="Times New Roman"/>
          <w:sz w:val="22"/>
          <w:szCs w:val="22"/>
        </w:rPr>
        <w:t>MessageDigest</w:t>
      </w:r>
      <w:proofErr w:type="spellEnd"/>
      <w:r w:rsidRPr="00B42546">
        <w:rPr>
          <w:rFonts w:eastAsia="Times New Roman"/>
          <w:sz w:val="22"/>
          <w:szCs w:val="22"/>
        </w:rPr>
        <w:t xml:space="preserve"> class to calculate the hash of files or strings. This checksum was later compared against expected values to confirm the data had not been tampered with during transfer or execution. This approach ensures the authenticity and integrity of the application's critical components.</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4123B3B8" w:rsidR="002778D5" w:rsidRDefault="006E0C4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1B267D9" wp14:editId="3CE6609A">
            <wp:extent cx="3671455" cy="2447637"/>
            <wp:effectExtent l="0" t="0" r="5715" b="0"/>
            <wp:docPr id="156246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65823" name="Picture 1562465823"/>
                    <pic:cNvPicPr/>
                  </pic:nvPicPr>
                  <pic:blipFill>
                    <a:blip r:embed="rId13"/>
                    <a:stretch>
                      <a:fillRect/>
                    </a:stretch>
                  </pic:blipFill>
                  <pic:spPr>
                    <a:xfrm>
                      <a:off x="0" y="0"/>
                      <a:ext cx="3678164" cy="245211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4386BCB3" w:rsidR="00DB5652" w:rsidRPr="00B7788F" w:rsidRDefault="00830BCE" w:rsidP="00D47759">
      <w:pPr>
        <w:contextualSpacing/>
        <w:rPr>
          <w:rFonts w:cstheme="minorHAnsi"/>
          <w:sz w:val="22"/>
          <w:szCs w:val="22"/>
        </w:rPr>
      </w:pPr>
      <w:r>
        <w:rPr>
          <w:rFonts w:cstheme="minorHAnsi"/>
          <w:noProof/>
          <w:sz w:val="22"/>
          <w:szCs w:val="22"/>
        </w:rPr>
        <w:lastRenderedPageBreak/>
        <w:drawing>
          <wp:inline distT="0" distB="0" distL="0" distR="0" wp14:anchorId="2301EC48" wp14:editId="48C56D77">
            <wp:extent cx="3075709" cy="3075709"/>
            <wp:effectExtent l="0" t="0" r="0" b="0"/>
            <wp:docPr id="157051445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4458" name="Picture 2" descr="A screenshot of a computer&#10;&#10;AI-generated content may be incorrect."/>
                    <pic:cNvPicPr/>
                  </pic:nvPicPr>
                  <pic:blipFill>
                    <a:blip r:embed="rId14"/>
                    <a:stretch>
                      <a:fillRect/>
                    </a:stretch>
                  </pic:blipFill>
                  <pic:spPr>
                    <a:xfrm>
                      <a:off x="0" y="0"/>
                      <a:ext cx="3082411" cy="3082411"/>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22165366" w:rsidR="00DB5652" w:rsidRPr="00B7788F" w:rsidRDefault="008B70C2" w:rsidP="00D47759">
      <w:pPr>
        <w:contextualSpacing/>
        <w:rPr>
          <w:rFonts w:cstheme="minorHAnsi"/>
          <w:sz w:val="22"/>
          <w:szCs w:val="22"/>
        </w:rPr>
      </w:pPr>
      <w:r>
        <w:rPr>
          <w:rFonts w:cstheme="minorHAnsi"/>
          <w:noProof/>
          <w:sz w:val="22"/>
          <w:szCs w:val="22"/>
        </w:rPr>
        <w:drawing>
          <wp:inline distT="0" distB="0" distL="0" distR="0" wp14:anchorId="4D8A3B82" wp14:editId="0E1E6E25">
            <wp:extent cx="3909399" cy="2872989"/>
            <wp:effectExtent l="0" t="0" r="0" b="3810"/>
            <wp:docPr id="886397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97163" name="Picture 886397163"/>
                    <pic:cNvPicPr/>
                  </pic:nvPicPr>
                  <pic:blipFill>
                    <a:blip r:embed="rId15">
                      <a:extLst>
                        <a:ext uri="{28A0092B-C50C-407E-A947-70E740481C1C}">
                          <a14:useLocalDpi xmlns:a14="http://schemas.microsoft.com/office/drawing/2010/main" val="0"/>
                        </a:ext>
                      </a:extLst>
                    </a:blip>
                    <a:stretch>
                      <a:fillRect/>
                    </a:stretch>
                  </pic:blipFill>
                  <pic:spPr>
                    <a:xfrm>
                      <a:off x="0" y="0"/>
                      <a:ext cx="3909399" cy="2872989"/>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58CB594C" w:rsidR="00E33862" w:rsidRDefault="009E3C5F"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C2D9F6A" wp14:editId="49AFC5A6">
            <wp:extent cx="3932261" cy="3124471"/>
            <wp:effectExtent l="0" t="0" r="0" b="0"/>
            <wp:docPr id="738788766"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8766" name="Picture 6" descr="A screen 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32261" cy="3124471"/>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61C3B8B8" w:rsidR="00E4044A" w:rsidRPr="00B7788F" w:rsidRDefault="00902D74"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C925252" wp14:editId="6101F560">
            <wp:extent cx="3932261" cy="2903472"/>
            <wp:effectExtent l="0" t="0" r="0" b="0"/>
            <wp:docPr id="8669325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2541" name="Picture 866932541"/>
                    <pic:cNvPicPr/>
                  </pic:nvPicPr>
                  <pic:blipFill>
                    <a:blip r:embed="rId17">
                      <a:extLst>
                        <a:ext uri="{28A0092B-C50C-407E-A947-70E740481C1C}">
                          <a14:useLocalDpi xmlns:a14="http://schemas.microsoft.com/office/drawing/2010/main" val="0"/>
                        </a:ext>
                      </a:extLst>
                    </a:blip>
                    <a:stretch>
                      <a:fillRect/>
                    </a:stretch>
                  </pic:blipFill>
                  <pic:spPr>
                    <a:xfrm>
                      <a:off x="0" y="0"/>
                      <a:ext cx="3932261" cy="2903472"/>
                    </a:xfrm>
                    <a:prstGeom prst="rect">
                      <a:avLst/>
                    </a:prstGeom>
                  </pic:spPr>
                </pic:pic>
              </a:graphicData>
            </a:graphic>
          </wp:inline>
        </w:drawing>
      </w:r>
      <w:r w:rsidR="00DB5652">
        <w:rPr>
          <w:rFonts w:eastAsia="Times New Roman" w:cstheme="minorHAnsi"/>
          <w:sz w:val="22"/>
          <w:szCs w:val="22"/>
        </w:rPr>
        <w:t xml:space="preserv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5FC9204E" w14:textId="77777777" w:rsidR="00E80604" w:rsidRPr="00E80604" w:rsidRDefault="00E80604" w:rsidP="00E80604">
      <w:pPr>
        <w:contextualSpacing/>
        <w:rPr>
          <w:rFonts w:eastAsia="Times New Roman"/>
          <w:sz w:val="22"/>
          <w:szCs w:val="22"/>
        </w:rPr>
      </w:pPr>
      <w:r w:rsidRPr="00E80604">
        <w:rPr>
          <w:rFonts w:eastAsia="Times New Roman"/>
          <w:sz w:val="22"/>
          <w:szCs w:val="22"/>
        </w:rPr>
        <w:t xml:space="preserve">In this project, I implemented secure software development practices by integrating cryptographic hashing, SSL certificate generation, and HTTPS communication. A SHA-256 algorithm was used to create a checksum that ensures file integrity. A digital certificate was created using </w:t>
      </w:r>
      <w:proofErr w:type="spellStart"/>
      <w:r w:rsidRPr="00E80604">
        <w:rPr>
          <w:rFonts w:eastAsia="Times New Roman"/>
          <w:sz w:val="22"/>
          <w:szCs w:val="22"/>
        </w:rPr>
        <w:t>keytool</w:t>
      </w:r>
      <w:proofErr w:type="spellEnd"/>
      <w:r w:rsidRPr="00E80604">
        <w:rPr>
          <w:rFonts w:eastAsia="Times New Roman"/>
          <w:sz w:val="22"/>
          <w:szCs w:val="22"/>
        </w:rPr>
        <w:t xml:space="preserve"> to enable secure communication over HTTPS. The application was refactored to remove potential vulnerabilities and tested using OWASP Dependency-Check, with no issues detected. Functional testing using JUnit </w:t>
      </w:r>
      <w:r w:rsidRPr="00E80604">
        <w:rPr>
          <w:rFonts w:eastAsia="Times New Roman"/>
          <w:sz w:val="22"/>
          <w:szCs w:val="22"/>
        </w:rPr>
        <w:lastRenderedPageBreak/>
        <w:t>confirmed the system performs as expected. Overall, the project demonstrates a complete pipeline of securing software from code to deployment.</w:t>
      </w:r>
    </w:p>
    <w:p w14:paraId="0624AD01" w14:textId="0A49B383" w:rsidR="620D193F" w:rsidRPr="00E80604" w:rsidRDefault="620D193F" w:rsidP="00D47759">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718EF9F7" w14:textId="77777777" w:rsidR="00E80604" w:rsidRPr="00E80604" w:rsidRDefault="00E80604" w:rsidP="00E80604">
      <w:pPr>
        <w:contextualSpacing/>
        <w:rPr>
          <w:rFonts w:eastAsia="Times New Roman"/>
          <w:sz w:val="22"/>
          <w:szCs w:val="22"/>
        </w:rPr>
      </w:pPr>
      <w:r w:rsidRPr="00E80604">
        <w:rPr>
          <w:rFonts w:eastAsia="Times New Roman"/>
          <w:sz w:val="22"/>
          <w:szCs w:val="22"/>
        </w:rPr>
        <w:t>To align with modern cybersecurity expectations, this project followed several industry-standard best practices:</w:t>
      </w:r>
    </w:p>
    <w:p w14:paraId="151864DB" w14:textId="77777777" w:rsidR="00E80604" w:rsidRPr="00E80604" w:rsidRDefault="00E80604" w:rsidP="00E80604">
      <w:pPr>
        <w:numPr>
          <w:ilvl w:val="0"/>
          <w:numId w:val="22"/>
        </w:numPr>
        <w:contextualSpacing/>
        <w:rPr>
          <w:rFonts w:eastAsia="Times New Roman"/>
          <w:sz w:val="22"/>
          <w:szCs w:val="22"/>
        </w:rPr>
      </w:pPr>
      <w:r w:rsidRPr="00E80604">
        <w:rPr>
          <w:rFonts w:eastAsia="Times New Roman"/>
          <w:b/>
          <w:bCs/>
          <w:sz w:val="22"/>
          <w:szCs w:val="22"/>
        </w:rPr>
        <w:t>Hashing</w:t>
      </w:r>
      <w:r w:rsidRPr="00E80604">
        <w:rPr>
          <w:rFonts w:eastAsia="Times New Roman"/>
          <w:sz w:val="22"/>
          <w:szCs w:val="22"/>
        </w:rPr>
        <w:t>: SHA-256 was used for data integrity verification.</w:t>
      </w:r>
    </w:p>
    <w:p w14:paraId="63E1DD3A" w14:textId="77777777" w:rsidR="00E80604" w:rsidRPr="00E80604" w:rsidRDefault="00E80604" w:rsidP="00E80604">
      <w:pPr>
        <w:numPr>
          <w:ilvl w:val="0"/>
          <w:numId w:val="22"/>
        </w:numPr>
        <w:contextualSpacing/>
        <w:rPr>
          <w:rFonts w:eastAsia="Times New Roman"/>
          <w:sz w:val="22"/>
          <w:szCs w:val="22"/>
        </w:rPr>
      </w:pPr>
      <w:r w:rsidRPr="00E80604">
        <w:rPr>
          <w:rFonts w:eastAsia="Times New Roman"/>
          <w:b/>
          <w:bCs/>
          <w:sz w:val="22"/>
          <w:szCs w:val="22"/>
        </w:rPr>
        <w:t>Encryption</w:t>
      </w:r>
      <w:r w:rsidRPr="00E80604">
        <w:rPr>
          <w:rFonts w:eastAsia="Times New Roman"/>
          <w:sz w:val="22"/>
          <w:szCs w:val="22"/>
        </w:rPr>
        <w:t>: SSL/TLS certificates were generated and applied to enable secure HTTPS connections.</w:t>
      </w:r>
    </w:p>
    <w:p w14:paraId="6AF0F8B2" w14:textId="77777777" w:rsidR="00E80604" w:rsidRPr="00E80604" w:rsidRDefault="00E80604" w:rsidP="00E80604">
      <w:pPr>
        <w:numPr>
          <w:ilvl w:val="0"/>
          <w:numId w:val="22"/>
        </w:numPr>
        <w:contextualSpacing/>
        <w:rPr>
          <w:rFonts w:eastAsia="Times New Roman"/>
          <w:sz w:val="22"/>
          <w:szCs w:val="22"/>
        </w:rPr>
      </w:pPr>
      <w:r w:rsidRPr="00E80604">
        <w:rPr>
          <w:rFonts w:eastAsia="Times New Roman"/>
          <w:b/>
          <w:bCs/>
          <w:sz w:val="22"/>
          <w:szCs w:val="22"/>
        </w:rPr>
        <w:t>Secure Refactoring</w:t>
      </w:r>
      <w:r w:rsidRPr="00E80604">
        <w:rPr>
          <w:rFonts w:eastAsia="Times New Roman"/>
          <w:sz w:val="22"/>
          <w:szCs w:val="22"/>
        </w:rPr>
        <w:t>: Code was cleaned and updated to eliminate insecure or deprecated functions.</w:t>
      </w:r>
    </w:p>
    <w:p w14:paraId="3981C3D1" w14:textId="77777777" w:rsidR="00E80604" w:rsidRPr="00E80604" w:rsidRDefault="00E80604" w:rsidP="00E80604">
      <w:pPr>
        <w:numPr>
          <w:ilvl w:val="0"/>
          <w:numId w:val="22"/>
        </w:numPr>
        <w:contextualSpacing/>
        <w:rPr>
          <w:rFonts w:eastAsia="Times New Roman"/>
          <w:sz w:val="22"/>
          <w:szCs w:val="22"/>
        </w:rPr>
      </w:pPr>
      <w:r w:rsidRPr="00E80604">
        <w:rPr>
          <w:rFonts w:eastAsia="Times New Roman"/>
          <w:b/>
          <w:bCs/>
          <w:sz w:val="22"/>
          <w:szCs w:val="22"/>
        </w:rPr>
        <w:t>Vulnerability Scanning</w:t>
      </w:r>
      <w:r w:rsidRPr="00E80604">
        <w:rPr>
          <w:rFonts w:eastAsia="Times New Roman"/>
          <w:sz w:val="22"/>
          <w:szCs w:val="22"/>
        </w:rPr>
        <w:t>: OWASP Dependency-Check was used to scan all dependencies for known vulnerabilities.</w:t>
      </w:r>
    </w:p>
    <w:p w14:paraId="42420C35" w14:textId="77777777" w:rsidR="00E80604" w:rsidRPr="00E80604" w:rsidRDefault="00E80604" w:rsidP="00E80604">
      <w:pPr>
        <w:numPr>
          <w:ilvl w:val="0"/>
          <w:numId w:val="22"/>
        </w:numPr>
        <w:contextualSpacing/>
        <w:rPr>
          <w:rFonts w:eastAsia="Times New Roman"/>
          <w:sz w:val="22"/>
          <w:szCs w:val="22"/>
        </w:rPr>
      </w:pPr>
      <w:r w:rsidRPr="00E80604">
        <w:rPr>
          <w:rFonts w:eastAsia="Times New Roman"/>
          <w:b/>
          <w:bCs/>
          <w:sz w:val="22"/>
          <w:szCs w:val="22"/>
        </w:rPr>
        <w:t>Testing</w:t>
      </w:r>
      <w:r w:rsidRPr="00E80604">
        <w:rPr>
          <w:rFonts w:eastAsia="Times New Roman"/>
          <w:sz w:val="22"/>
          <w:szCs w:val="22"/>
        </w:rPr>
        <w:t>: JUnit was used for automated functional testing of all critical components.</w:t>
      </w:r>
    </w:p>
    <w:p w14:paraId="7ADB1A94" w14:textId="77777777" w:rsidR="00E80604" w:rsidRPr="00E80604" w:rsidRDefault="00E80604" w:rsidP="00E80604">
      <w:pPr>
        <w:contextualSpacing/>
        <w:rPr>
          <w:rFonts w:eastAsia="Times New Roman"/>
          <w:sz w:val="22"/>
          <w:szCs w:val="22"/>
        </w:rPr>
      </w:pPr>
      <w:r w:rsidRPr="00E80604">
        <w:rPr>
          <w:rFonts w:eastAsia="Times New Roman"/>
          <w:sz w:val="22"/>
          <w:szCs w:val="22"/>
        </w:rPr>
        <w:t>These practices are consistent with guidelines from OWASP Top 10, NIST 800-53, and ISO/IEC 27001, supporting the development of reliable and secure software.</w:t>
      </w:r>
    </w:p>
    <w:p w14:paraId="052C684F" w14:textId="32647548" w:rsidR="00974AE3" w:rsidRPr="00B7788F" w:rsidRDefault="00974AE3" w:rsidP="00D47759">
      <w:pPr>
        <w:contextualSpacing/>
        <w:rPr>
          <w:rFonts w:eastAsia="Times New Roman"/>
          <w:sz w:val="22"/>
          <w:szCs w:val="22"/>
        </w:rPr>
      </w:pP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995B2" w14:textId="77777777" w:rsidR="008D4FFC" w:rsidRDefault="008D4FFC" w:rsidP="002F3F84">
      <w:r>
        <w:separator/>
      </w:r>
    </w:p>
  </w:endnote>
  <w:endnote w:type="continuationSeparator" w:id="0">
    <w:p w14:paraId="3859E752" w14:textId="77777777" w:rsidR="008D4FFC" w:rsidRDefault="008D4FFC" w:rsidP="002F3F84">
      <w:r>
        <w:continuationSeparator/>
      </w:r>
    </w:p>
  </w:endnote>
  <w:endnote w:type="continuationNotice" w:id="1">
    <w:p w14:paraId="22BD0924" w14:textId="77777777" w:rsidR="008D4FFC" w:rsidRDefault="008D4F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BD5FA" w14:textId="77777777" w:rsidR="008D4FFC" w:rsidRDefault="008D4FFC" w:rsidP="002F3F84">
      <w:r>
        <w:separator/>
      </w:r>
    </w:p>
  </w:footnote>
  <w:footnote w:type="continuationSeparator" w:id="0">
    <w:p w14:paraId="11CDDACA" w14:textId="77777777" w:rsidR="008D4FFC" w:rsidRDefault="008D4FFC" w:rsidP="002F3F84">
      <w:r>
        <w:continuationSeparator/>
      </w:r>
    </w:p>
  </w:footnote>
  <w:footnote w:type="continuationNotice" w:id="1">
    <w:p w14:paraId="78EC2065" w14:textId="77777777" w:rsidR="008D4FFC" w:rsidRDefault="008D4F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0395D44"/>
    <w:multiLevelType w:val="multilevel"/>
    <w:tmpl w:val="8376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900604803">
    <w:abstractNumId w:val="17"/>
  </w:num>
  <w:num w:numId="2" w16cid:durableId="714894443">
    <w:abstractNumId w:val="21"/>
  </w:num>
  <w:num w:numId="3" w16cid:durableId="1709913898">
    <w:abstractNumId w:val="7"/>
  </w:num>
  <w:num w:numId="4" w16cid:durableId="398939331">
    <w:abstractNumId w:val="9"/>
  </w:num>
  <w:num w:numId="5" w16cid:durableId="407774510">
    <w:abstractNumId w:val="4"/>
  </w:num>
  <w:num w:numId="6" w16cid:durableId="286619457">
    <w:abstractNumId w:val="18"/>
  </w:num>
  <w:num w:numId="7" w16cid:durableId="2136488175">
    <w:abstractNumId w:val="13"/>
    <w:lvlOverride w:ilvl="0">
      <w:lvl w:ilvl="0">
        <w:numFmt w:val="lowerLetter"/>
        <w:lvlText w:val="%1."/>
        <w:lvlJc w:val="left"/>
      </w:lvl>
    </w:lvlOverride>
  </w:num>
  <w:num w:numId="8" w16cid:durableId="187256651">
    <w:abstractNumId w:val="5"/>
  </w:num>
  <w:num w:numId="9" w16cid:durableId="1779257488">
    <w:abstractNumId w:val="1"/>
    <w:lvlOverride w:ilvl="0">
      <w:lvl w:ilvl="0">
        <w:numFmt w:val="lowerLetter"/>
        <w:lvlText w:val="%1."/>
        <w:lvlJc w:val="left"/>
      </w:lvl>
    </w:lvlOverride>
  </w:num>
  <w:num w:numId="10" w16cid:durableId="2004428300">
    <w:abstractNumId w:val="0"/>
  </w:num>
  <w:num w:numId="11" w16cid:durableId="7875506">
    <w:abstractNumId w:val="3"/>
  </w:num>
  <w:num w:numId="12" w16cid:durableId="956646426">
    <w:abstractNumId w:val="20"/>
  </w:num>
  <w:num w:numId="13" w16cid:durableId="61373023">
    <w:abstractNumId w:val="16"/>
  </w:num>
  <w:num w:numId="14" w16cid:durableId="1265840994">
    <w:abstractNumId w:val="2"/>
  </w:num>
  <w:num w:numId="15" w16cid:durableId="120920598">
    <w:abstractNumId w:val="12"/>
  </w:num>
  <w:num w:numId="16" w16cid:durableId="1963725238">
    <w:abstractNumId w:val="10"/>
  </w:num>
  <w:num w:numId="17" w16cid:durableId="314993093">
    <w:abstractNumId w:val="15"/>
  </w:num>
  <w:num w:numId="18" w16cid:durableId="1142962373">
    <w:abstractNumId w:val="19"/>
  </w:num>
  <w:num w:numId="19" w16cid:durableId="1841508259">
    <w:abstractNumId w:val="8"/>
  </w:num>
  <w:num w:numId="20" w16cid:durableId="1847553374">
    <w:abstractNumId w:val="14"/>
  </w:num>
  <w:num w:numId="21" w16cid:durableId="474682433">
    <w:abstractNumId w:val="11"/>
  </w:num>
  <w:num w:numId="22" w16cid:durableId="7842710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C4C6F"/>
    <w:rsid w:val="003E2462"/>
    <w:rsid w:val="003E399D"/>
    <w:rsid w:val="00403219"/>
    <w:rsid w:val="00413DE0"/>
    <w:rsid w:val="0042659A"/>
    <w:rsid w:val="0045610F"/>
    <w:rsid w:val="0046151B"/>
    <w:rsid w:val="00473815"/>
    <w:rsid w:val="00485402"/>
    <w:rsid w:val="004B2BE0"/>
    <w:rsid w:val="004D78B4"/>
    <w:rsid w:val="00512ADF"/>
    <w:rsid w:val="00523478"/>
    <w:rsid w:val="00531FBF"/>
    <w:rsid w:val="0054624F"/>
    <w:rsid w:val="0058064D"/>
    <w:rsid w:val="00583A02"/>
    <w:rsid w:val="005A1B32"/>
    <w:rsid w:val="005A6070"/>
    <w:rsid w:val="005A7C7F"/>
    <w:rsid w:val="005C593C"/>
    <w:rsid w:val="005D020B"/>
    <w:rsid w:val="005D6DD2"/>
    <w:rsid w:val="005E6088"/>
    <w:rsid w:val="005F574E"/>
    <w:rsid w:val="006017FD"/>
    <w:rsid w:val="006201FC"/>
    <w:rsid w:val="00632C6F"/>
    <w:rsid w:val="00633225"/>
    <w:rsid w:val="006A66A8"/>
    <w:rsid w:val="006B66FE"/>
    <w:rsid w:val="006C5F16"/>
    <w:rsid w:val="006E0C45"/>
    <w:rsid w:val="006E1A73"/>
    <w:rsid w:val="006E3003"/>
    <w:rsid w:val="00701A84"/>
    <w:rsid w:val="0071273D"/>
    <w:rsid w:val="0076659B"/>
    <w:rsid w:val="00790486"/>
    <w:rsid w:val="00793EE5"/>
    <w:rsid w:val="00797EC8"/>
    <w:rsid w:val="00816AE9"/>
    <w:rsid w:val="00824ABB"/>
    <w:rsid w:val="00826665"/>
    <w:rsid w:val="00830BCE"/>
    <w:rsid w:val="00844A5D"/>
    <w:rsid w:val="00861EC1"/>
    <w:rsid w:val="008A7514"/>
    <w:rsid w:val="008B068E"/>
    <w:rsid w:val="008B70C2"/>
    <w:rsid w:val="008D4FFC"/>
    <w:rsid w:val="00902D74"/>
    <w:rsid w:val="00940B1A"/>
    <w:rsid w:val="00957280"/>
    <w:rsid w:val="009714E8"/>
    <w:rsid w:val="00974AE3"/>
    <w:rsid w:val="009826D6"/>
    <w:rsid w:val="009C6202"/>
    <w:rsid w:val="009C7B99"/>
    <w:rsid w:val="009D3129"/>
    <w:rsid w:val="009E3C5F"/>
    <w:rsid w:val="009F285B"/>
    <w:rsid w:val="00A2133A"/>
    <w:rsid w:val="00A87E0C"/>
    <w:rsid w:val="00AC1A15"/>
    <w:rsid w:val="00AC3626"/>
    <w:rsid w:val="00AD43C0"/>
    <w:rsid w:val="00AE5B33"/>
    <w:rsid w:val="00AF4C03"/>
    <w:rsid w:val="00B03C25"/>
    <w:rsid w:val="00B20F52"/>
    <w:rsid w:val="00B26489"/>
    <w:rsid w:val="00B35185"/>
    <w:rsid w:val="00B406E8"/>
    <w:rsid w:val="00B42546"/>
    <w:rsid w:val="00B50C83"/>
    <w:rsid w:val="00B720DC"/>
    <w:rsid w:val="00B7788F"/>
    <w:rsid w:val="00C32F3D"/>
    <w:rsid w:val="00C41B36"/>
    <w:rsid w:val="00C54C89"/>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80604"/>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079236">
      <w:bodyDiv w:val="1"/>
      <w:marLeft w:val="0"/>
      <w:marRight w:val="0"/>
      <w:marTop w:val="0"/>
      <w:marBottom w:val="0"/>
      <w:divBdr>
        <w:top w:val="none" w:sz="0" w:space="0" w:color="auto"/>
        <w:left w:val="none" w:sz="0" w:space="0" w:color="auto"/>
        <w:bottom w:val="none" w:sz="0" w:space="0" w:color="auto"/>
        <w:right w:val="none" w:sz="0" w:space="0" w:color="auto"/>
      </w:divBdr>
    </w:div>
    <w:div w:id="325599480">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0800831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60067967">
      <w:bodyDiv w:val="1"/>
      <w:marLeft w:val="0"/>
      <w:marRight w:val="0"/>
      <w:marTop w:val="0"/>
      <w:marBottom w:val="0"/>
      <w:divBdr>
        <w:top w:val="none" w:sz="0" w:space="0" w:color="auto"/>
        <w:left w:val="none" w:sz="0" w:space="0" w:color="auto"/>
        <w:bottom w:val="none" w:sz="0" w:space="0" w:color="auto"/>
        <w:right w:val="none" w:sz="0" w:space="0" w:color="auto"/>
      </w:divBdr>
    </w:div>
    <w:div w:id="972322735">
      <w:bodyDiv w:val="1"/>
      <w:marLeft w:val="0"/>
      <w:marRight w:val="0"/>
      <w:marTop w:val="0"/>
      <w:marBottom w:val="0"/>
      <w:divBdr>
        <w:top w:val="none" w:sz="0" w:space="0" w:color="auto"/>
        <w:left w:val="none" w:sz="0" w:space="0" w:color="auto"/>
        <w:bottom w:val="none" w:sz="0" w:space="0" w:color="auto"/>
        <w:right w:val="none" w:sz="0" w:space="0" w:color="auto"/>
      </w:divBdr>
    </w:div>
    <w:div w:id="1428115491">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42594231">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68315723">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7</Pages>
  <Words>741</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4956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Ethan Payne</cp:lastModifiedBy>
  <cp:revision>62</cp:revision>
  <dcterms:created xsi:type="dcterms:W3CDTF">2022-04-20T12:43:00Z</dcterms:created>
  <dcterms:modified xsi:type="dcterms:W3CDTF">2025-06-22T20:10:00Z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