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785E9" w14:textId="77777777" w:rsidR="00E47E7A" w:rsidRDefault="00E47E7A" w:rsidP="00E47E7A">
      <w:pPr>
        <w:jc w:val="center"/>
      </w:pPr>
      <w:r w:rsidRPr="00E47E7A">
        <w:t>I-FETCH unit implementation and verification</w:t>
      </w:r>
    </w:p>
    <w:p w14:paraId="697A8313" w14:textId="034EFFE5" w:rsidR="00E47E7A" w:rsidRDefault="00E47E7A" w:rsidP="00E47E7A">
      <w:pPr>
        <w:rPr>
          <w:lang w:val="es-MX"/>
        </w:rPr>
      </w:pPr>
      <w:r w:rsidRPr="00E47E7A">
        <w:rPr>
          <w:lang w:val="es-MX"/>
        </w:rPr>
        <w:t>Tes</w:t>
      </w:r>
      <w:r>
        <w:rPr>
          <w:lang w:val="es-MX"/>
        </w:rPr>
        <w:t>tbench</w:t>
      </w:r>
    </w:p>
    <w:p w14:paraId="1F9839C4" w14:textId="6C7B00B3" w:rsidR="00E47E7A" w:rsidRDefault="00E47E7A" w:rsidP="00E47E7A">
      <w:pPr>
        <w:jc w:val="both"/>
        <w:rPr>
          <w:lang w:val="es-MX"/>
        </w:rPr>
      </w:pPr>
      <w:r>
        <w:rPr>
          <w:lang w:val="es-MX"/>
        </w:rPr>
        <w:t>Para la creación del testbench se instanci</w:t>
      </w:r>
      <w:r w:rsidRPr="00E47E7A">
        <w:rPr>
          <w:lang w:val="es-MX"/>
        </w:rPr>
        <w:t>ó</w:t>
      </w:r>
      <w:r>
        <w:rPr>
          <w:lang w:val="es-MX"/>
        </w:rPr>
        <w:t xml:space="preserve"> el mod</w:t>
      </w:r>
      <w:r w:rsidRPr="00E47E7A">
        <w:rPr>
          <w:lang w:val="es-MX"/>
        </w:rPr>
        <w:t>u</w:t>
      </w:r>
      <w:r>
        <w:rPr>
          <w:lang w:val="es-MX"/>
        </w:rPr>
        <w:t>lo top del proyecto, para el modulo top se agregaron las entradas de i_rd_en, jmp_branch_address y jmp_branch_valid en conjunto del reloj y se</w:t>
      </w:r>
      <w:r w:rsidRPr="00E47E7A">
        <w:rPr>
          <w:lang w:val="es-MX"/>
        </w:rPr>
        <w:t>ñ</w:t>
      </w:r>
      <w:r>
        <w:rPr>
          <w:lang w:val="es-MX"/>
        </w:rPr>
        <w:t>al de reset para poder tratar el TB como una BFM.</w:t>
      </w:r>
    </w:p>
    <w:p w14:paraId="59649EF1" w14:textId="49C31887" w:rsidR="00E47E7A" w:rsidRDefault="00E47E7A" w:rsidP="00E47E7A">
      <w:pPr>
        <w:jc w:val="both"/>
        <w:rPr>
          <w:lang w:val="es-MX"/>
        </w:rPr>
      </w:pPr>
      <w:r>
        <w:rPr>
          <w:lang w:val="es-MX"/>
        </w:rPr>
        <w:t>Se crearon 6 tasks para ser llamadas en orden durante el initial begin</w:t>
      </w:r>
      <w:r w:rsidRPr="00E47E7A">
        <w:rPr>
          <w:lang w:val="es-MX"/>
        </w:rPr>
        <w:t>:</w:t>
      </w:r>
    </w:p>
    <w:p w14:paraId="215AF46A" w14:textId="77777777" w:rsidR="00E47E7A" w:rsidRDefault="00E47E7A" w:rsidP="00E47E7A">
      <w:pPr>
        <w:keepNext/>
        <w:jc w:val="center"/>
      </w:pPr>
      <w:r w:rsidRPr="00E47E7A">
        <w:rPr>
          <w:lang w:val="es-MX"/>
        </w:rPr>
        <w:drawing>
          <wp:inline distT="0" distB="0" distL="0" distR="0" wp14:anchorId="1EF0927C" wp14:editId="6F4ACB4E">
            <wp:extent cx="2248214" cy="1733792"/>
            <wp:effectExtent l="0" t="0" r="0" b="0"/>
            <wp:docPr id="21191048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4815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95AB" w14:textId="2F49C2C7" w:rsidR="00E47E7A" w:rsidRDefault="00E47E7A" w:rsidP="00E47E7A">
      <w:pPr>
        <w:pStyle w:val="Caption"/>
        <w:jc w:val="center"/>
        <w:rPr>
          <w:lang w:val="es-MX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27E0">
        <w:rPr>
          <w:noProof/>
        </w:rPr>
        <w:t>1</w:t>
      </w:r>
      <w:r>
        <w:fldChar w:fldCharType="end"/>
      </w:r>
      <w:r>
        <w:t xml:space="preserve"> TB initial procedure</w:t>
      </w:r>
    </w:p>
    <w:p w14:paraId="676DF4A8" w14:textId="36054499" w:rsidR="00E47E7A" w:rsidRDefault="00E47E7A" w:rsidP="00E47E7A">
      <w:pPr>
        <w:jc w:val="both"/>
        <w:rPr>
          <w:lang w:val="es-MX"/>
        </w:rPr>
      </w:pPr>
      <w:r w:rsidRPr="00E47E7A">
        <w:rPr>
          <w:lang w:val="es-MX"/>
        </w:rPr>
        <w:t>fill_cache</w:t>
      </w:r>
      <w:r w:rsidRPr="00E47E7A">
        <w:rPr>
          <w:lang w:val="es-MX"/>
        </w:rPr>
        <w:t>: esta task se</w:t>
      </w:r>
      <w:r>
        <w:rPr>
          <w:lang w:val="es-MX"/>
        </w:rPr>
        <w:t xml:space="preserve"> encarga de llenar las 8 primeras localidades de memoria cache con instrucciones como datos ascendentes preestablecidos para facilitar el debug del sistema.</w:t>
      </w:r>
    </w:p>
    <w:p w14:paraId="3CE831B5" w14:textId="77777777" w:rsidR="00E47E7A" w:rsidRDefault="00E47E7A" w:rsidP="00E47E7A">
      <w:pPr>
        <w:keepNext/>
        <w:jc w:val="both"/>
      </w:pPr>
      <w:r w:rsidRPr="00E47E7A">
        <w:rPr>
          <w:lang w:val="es-MX"/>
        </w:rPr>
        <w:drawing>
          <wp:inline distT="0" distB="0" distL="0" distR="0" wp14:anchorId="790B70DC" wp14:editId="46F59325">
            <wp:extent cx="5715798" cy="1867161"/>
            <wp:effectExtent l="0" t="0" r="0" b="0"/>
            <wp:docPr id="92725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50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ED01" w14:textId="5E682D15" w:rsidR="00E47E7A" w:rsidRPr="00E47E7A" w:rsidRDefault="00E47E7A" w:rsidP="00E47E7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27E0">
        <w:rPr>
          <w:noProof/>
        </w:rPr>
        <w:t>2</w:t>
      </w:r>
      <w:r>
        <w:fldChar w:fldCharType="end"/>
      </w:r>
      <w:r>
        <w:t xml:space="preserve"> TB fill cache task</w:t>
      </w:r>
    </w:p>
    <w:p w14:paraId="004FD0A3" w14:textId="664E94DB" w:rsidR="00E47E7A" w:rsidRDefault="00E47E7A" w:rsidP="00E47E7A">
      <w:pPr>
        <w:jc w:val="both"/>
        <w:rPr>
          <w:lang w:val="es-MX"/>
        </w:rPr>
      </w:pPr>
      <w:r w:rsidRPr="00E47E7A">
        <w:rPr>
          <w:lang w:val="es-MX"/>
        </w:rPr>
        <w:t>init_values</w:t>
      </w:r>
      <w:r w:rsidRPr="00E47E7A">
        <w:rPr>
          <w:lang w:val="es-MX"/>
        </w:rPr>
        <w:t>: el proposito d</w:t>
      </w:r>
      <w:r>
        <w:rPr>
          <w:lang w:val="es-MX"/>
        </w:rPr>
        <w:t>e esta task es inicializar los valores de entrada</w:t>
      </w:r>
      <w:r w:rsidRPr="00E47E7A">
        <w:rPr>
          <w:lang w:val="es-MX"/>
        </w:rPr>
        <w:t xml:space="preserve"> </w:t>
      </w:r>
      <w:r>
        <w:rPr>
          <w:lang w:val="es-MX"/>
        </w:rPr>
        <w:t>de reloj, reset y las señales de jmp</w:t>
      </w:r>
      <w:r w:rsidRPr="00E47E7A">
        <w:rPr>
          <w:lang w:val="es-MX"/>
        </w:rPr>
        <w:t>_</w:t>
      </w:r>
      <w:r>
        <w:rPr>
          <w:lang w:val="es-MX"/>
        </w:rPr>
        <w:t>branch_address y jmp_branch_valid.</w:t>
      </w:r>
    </w:p>
    <w:p w14:paraId="7BD0749F" w14:textId="77777777" w:rsidR="00E47E7A" w:rsidRDefault="00E47E7A" w:rsidP="00E47E7A">
      <w:pPr>
        <w:keepNext/>
        <w:jc w:val="center"/>
      </w:pPr>
      <w:r>
        <w:rPr>
          <w:noProof/>
        </w:rPr>
        <w:drawing>
          <wp:inline distT="0" distB="0" distL="0" distR="0" wp14:anchorId="25FB006E" wp14:editId="294C5042">
            <wp:extent cx="2095238" cy="1104762"/>
            <wp:effectExtent l="0" t="0" r="635" b="635"/>
            <wp:docPr id="125088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0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2FA7" w14:textId="1EA6E432" w:rsidR="00E47E7A" w:rsidRPr="0018276E" w:rsidRDefault="00E47E7A" w:rsidP="00E47E7A">
      <w:pPr>
        <w:pStyle w:val="Caption"/>
        <w:jc w:val="center"/>
      </w:pPr>
      <w:r w:rsidRPr="0018276E">
        <w:t xml:space="preserve">Figure </w:t>
      </w:r>
      <w:r>
        <w:fldChar w:fldCharType="begin"/>
      </w:r>
      <w:r w:rsidRPr="0018276E">
        <w:instrText xml:space="preserve"> SEQ Figure \* ARABIC </w:instrText>
      </w:r>
      <w:r>
        <w:fldChar w:fldCharType="separate"/>
      </w:r>
      <w:r w:rsidR="00A227E0">
        <w:rPr>
          <w:noProof/>
        </w:rPr>
        <w:t>3</w:t>
      </w:r>
      <w:r>
        <w:fldChar w:fldCharType="end"/>
      </w:r>
      <w:r w:rsidRPr="0018276E">
        <w:t xml:space="preserve"> TB init values task</w:t>
      </w:r>
    </w:p>
    <w:p w14:paraId="1103BD82" w14:textId="74DDC449" w:rsidR="00E47E7A" w:rsidRDefault="00E47E7A" w:rsidP="00E47E7A">
      <w:pPr>
        <w:jc w:val="both"/>
        <w:rPr>
          <w:lang w:val="es-MX"/>
        </w:rPr>
      </w:pPr>
      <w:r w:rsidRPr="00E47E7A">
        <w:rPr>
          <w:lang w:val="es-MX"/>
        </w:rPr>
        <w:lastRenderedPageBreak/>
        <w:t>clear_rd_enable</w:t>
      </w:r>
      <w:r w:rsidRPr="00E47E7A">
        <w:rPr>
          <w:lang w:val="es-MX"/>
        </w:rPr>
        <w:t>: el proposito</w:t>
      </w:r>
      <w:r>
        <w:rPr>
          <w:lang w:val="es-MX"/>
        </w:rPr>
        <w:t xml:space="preserve"> de esta task es limpiar el valor de</w:t>
      </w:r>
      <w:r w:rsidR="0018276E">
        <w:rPr>
          <w:lang w:val="es-MX"/>
        </w:rPr>
        <w:t>l rd_enable, separando esta tarea en caso de necesitarse en futuras implementaciones del TB.</w:t>
      </w:r>
    </w:p>
    <w:p w14:paraId="5A5155AC" w14:textId="77777777" w:rsidR="0018276E" w:rsidRDefault="0018276E" w:rsidP="0018276E">
      <w:pPr>
        <w:keepNext/>
        <w:jc w:val="center"/>
      </w:pPr>
      <w:r w:rsidRPr="0018276E">
        <w:rPr>
          <w:lang w:val="es-MX"/>
        </w:rPr>
        <w:drawing>
          <wp:inline distT="0" distB="0" distL="0" distR="0" wp14:anchorId="5A47D9CB" wp14:editId="117B26E0">
            <wp:extent cx="1676634" cy="685896"/>
            <wp:effectExtent l="0" t="0" r="0" b="0"/>
            <wp:docPr id="9772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7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3766" w14:textId="645ED6A4" w:rsidR="0018276E" w:rsidRPr="0018276E" w:rsidRDefault="0018276E" w:rsidP="0018276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27E0">
        <w:rPr>
          <w:noProof/>
        </w:rPr>
        <w:t>4</w:t>
      </w:r>
      <w:r>
        <w:fldChar w:fldCharType="end"/>
      </w:r>
      <w:r>
        <w:t xml:space="preserve"> TB clear rd_enable task</w:t>
      </w:r>
    </w:p>
    <w:p w14:paraId="5789D1DC" w14:textId="068E75F9" w:rsidR="00E47E7A" w:rsidRDefault="00E47E7A" w:rsidP="00E47E7A">
      <w:pPr>
        <w:jc w:val="both"/>
        <w:rPr>
          <w:lang w:val="es-MX"/>
        </w:rPr>
      </w:pPr>
      <w:r w:rsidRPr="0018276E">
        <w:rPr>
          <w:lang w:val="es-MX"/>
        </w:rPr>
        <w:t>reset_device</w:t>
      </w:r>
      <w:r w:rsidR="0018276E" w:rsidRPr="0018276E">
        <w:rPr>
          <w:lang w:val="es-MX"/>
        </w:rPr>
        <w:t>: el objetivo d</w:t>
      </w:r>
      <w:r w:rsidR="0018276E">
        <w:rPr>
          <w:lang w:val="es-MX"/>
        </w:rPr>
        <w:t>e esta tarea es el manejar la se</w:t>
      </w:r>
      <w:r w:rsidR="0018276E" w:rsidRPr="0018276E">
        <w:rPr>
          <w:lang w:val="es-MX"/>
        </w:rPr>
        <w:t>ñ</w:t>
      </w:r>
      <w:r w:rsidR="0018276E">
        <w:rPr>
          <w:lang w:val="es-MX"/>
        </w:rPr>
        <w:t>al de reset para que el sistema pueda estar sujeto al escenario de reset como primera instancia de la simulación.</w:t>
      </w:r>
    </w:p>
    <w:p w14:paraId="599525CC" w14:textId="77777777" w:rsidR="0018276E" w:rsidRDefault="0018276E" w:rsidP="0018276E">
      <w:pPr>
        <w:keepNext/>
        <w:jc w:val="center"/>
      </w:pPr>
      <w:r w:rsidRPr="0018276E">
        <w:rPr>
          <w:lang w:val="es-MX"/>
        </w:rPr>
        <w:drawing>
          <wp:inline distT="0" distB="0" distL="0" distR="0" wp14:anchorId="296C84F0" wp14:editId="4334ABED">
            <wp:extent cx="1676634" cy="828791"/>
            <wp:effectExtent l="0" t="0" r="0" b="9525"/>
            <wp:docPr id="174953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33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B57" w14:textId="7A644918" w:rsidR="0018276E" w:rsidRPr="0018276E" w:rsidRDefault="0018276E" w:rsidP="0018276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27E0">
        <w:rPr>
          <w:noProof/>
        </w:rPr>
        <w:t>5</w:t>
      </w:r>
      <w:r>
        <w:fldChar w:fldCharType="end"/>
      </w:r>
      <w:r>
        <w:t xml:space="preserve"> TB reset device task</w:t>
      </w:r>
    </w:p>
    <w:p w14:paraId="5D44BE84" w14:textId="68C08EE3" w:rsidR="00E47E7A" w:rsidRPr="0018276E" w:rsidRDefault="00E47E7A" w:rsidP="00E47E7A">
      <w:pPr>
        <w:jc w:val="both"/>
        <w:rPr>
          <w:lang w:val="es-MX"/>
        </w:rPr>
      </w:pPr>
      <w:r w:rsidRPr="0018276E">
        <w:rPr>
          <w:lang w:val="es-MX"/>
        </w:rPr>
        <w:t>set_rd_enable</w:t>
      </w:r>
      <w:r w:rsidR="0018276E" w:rsidRPr="0018276E">
        <w:rPr>
          <w:lang w:val="es-MX"/>
        </w:rPr>
        <w:t>: el o</w:t>
      </w:r>
      <w:r w:rsidR="0018276E">
        <w:rPr>
          <w:lang w:val="es-MX"/>
        </w:rPr>
        <w:t>bjetivo de esta tarea es el poner en alto la se</w:t>
      </w:r>
      <w:r w:rsidR="0018276E" w:rsidRPr="0018276E">
        <w:rPr>
          <w:lang w:val="es-MX"/>
        </w:rPr>
        <w:t>ñ</w:t>
      </w:r>
      <w:r w:rsidR="0018276E">
        <w:rPr>
          <w:lang w:val="es-MX"/>
        </w:rPr>
        <w:t>al de rd</w:t>
      </w:r>
      <w:r w:rsidR="0018276E" w:rsidRPr="0018276E">
        <w:rPr>
          <w:lang w:val="es-MX"/>
        </w:rPr>
        <w:t>_</w:t>
      </w:r>
      <w:r w:rsidR="0018276E">
        <w:rPr>
          <w:lang w:val="es-MX"/>
        </w:rPr>
        <w:t>en, se le agreg</w:t>
      </w:r>
      <w:r w:rsidR="0018276E" w:rsidRPr="0018276E">
        <w:rPr>
          <w:lang w:val="es-MX"/>
        </w:rPr>
        <w:t>ó</w:t>
      </w:r>
      <w:r w:rsidR="0018276E">
        <w:rPr>
          <w:lang w:val="es-MX"/>
        </w:rPr>
        <w:t xml:space="preserve"> un #0 a esta asignación debido a un race condition que se observaba en la simulación al momento de ejecutar esta tarea.</w:t>
      </w:r>
    </w:p>
    <w:p w14:paraId="31C977BE" w14:textId="77777777" w:rsidR="0018276E" w:rsidRDefault="0018276E" w:rsidP="0018276E">
      <w:pPr>
        <w:keepNext/>
        <w:jc w:val="center"/>
      </w:pPr>
      <w:r w:rsidRPr="0018276E">
        <w:rPr>
          <w:lang w:val="es-MX"/>
        </w:rPr>
        <w:drawing>
          <wp:inline distT="0" distB="0" distL="0" distR="0" wp14:anchorId="2AAE2C69" wp14:editId="65C9CF7D">
            <wp:extent cx="1543265" cy="619211"/>
            <wp:effectExtent l="0" t="0" r="0" b="9525"/>
            <wp:docPr id="1241334898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34898" name="Picture 1" descr="A white background with black and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7F8" w14:textId="16736413" w:rsidR="0018276E" w:rsidRPr="0018276E" w:rsidRDefault="0018276E" w:rsidP="0018276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27E0">
        <w:rPr>
          <w:noProof/>
        </w:rPr>
        <w:t>6</w:t>
      </w:r>
      <w:r>
        <w:fldChar w:fldCharType="end"/>
      </w:r>
      <w:r>
        <w:t xml:space="preserve"> TB set rd_enable task</w:t>
      </w:r>
    </w:p>
    <w:p w14:paraId="3886FD7E" w14:textId="061D36F9" w:rsidR="00E47E7A" w:rsidRPr="0018276E" w:rsidRDefault="00E47E7A" w:rsidP="00E47E7A">
      <w:pPr>
        <w:jc w:val="both"/>
        <w:rPr>
          <w:lang w:val="es-MX"/>
        </w:rPr>
      </w:pPr>
      <w:r w:rsidRPr="0018276E">
        <w:rPr>
          <w:lang w:val="es-MX"/>
        </w:rPr>
        <w:t>create_branch_scenario</w:t>
      </w:r>
      <w:r w:rsidR="0018276E" w:rsidRPr="0018276E">
        <w:rPr>
          <w:lang w:val="es-MX"/>
        </w:rPr>
        <w:t xml:space="preserve">: el </w:t>
      </w:r>
      <w:r w:rsidR="0018276E">
        <w:rPr>
          <w:lang w:val="es-MX"/>
        </w:rPr>
        <w:t>propósito de esta task es el generar un escenario de Branch en un momento aleatorio de la simulaci</w:t>
      </w:r>
      <w:r w:rsidR="0018276E" w:rsidRPr="0018276E">
        <w:rPr>
          <w:lang w:val="es-MX"/>
        </w:rPr>
        <w:t>ó</w:t>
      </w:r>
      <w:r w:rsidR="0018276E">
        <w:rPr>
          <w:lang w:val="es-MX"/>
        </w:rPr>
        <w:t>n entre 10ns y 30ns y hacia una dirección de brinco aleatoria delimitada entre 0x400004 y 0x40003C, al mismo tiempo sincronizándose con los flancos positivos de reloj tanto para levantar la bandera de “valid” junto con el address y para limpiar la bandera de “valid”.</w:t>
      </w:r>
    </w:p>
    <w:p w14:paraId="455922CF" w14:textId="08E5FCFD" w:rsidR="0018276E" w:rsidRDefault="0018276E" w:rsidP="0018276E">
      <w:pPr>
        <w:keepNext/>
        <w:jc w:val="center"/>
      </w:pPr>
      <w:r w:rsidRPr="0018276E">
        <w:drawing>
          <wp:inline distT="0" distB="0" distL="0" distR="0" wp14:anchorId="7A27209E" wp14:editId="4A1B3BC4">
            <wp:extent cx="5201376" cy="1895740"/>
            <wp:effectExtent l="0" t="0" r="0" b="9525"/>
            <wp:docPr id="72848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85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A24" w14:textId="069645E3" w:rsidR="0018276E" w:rsidRPr="00E47E7A" w:rsidRDefault="0018276E" w:rsidP="0018276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27E0">
        <w:rPr>
          <w:noProof/>
        </w:rPr>
        <w:t>7</w:t>
      </w:r>
      <w:r>
        <w:fldChar w:fldCharType="end"/>
      </w:r>
      <w:r>
        <w:t xml:space="preserve"> TB create branch scenario task</w:t>
      </w:r>
    </w:p>
    <w:p w14:paraId="7EF1B6DF" w14:textId="20A6B042" w:rsidR="00E47E7A" w:rsidRPr="00E47E7A" w:rsidRDefault="00E47E7A">
      <w:pPr>
        <w:rPr>
          <w:lang w:val="es-MX"/>
        </w:rPr>
      </w:pPr>
      <w:r w:rsidRPr="00E47E7A">
        <w:rPr>
          <w:lang w:val="es-MX"/>
        </w:rPr>
        <w:lastRenderedPageBreak/>
        <w:t>Escenarios de prueba</w:t>
      </w:r>
    </w:p>
    <w:p w14:paraId="51228C94" w14:textId="1A2E17DD" w:rsidR="00E47E7A" w:rsidRDefault="00E47E7A" w:rsidP="00DF19AC">
      <w:pPr>
        <w:pStyle w:val="Heading3"/>
        <w:rPr>
          <w:lang w:val="es-MX"/>
        </w:rPr>
      </w:pPr>
      <w:r w:rsidRPr="00E47E7A">
        <w:rPr>
          <w:lang w:val="es-MX"/>
        </w:rPr>
        <w:t xml:space="preserve">Escenario </w:t>
      </w:r>
      <w:r w:rsidR="00DF19AC">
        <w:rPr>
          <w:lang w:val="es-MX"/>
        </w:rPr>
        <w:t>“</w:t>
      </w:r>
      <w:r w:rsidRPr="00E47E7A">
        <w:rPr>
          <w:lang w:val="es-MX"/>
        </w:rPr>
        <w:t>empty</w:t>
      </w:r>
      <w:r w:rsidR="00DF19AC">
        <w:rPr>
          <w:lang w:val="es-MX"/>
        </w:rPr>
        <w:t xml:space="preserve"> queue”</w:t>
      </w:r>
    </w:p>
    <w:p w14:paraId="23BF541A" w14:textId="77777777" w:rsidR="00DF19AC" w:rsidRDefault="00DF19AC" w:rsidP="00DF19AC">
      <w:pPr>
        <w:keepNext/>
      </w:pPr>
      <w:r>
        <w:rPr>
          <w:noProof/>
          <w:lang w:val="es-MX"/>
        </w:rPr>
        <w:drawing>
          <wp:inline distT="0" distB="0" distL="0" distR="0" wp14:anchorId="363E2760" wp14:editId="4BB7A916">
            <wp:extent cx="5943600" cy="7066915"/>
            <wp:effectExtent l="0" t="0" r="0" b="0"/>
            <wp:docPr id="12860760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76088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7572" w14:textId="43438149" w:rsidR="00DF19AC" w:rsidRPr="00DF19AC" w:rsidRDefault="00DF19AC" w:rsidP="00DF19AC">
      <w:pPr>
        <w:pStyle w:val="Caption"/>
        <w:jc w:val="center"/>
        <w:rPr>
          <w:lang w:val="es-MX"/>
        </w:rPr>
      </w:pPr>
      <w:r w:rsidRPr="00975729">
        <w:rPr>
          <w:lang w:val="es-MX"/>
        </w:rPr>
        <w:t xml:space="preserve">Figure </w:t>
      </w:r>
      <w:r>
        <w:fldChar w:fldCharType="begin"/>
      </w:r>
      <w:r w:rsidRPr="00975729">
        <w:rPr>
          <w:lang w:val="es-MX"/>
        </w:rPr>
        <w:instrText xml:space="preserve"> SEQ Figure \* ARABIC </w:instrText>
      </w:r>
      <w:r>
        <w:fldChar w:fldCharType="separate"/>
      </w:r>
      <w:r w:rsidR="00A227E0">
        <w:rPr>
          <w:noProof/>
          <w:lang w:val="es-MX"/>
        </w:rPr>
        <w:t>8</w:t>
      </w:r>
      <w:r>
        <w:fldChar w:fldCharType="end"/>
      </w:r>
      <w:r w:rsidRPr="00975729">
        <w:rPr>
          <w:lang w:val="es-MX"/>
        </w:rPr>
        <w:t xml:space="preserve"> Empty queue scenario description</w:t>
      </w:r>
    </w:p>
    <w:p w14:paraId="0A3C3386" w14:textId="5BEBB11B" w:rsidR="00E47E7A" w:rsidRDefault="00E47E7A" w:rsidP="00DF19AC">
      <w:pPr>
        <w:pStyle w:val="Heading3"/>
        <w:rPr>
          <w:lang w:val="es-MX"/>
        </w:rPr>
      </w:pPr>
      <w:r w:rsidRPr="00E47E7A">
        <w:rPr>
          <w:lang w:val="es-MX"/>
        </w:rPr>
        <w:lastRenderedPageBreak/>
        <w:t>Escenario donde la cola se l</w:t>
      </w:r>
      <w:r>
        <w:rPr>
          <w:lang w:val="es-MX"/>
        </w:rPr>
        <w:t>lena</w:t>
      </w:r>
      <w:r w:rsidR="00975729">
        <w:rPr>
          <w:lang w:val="es-MX"/>
        </w:rPr>
        <w:t xml:space="preserve"> y se comporta de forma circular como se espera</w:t>
      </w:r>
    </w:p>
    <w:p w14:paraId="6C9210DD" w14:textId="789315E0" w:rsidR="00DB57E6" w:rsidRDefault="00975729" w:rsidP="00975729">
      <w:pPr>
        <w:keepNext/>
      </w:pPr>
      <w:r>
        <w:rPr>
          <w:noProof/>
        </w:rPr>
        <w:drawing>
          <wp:inline distT="0" distB="0" distL="0" distR="0" wp14:anchorId="3DBB2936" wp14:editId="7AC1EB33">
            <wp:extent cx="5943600" cy="2674620"/>
            <wp:effectExtent l="0" t="0" r="0" b="0"/>
            <wp:docPr id="1910508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8300" name="Picture 19105083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9A6B" w14:textId="2382911F" w:rsidR="00DB57E6" w:rsidRPr="00DB57E6" w:rsidRDefault="00DB57E6" w:rsidP="00DB57E6">
      <w:pPr>
        <w:pStyle w:val="Caption"/>
        <w:jc w:val="center"/>
        <w:rPr>
          <w:lang w:val="es-MX"/>
        </w:rPr>
      </w:pPr>
      <w:r w:rsidRPr="00975729">
        <w:rPr>
          <w:lang w:val="es-MX"/>
        </w:rPr>
        <w:t xml:space="preserve">Figure </w:t>
      </w:r>
      <w:r>
        <w:fldChar w:fldCharType="begin"/>
      </w:r>
      <w:r w:rsidRPr="00975729">
        <w:rPr>
          <w:lang w:val="es-MX"/>
        </w:rPr>
        <w:instrText xml:space="preserve"> SEQ Figure \* ARABIC </w:instrText>
      </w:r>
      <w:r>
        <w:fldChar w:fldCharType="separate"/>
      </w:r>
      <w:r w:rsidR="00A227E0">
        <w:rPr>
          <w:noProof/>
          <w:lang w:val="es-MX"/>
        </w:rPr>
        <w:t>9</w:t>
      </w:r>
      <w:r>
        <w:fldChar w:fldCharType="end"/>
      </w:r>
      <w:r w:rsidRPr="00975729">
        <w:rPr>
          <w:lang w:val="es-MX"/>
        </w:rPr>
        <w:t xml:space="preserve"> Full queue scenario description</w:t>
      </w:r>
    </w:p>
    <w:p w14:paraId="55249882" w14:textId="6A062AE1" w:rsidR="00E47E7A" w:rsidRDefault="00E47E7A" w:rsidP="00DF19AC">
      <w:pPr>
        <w:pStyle w:val="Heading3"/>
        <w:rPr>
          <w:lang w:val="es-MX"/>
        </w:rPr>
      </w:pPr>
      <w:r>
        <w:rPr>
          <w:lang w:val="es-MX"/>
        </w:rPr>
        <w:t>Primer escenario de Branch aleatorio</w:t>
      </w:r>
    </w:p>
    <w:p w14:paraId="752D09B6" w14:textId="0296AF39" w:rsidR="00D7689E" w:rsidRDefault="007001CB" w:rsidP="00D7689E">
      <w:pPr>
        <w:keepNext/>
        <w:jc w:val="center"/>
      </w:pPr>
      <w:r>
        <w:rPr>
          <w:noProof/>
        </w:rPr>
        <w:drawing>
          <wp:inline distT="0" distB="0" distL="0" distR="0" wp14:anchorId="69CCD946" wp14:editId="6BDDBC8A">
            <wp:extent cx="5943600" cy="3755390"/>
            <wp:effectExtent l="0" t="0" r="0" b="0"/>
            <wp:docPr id="148485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5286" name="Picture 1484852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7B75" w14:textId="12E3A756" w:rsidR="00975729" w:rsidRPr="007001CB" w:rsidRDefault="00D7689E" w:rsidP="00D7689E">
      <w:pPr>
        <w:pStyle w:val="Caption"/>
        <w:jc w:val="center"/>
        <w:rPr>
          <w:lang w:val="es-MX"/>
        </w:rPr>
      </w:pPr>
      <w:r w:rsidRPr="007001CB">
        <w:rPr>
          <w:lang w:val="es-MX"/>
        </w:rPr>
        <w:t xml:space="preserve">Figure </w:t>
      </w:r>
      <w:r>
        <w:fldChar w:fldCharType="begin"/>
      </w:r>
      <w:r w:rsidRPr="007001CB">
        <w:rPr>
          <w:lang w:val="es-MX"/>
        </w:rPr>
        <w:instrText xml:space="preserve"> SEQ Figure \* ARABIC </w:instrText>
      </w:r>
      <w:r>
        <w:fldChar w:fldCharType="separate"/>
      </w:r>
      <w:r w:rsidR="00A227E0">
        <w:rPr>
          <w:noProof/>
          <w:lang w:val="es-MX"/>
        </w:rPr>
        <w:t>10</w:t>
      </w:r>
      <w:r>
        <w:fldChar w:fldCharType="end"/>
      </w:r>
      <w:r w:rsidRPr="007001CB">
        <w:rPr>
          <w:lang w:val="es-MX"/>
        </w:rPr>
        <w:t xml:space="preserve"> First jump scenario description</w:t>
      </w:r>
    </w:p>
    <w:p w14:paraId="0794B91F" w14:textId="3022E1FC" w:rsidR="00E47E7A" w:rsidRDefault="00E47E7A" w:rsidP="00DF19AC">
      <w:pPr>
        <w:pStyle w:val="Heading3"/>
        <w:rPr>
          <w:lang w:val="es-MX"/>
        </w:rPr>
      </w:pPr>
      <w:r>
        <w:rPr>
          <w:lang w:val="es-MX"/>
        </w:rPr>
        <w:lastRenderedPageBreak/>
        <w:t>Segundo escenario de Branch aleatorio</w:t>
      </w:r>
    </w:p>
    <w:p w14:paraId="007A3E02" w14:textId="77777777" w:rsidR="00A227E0" w:rsidRDefault="00A227E0" w:rsidP="00A227E0">
      <w:pPr>
        <w:keepNext/>
        <w:jc w:val="center"/>
      </w:pPr>
      <w:r>
        <w:rPr>
          <w:noProof/>
          <w:lang w:val="es-MX"/>
        </w:rPr>
        <w:drawing>
          <wp:inline distT="0" distB="0" distL="0" distR="0" wp14:anchorId="142BEB9E" wp14:editId="42C9486F">
            <wp:extent cx="5943600" cy="3948430"/>
            <wp:effectExtent l="0" t="0" r="0" b="0"/>
            <wp:docPr id="1350497979" name="Picture 7" descr="A computer screen with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97979" name="Picture 7" descr="A computer screen with a dia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89CF" w14:textId="1EC33B5E" w:rsidR="007001CB" w:rsidRPr="007001CB" w:rsidRDefault="00A227E0" w:rsidP="00A227E0">
      <w:pPr>
        <w:pStyle w:val="Caption"/>
        <w:jc w:val="center"/>
        <w:rPr>
          <w:lang w:val="es-MX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Second jump scenario description</w:t>
      </w:r>
    </w:p>
    <w:sectPr w:rsidR="007001CB" w:rsidRPr="007001CB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EEB53" w14:textId="77777777" w:rsidR="00430CB5" w:rsidRDefault="00430CB5" w:rsidP="0018276E">
      <w:pPr>
        <w:spacing w:after="0" w:line="240" w:lineRule="auto"/>
      </w:pPr>
      <w:r>
        <w:separator/>
      </w:r>
    </w:p>
  </w:endnote>
  <w:endnote w:type="continuationSeparator" w:id="0">
    <w:p w14:paraId="369CD028" w14:textId="77777777" w:rsidR="00430CB5" w:rsidRDefault="00430CB5" w:rsidP="00182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2F5E3" w14:textId="384FD976" w:rsidR="0018276E" w:rsidRDefault="0018276E">
    <w:pPr>
      <w:pStyle w:val="Footer"/>
    </w:pPr>
    <w:r>
      <w:t>Eduardo Ethandrake Castillo Pulido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9992D" w14:textId="77777777" w:rsidR="00430CB5" w:rsidRDefault="00430CB5" w:rsidP="0018276E">
      <w:pPr>
        <w:spacing w:after="0" w:line="240" w:lineRule="auto"/>
      </w:pPr>
      <w:r>
        <w:separator/>
      </w:r>
    </w:p>
  </w:footnote>
  <w:footnote w:type="continuationSeparator" w:id="0">
    <w:p w14:paraId="5C53D350" w14:textId="77777777" w:rsidR="00430CB5" w:rsidRDefault="00430CB5" w:rsidP="001827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7E7A"/>
    <w:rsid w:val="0000695A"/>
    <w:rsid w:val="0018276E"/>
    <w:rsid w:val="00430CB5"/>
    <w:rsid w:val="004B1807"/>
    <w:rsid w:val="007001CB"/>
    <w:rsid w:val="00975729"/>
    <w:rsid w:val="00A227E0"/>
    <w:rsid w:val="00B95160"/>
    <w:rsid w:val="00C90AE5"/>
    <w:rsid w:val="00D7689E"/>
    <w:rsid w:val="00DB57E6"/>
    <w:rsid w:val="00DF19AC"/>
    <w:rsid w:val="00E47E7A"/>
    <w:rsid w:val="00EE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2D96A"/>
  <w15:chartTrackingRefBased/>
  <w15:docId w15:val="{972301DD-4CBC-4F48-AB09-C44297933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E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7E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E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7E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7E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7E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7E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7E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7E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E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7E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7E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7E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7E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7E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7E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7E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7E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7E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E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7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7E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7E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7E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7E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7E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7E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7E7A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47E7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827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76E"/>
  </w:style>
  <w:style w:type="paragraph" w:styleId="Footer">
    <w:name w:val="footer"/>
    <w:basedOn w:val="Normal"/>
    <w:link w:val="FooterChar"/>
    <w:uiPriority w:val="99"/>
    <w:unhideWhenUsed/>
    <w:rsid w:val="001827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5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638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Pulido, Ethan</dc:creator>
  <cp:keywords/>
  <dc:description/>
  <cp:lastModifiedBy>Castillo Pulido, Ethan</cp:lastModifiedBy>
  <cp:revision>2</cp:revision>
  <dcterms:created xsi:type="dcterms:W3CDTF">2024-09-20T05:55:00Z</dcterms:created>
  <dcterms:modified xsi:type="dcterms:W3CDTF">2024-09-20T07:25:00Z</dcterms:modified>
</cp:coreProperties>
</file>