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D8C4E" w14:textId="639FCA33" w:rsidR="00705482" w:rsidRDefault="0072409D">
      <w:pPr>
        <w:pStyle w:val="Heading1"/>
      </w:pPr>
      <w:r>
        <w:t xml:space="preserve">Concepta Innovation – Solutions Page Copy </w:t>
      </w:r>
    </w:p>
    <w:p w14:paraId="65AC76A9" w14:textId="4E53CA52" w:rsidR="00705482" w:rsidRDefault="0072409D">
      <w:r>
        <w:t xml:space="preserve">This </w:t>
      </w:r>
      <w:r w:rsidR="00FE228D">
        <w:t xml:space="preserve">is for the </w:t>
      </w:r>
      <w:r>
        <w:t xml:space="preserve">Solutions page. Content is aligned to the new homepage hero and Services pages. </w:t>
      </w:r>
    </w:p>
    <w:p w14:paraId="24510F35" w14:textId="77777777" w:rsidR="00705482" w:rsidRDefault="0072409D">
      <w:pPr>
        <w:pStyle w:val="Heading2"/>
      </w:pPr>
      <w:r>
        <w:t>Solutions Page – Top Intro</w:t>
      </w:r>
    </w:p>
    <w:p w14:paraId="54C1279D" w14:textId="77777777" w:rsidR="00705482" w:rsidRDefault="0072409D">
      <w:r>
        <w:t>Solutions designed to support secure, governed, and scalable operations.</w:t>
      </w:r>
      <w:r>
        <w:br/>
      </w:r>
      <w:r>
        <w:br/>
        <w:t>Concepta Innovation Services delivers integrated technology solutions that help government agencies and commercial organizations address complex operational, security, and compliance challenges. Our solutions combine AI, cybersecurity, cloud, and enterprise technologies to support governance, risk management, and secure operations across regulated environments.</w:t>
      </w:r>
    </w:p>
    <w:p w14:paraId="11199731" w14:textId="77777777" w:rsidR="00705482" w:rsidRDefault="0072409D">
      <w:pPr>
        <w:pStyle w:val="Heading2"/>
      </w:pPr>
      <w:r>
        <w:t>Artificial Intelligence Solutions</w:t>
      </w:r>
    </w:p>
    <w:p w14:paraId="1DC9EE85" w14:textId="77777777" w:rsidR="00705482" w:rsidRDefault="0072409D">
      <w:r>
        <w:t>AI solutions that enhance operations while maintaining governance and trust.</w:t>
      </w:r>
      <w:r>
        <w:br/>
      </w:r>
      <w:r>
        <w:br/>
        <w:t>Concepta delivers AI-enabled solutions that support intelligent automation, decision support, and workflow optimization—while ensuring alignment with governance, ethics, and compliance requirements.</w:t>
      </w:r>
    </w:p>
    <w:p w14:paraId="66D0353D" w14:textId="77777777" w:rsidR="00705482" w:rsidRDefault="0072409D">
      <w:pPr>
        <w:pStyle w:val="Heading2"/>
      </w:pPr>
      <w:r>
        <w:t>Cybersecurity &amp; Zero Trust Solutions</w:t>
      </w:r>
    </w:p>
    <w:p w14:paraId="5C974597" w14:textId="77777777" w:rsidR="00705482" w:rsidRDefault="0072409D">
      <w:r>
        <w:t>Security solutions built to protect mission-critical systems and data.</w:t>
      </w:r>
      <w:r>
        <w:br/>
      </w:r>
      <w:r>
        <w:br/>
        <w:t>Our cybersecurity solutions apply Zero Trust principles to safeguard identities, endpoints, networks, applications, and data—helping organizations reduce risk and operate securely in regulated environments.</w:t>
      </w:r>
    </w:p>
    <w:p w14:paraId="3255A94B" w14:textId="77777777" w:rsidR="00705482" w:rsidRDefault="0072409D">
      <w:pPr>
        <w:pStyle w:val="Heading2"/>
      </w:pPr>
      <w:r>
        <w:t>Cloud &amp; Enterprise Solutions</w:t>
      </w:r>
    </w:p>
    <w:p w14:paraId="1B4C6A41" w14:textId="77777777" w:rsidR="00705482" w:rsidRDefault="0072409D">
      <w:r>
        <w:t>Scalable cloud solutions designed for secure modernization.</w:t>
      </w:r>
      <w:r>
        <w:br/>
      </w:r>
      <w:r>
        <w:br/>
        <w:t>Concepta supports cloud adoption and enterprise modernization through secure architectures that integrate governance, resilience, and operational efficiency across hybrid and cloud environments.</w:t>
      </w:r>
    </w:p>
    <w:p w14:paraId="5D950871" w14:textId="77777777" w:rsidR="00705482" w:rsidRDefault="0072409D">
      <w:pPr>
        <w:pStyle w:val="Heading2"/>
      </w:pPr>
      <w:r>
        <w:t>Application &amp; Platform Solutions</w:t>
      </w:r>
    </w:p>
    <w:p w14:paraId="3971C62C" w14:textId="77777777" w:rsidR="00705482" w:rsidRDefault="0072409D">
      <w:r>
        <w:t>Application solutions that support reliability, performance, and continuity.</w:t>
      </w:r>
      <w:r>
        <w:br/>
      </w:r>
      <w:r>
        <w:br/>
        <w:t>We deliver application and platform solutions that improve system availability, support modernization efforts, and enable organizations to adapt and scale with confidence.</w:t>
      </w:r>
    </w:p>
    <w:sectPr w:rsidR="007054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1501844">
    <w:abstractNumId w:val="8"/>
  </w:num>
  <w:num w:numId="2" w16cid:durableId="776411025">
    <w:abstractNumId w:val="6"/>
  </w:num>
  <w:num w:numId="3" w16cid:durableId="794760323">
    <w:abstractNumId w:val="5"/>
  </w:num>
  <w:num w:numId="4" w16cid:durableId="415129236">
    <w:abstractNumId w:val="4"/>
  </w:num>
  <w:num w:numId="5" w16cid:durableId="1361785556">
    <w:abstractNumId w:val="7"/>
  </w:num>
  <w:num w:numId="6" w16cid:durableId="426005558">
    <w:abstractNumId w:val="3"/>
  </w:num>
  <w:num w:numId="7" w16cid:durableId="2134902997">
    <w:abstractNumId w:val="2"/>
  </w:num>
  <w:num w:numId="8" w16cid:durableId="714042051">
    <w:abstractNumId w:val="1"/>
  </w:num>
  <w:num w:numId="9" w16cid:durableId="1353799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877"/>
    <w:rsid w:val="00705482"/>
    <w:rsid w:val="0072409D"/>
    <w:rsid w:val="00AA1D8D"/>
    <w:rsid w:val="00B47730"/>
    <w:rsid w:val="00BE4810"/>
    <w:rsid w:val="00C90019"/>
    <w:rsid w:val="00CB0664"/>
    <w:rsid w:val="00FC693F"/>
    <w:rsid w:val="00FE22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4061A3"/>
  <w14:defaultImageDpi w14:val="300"/>
  <w15:docId w15:val="{8E382F04-9EE6-4DFC-A6DA-72EA562B4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269</Words>
  <Characters>1531</Characters>
  <Application>Microsoft Office Word</Application>
  <DocSecurity>0</DocSecurity>
  <Lines>43</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Agatha Onyewuchi</cp:lastModifiedBy>
  <cp:revision>2</cp:revision>
  <dcterms:created xsi:type="dcterms:W3CDTF">2013-12-23T23:15:00Z</dcterms:created>
  <dcterms:modified xsi:type="dcterms:W3CDTF">2026-03-11T01:53:00Z</dcterms:modified>
  <cp:category/>
</cp:coreProperties>
</file>