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1"/>
        <w:tblW w:w="5000" w:type="pct"/>
        <w:tblLook w:val="0620" w:firstRow="1" w:lastRow="0" w:firstColumn="0" w:lastColumn="0" w:noHBand="1" w:noVBand="1"/>
      </w:tblPr>
      <w:tblGrid>
        <w:gridCol w:w="5040"/>
        <w:gridCol w:w="5040"/>
      </w:tblGrid>
      <w:tr w:rsidR="00856C35" w:rsidTr="00602863">
        <w:trPr>
          <w:cnfStyle w:val="100000000000" w:firstRow="1" w:lastRow="0" w:firstColumn="0" w:lastColumn="0" w:oddVBand="0" w:evenVBand="0" w:oddHBand="0" w:evenHBand="0" w:firstRowFirstColumn="0" w:firstRowLastColumn="0" w:lastRowFirstColumn="0" w:lastRowLastColumn="0"/>
        </w:trPr>
        <w:tc>
          <w:tcPr>
            <w:tcW w:w="4428" w:type="dxa"/>
          </w:tcPr>
          <w:p w:rsidR="00856C35" w:rsidRDefault="006343A7" w:rsidP="00856C3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Đỏ" style="width:55pt;height:55pt;mso-width-percent:0;mso-height-percent:0;mso-width-percent:0;mso-height-percent:0">
                  <v:imagedata r:id="rId10" o:title="Logo Đỏ"/>
                </v:shape>
              </w:pict>
            </w:r>
          </w:p>
        </w:tc>
        <w:tc>
          <w:tcPr>
            <w:tcW w:w="4428" w:type="dxa"/>
          </w:tcPr>
          <w:p w:rsidR="00C82A2A" w:rsidRDefault="00706274" w:rsidP="00C82A2A">
            <w:pPr>
              <w:pStyle w:val="CompanyName"/>
              <w:spacing w:line="276" w:lineRule="auto"/>
              <w:rPr>
                <w:color w:val="FF0000"/>
                <w:sz w:val="32"/>
                <w:szCs w:val="32"/>
              </w:rPr>
            </w:pPr>
            <w:r w:rsidRPr="00706274">
              <w:rPr>
                <w:color w:val="FF0000"/>
                <w:sz w:val="32"/>
                <w:szCs w:val="32"/>
              </w:rPr>
              <w:t xml:space="preserve">Phong Thủy Tài Vận</w:t>
            </w:r>
          </w:p>
          <w:p w:rsidR="00C82A2A" w:rsidRDefault="00706274" w:rsidP="00C82A2A">
            <w:pPr>
              <w:pStyle w:val="CompanyName"/>
              <w:spacing w:line="276" w:lineRule="auto"/>
              <w:rPr>
                <w:color w:val="auto"/>
                <w:sz w:val="22"/>
                <w:szCs w:val="22"/>
              </w:rPr>
            </w:pPr>
            <w:r w:rsidRPr="00706274">
              <w:rPr>
                <w:color w:val="auto"/>
                <w:sz w:val="22"/>
                <w:szCs w:val="22"/>
              </w:rPr>
              <w:t xml:space="preserve">Địa chỉ</w:t>
            </w:r>
            <w:r>
              <w:rPr>
                <w:color w:val="auto"/>
                <w:sz w:val="22"/>
                <w:szCs w:val="22"/>
              </w:rPr>
              <w:t xml:space="preserve">: </w:t>
            </w:r>
            <w:r w:rsidRPr="00706274">
              <w:rPr>
                <w:b w:val="0"/>
                <w:color w:val="auto"/>
                <w:sz w:val="22"/>
                <w:szCs w:val="22"/>
              </w:rPr>
              <w:t xml:space="preserve">99 Quán Nam, Hải Phòng</w:t>
            </w:r>
            <w:r w:rsidR="00C82A2A">
              <w:rPr>
                <w:color w:val="auto"/>
                <w:sz w:val="22"/>
                <w:szCs w:val="22"/>
              </w:rPr>
              <w:t xml:space="preserve">         </w:t>
            </w:r>
          </w:p>
          <w:p w:rsidR="00706274" w:rsidRPr="00C82A2A" w:rsidRDefault="00706274" w:rsidP="00C82A2A">
            <w:pPr>
              <w:pStyle w:val="CompanyName"/>
              <w:spacing w:line="276" w:lineRule="auto"/>
              <w:rPr>
                <w:color w:val="FF0000"/>
                <w:sz w:val="32"/>
                <w:szCs w:val="32"/>
              </w:rPr>
            </w:pPr>
            <w:r>
              <w:rPr>
                <w:color w:val="auto"/>
                <w:sz w:val="22"/>
                <w:szCs w:val="22"/>
              </w:rPr>
              <w:t xml:space="preserve">Hotline:</w:t>
            </w:r>
            <w:r w:rsidR="00C82A2A">
              <w:rPr>
                <w:color w:val="auto"/>
                <w:sz w:val="22"/>
                <w:szCs w:val="22"/>
              </w:rPr>
              <w:t xml:space="preserve"> </w:t>
            </w:r>
            <w:hyperlink r:id="rId11" w:history="1">
              <w:r w:rsidR="00C82A2A" w:rsidRPr="0059580F">
                <w:rPr>
                  <w:rStyle w:val="Hyperlink"/>
                  <w:b w:val="0"/>
                  <w:sz w:val="22"/>
                  <w:szCs w:val="22"/>
                </w:rPr>
                <w:t xml:space="preserve">088.6688.656</w:t>
              </w:r>
            </w:hyperlink>
            <w:r w:rsidR="00C82A2A" w:rsidRPr="00DF1691">
              <w:rPr>
                <w:rFonts w:ascii="Helvetica" w:hAnsi="Helvetica" w:cs="Helvetica"/>
                <w:b w:val="0"/>
                <w:color w:val="444950"/>
                <w:sz w:val="18"/>
                <w:szCs w:val="18"/>
              </w:rPr>
              <w:t xml:space="preserve">  </w:t>
            </w:r>
            <w:r w:rsidR="00C82A2A">
              <w:rPr>
                <w:color w:val="FF0000"/>
                <w:sz w:val="32"/>
                <w:szCs w:val="32"/>
              </w:rPr>
              <w:t xml:space="preserve">| </w:t>
            </w:r>
            <w:r w:rsidR="00C82A2A">
              <w:rPr>
                <w:color w:val="auto"/>
                <w:sz w:val="22"/>
                <w:szCs w:val="22"/>
              </w:rPr>
              <w:t xml:space="preserve">Web</w:t>
            </w:r>
            <w:r>
              <w:rPr>
                <w:color w:val="auto"/>
                <w:sz w:val="22"/>
                <w:szCs w:val="22"/>
              </w:rPr>
              <w:t xml:space="preserve">: </w:t>
            </w:r>
            <w:hyperlink r:id="rId12" w:history="1">
              <w:r w:rsidR="0059580F" w:rsidRPr="0059580F">
                <w:rPr>
                  <w:rStyle w:val="Hyperlink"/>
                  <w:b w:val="0"/>
                  <w:sz w:val="22"/>
                  <w:szCs w:val="22"/>
                </w:rPr>
                <w:t xml:space="preserve">p</w:t>
              </w:r>
              <w:r w:rsidRPr="0059580F">
                <w:rPr>
                  <w:rStyle w:val="Hyperlink"/>
                  <w:b w:val="0"/>
                  <w:sz w:val="22"/>
                  <w:szCs w:val="22"/>
                </w:rPr>
                <w:t xml:space="preserve">hongthuytaivan.vn</w:t>
              </w:r>
            </w:hyperlink>
          </w:p>
        </w:tc>
      </w:tr>
    </w:tbl>
    <w:p w:rsidR="00856C35" w:rsidRDefault="00706274" w:rsidP="00856C35">
      <w:pPr>
        <w:pStyle w:val="Heading2"/>
      </w:pPr>
      <w:r>
        <w:t xml:space="preserve">Thông tin </w:t>
      </w:r>
      <w:r w:rsidR="00294509">
        <w:t xml:space="preserve">Đương số</w:t>
      </w:r>
    </w:p>
    <w:p w:rsidR="00856C35" w:rsidRDefault="00856C35"/>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4"/>
        <w:gridCol w:w="8080"/>
      </w:tblGrid>
      <w:tr w:rsidR="00792851" w:rsidRPr="00792851" w:rsidTr="00792851">
        <w:tc>
          <w:tcPr>
            <w:tcW w:w="1809" w:type="dxa"/>
          </w:tcPr>
          <w:p w:rsidR="00612F5D" w:rsidRPr="00792851" w:rsidRDefault="00612F5D">
            <w:pPr>
              <w:rPr>
                <w:sz w:val="24"/>
              </w:rPr>
            </w:pPr>
            <w:r w:rsidRPr="00792851">
              <w:rPr>
                <w:sz w:val="24"/>
              </w:rPr>
              <w:t xml:space="preserve">Họ và tên:</w:t>
            </w:r>
          </w:p>
        </w:tc>
        <w:tc>
          <w:tcPr>
            <w:tcW w:w="284" w:type="dxa"/>
          </w:tcPr>
          <w:p w:rsidR="00612F5D" w:rsidRPr="00792851" w:rsidRDefault="00612F5D">
            <w:pPr>
              <w:rPr>
                <w:sz w:val="24"/>
              </w:rPr>
            </w:pPr>
          </w:p>
        </w:tc>
        <w:tc>
          <w:tcPr>
            <w:tcW w:w="8080" w:type="dxa"/>
            <w:tcBorders>
              <w:bottom w:val="dotted" w:sz="4" w:space="0" w:color="auto"/>
            </w:tcBorders>
          </w:tcPr>
          <w:p w:rsidR="00612F5D" w:rsidRPr="00792851" w:rsidRDefault="00EA6309" w:rsidP="00612F5D">
            <w:pPr>
              <w:rPr>
                <w:b/>
                <w:sz w:val="24"/>
              </w:rPr>
            </w:pPr>
            <w:r>
              <w:rPr>
                <w:b/>
                <w:sz w:val="24"/>
              </w:rPr>
              <w:t xml:space="preserve">Phạm Thế Tuấn</w:t>
            </w:r>
            <w:r w:rsidR="003C7D27">
              <w:rPr>
                <w:b/>
                <w:sz w:val="24"/>
              </w:rPr>
              <w:t xml:space="preserve"/>
            </w:r>
            <w:r w:rsidR="00804A89">
              <w:rPr>
                <w:b/>
                <w:sz w:val="24"/>
              </w:rPr>
              <w:t xml:space="preserve"/>
            </w:r>
            <w:r w:rsidR="001574A6">
              <w:rPr>
                <w:b/>
                <w:sz w:val="24"/>
              </w:rPr>
              <w:t xml:space="preserve"/>
            </w:r>
            <w:r w:rsidR="00D1625A">
              <w:rPr>
                <w:b/>
                <w:sz w:val="24"/>
              </w:rPr>
              <w:t xml:space="preserve"/>
            </w:r>
            <w:r w:rsidR="003C7870">
              <w:rPr>
                <w:b/>
                <w:sz w:val="24"/>
              </w:rPr>
              <w:t xml:space="preserve"/>
            </w:r>
            <w:r w:rsidR="004C6D4C">
              <w:rPr>
                <w:b/>
                <w:sz w:val="24"/>
              </w:rPr>
              <w:t xml:space="preserve"/>
            </w:r>
            <w:r>
              <w:rPr>
                <w:b/>
                <w:sz w:val="24"/>
              </w:rPr>
              <w:t xml:space="preserve"/>
            </w:r>
            <w:r w:rsidR="003C7870">
              <w:rPr>
                <w:b/>
                <w:sz w:val="24"/>
              </w:rPr>
              <w:t xml:space="preserve"> (</w:t>
            </w:r>
            <w:r>
              <w:rPr>
                <w:b/>
                <w:sz w:val="24"/>
              </w:rPr>
              <w:t xml:space="preserve">Nam</w:t>
            </w:r>
            <w:r w:rsidR="00805595">
              <w:rPr>
                <w:b/>
                <w:sz w:val="24"/>
              </w:rPr>
              <w:t xml:space="preserve"/>
            </w:r>
            <w:r w:rsidR="00D1625A">
              <w:rPr>
                <w:b/>
                <w:sz w:val="24"/>
              </w:rPr>
              <w:t xml:space="preserve"/>
            </w:r>
            <w:r w:rsidR="00805595">
              <w:rPr>
                <w:b/>
                <w:sz w:val="24"/>
              </w:rPr>
              <w:t xml:space="preserve"/>
            </w:r>
            <w:r w:rsidR="00F87A60">
              <w:rPr>
                <w:b/>
                <w:sz w:val="24"/>
              </w:rPr>
              <w:t xml:space="preserve"/>
            </w:r>
            <w:r>
              <w:rPr>
                <w:b/>
                <w:sz w:val="24"/>
              </w:rPr>
              <w:t xml:space="preserve"/>
            </w:r>
            <w:r w:rsidR="003C7870">
              <w:rPr>
                <w:b/>
                <w:sz w:val="24"/>
              </w:rPr>
              <w:t xml:space="preserve">)</w:t>
            </w:r>
          </w:p>
        </w:tc>
      </w:tr>
      <w:tr w:rsidR="00792851" w:rsidRPr="00792851" w:rsidTr="00792851">
        <w:tc>
          <w:tcPr>
            <w:tcW w:w="1809" w:type="dxa"/>
          </w:tcPr>
          <w:p w:rsidR="00612F5D" w:rsidRPr="00792851" w:rsidRDefault="00612F5D">
            <w:pPr>
              <w:rPr>
                <w:sz w:val="24"/>
              </w:rPr>
            </w:pPr>
          </w:p>
        </w:tc>
        <w:tc>
          <w:tcPr>
            <w:tcW w:w="284" w:type="dxa"/>
          </w:tcPr>
          <w:p w:rsidR="00612F5D" w:rsidRPr="00792851" w:rsidRDefault="00612F5D">
            <w:pPr>
              <w:rPr>
                <w:sz w:val="24"/>
              </w:rPr>
            </w:pPr>
          </w:p>
        </w:tc>
        <w:tc>
          <w:tcPr>
            <w:tcW w:w="8080" w:type="dxa"/>
            <w:tcBorders>
              <w:top w:val="dotted" w:sz="4" w:space="0" w:color="auto"/>
            </w:tcBorders>
          </w:tcPr>
          <w:p w:rsidR="00612F5D" w:rsidRPr="00792851" w:rsidRDefault="00612F5D">
            <w:pPr>
              <w:rPr>
                <w:b/>
                <w:sz w:val="24"/>
              </w:rPr>
            </w:pPr>
          </w:p>
        </w:tc>
      </w:tr>
      <w:tr w:rsidR="00792851" w:rsidRPr="00792851" w:rsidTr="00792851">
        <w:tc>
          <w:tcPr>
            <w:tcW w:w="1809" w:type="dxa"/>
          </w:tcPr>
          <w:p w:rsidR="00612F5D" w:rsidRPr="00792851" w:rsidRDefault="00612F5D">
            <w:pPr>
              <w:rPr>
                <w:sz w:val="24"/>
              </w:rPr>
            </w:pPr>
            <w:r w:rsidRPr="00792851">
              <w:rPr>
                <w:sz w:val="24"/>
              </w:rPr>
              <w:t xml:space="preserve">Ngày giờ sinh:</w:t>
            </w:r>
          </w:p>
        </w:tc>
        <w:tc>
          <w:tcPr>
            <w:tcW w:w="284" w:type="dxa"/>
          </w:tcPr>
          <w:p w:rsidR="00612F5D" w:rsidRPr="00792851" w:rsidRDefault="00612F5D">
            <w:pPr>
              <w:rPr>
                <w:sz w:val="24"/>
              </w:rPr>
            </w:pPr>
          </w:p>
        </w:tc>
        <w:tc>
          <w:tcPr>
            <w:tcW w:w="8080" w:type="dxa"/>
            <w:tcBorders>
              <w:bottom w:val="dotted" w:sz="4" w:space="0" w:color="auto"/>
            </w:tcBorders>
          </w:tcPr>
          <w:p w:rsidR="00612F5D" w:rsidRPr="00792851" w:rsidRDefault="004657E6">
            <w:pPr>
              <w:rPr>
                <w:b/>
                <w:sz w:val="24"/>
              </w:rPr>
            </w:pPr>
            <w:r>
              <w:rPr>
                <w:b/>
                <w:sz w:val="24"/>
              </w:rPr>
              <w:t xml:space="preserve">Giờ </w:t>
            </w:r>
            <w:r w:rsidR="00AF5C69">
              <w:rPr>
                <w:b/>
                <w:sz w:val="24"/>
              </w:rPr>
              <w:t xml:space="preserve">Dậu</w:t>
            </w:r>
            <w:r w:rsidR="008171C3">
              <w:rPr>
                <w:b/>
                <w:sz w:val="24"/>
              </w:rPr>
              <w:t xml:space="preserve"/>
            </w:r>
            <w:r w:rsidR="00BE5DBD">
              <w:rPr>
                <w:b/>
                <w:sz w:val="24"/>
              </w:rPr>
              <w:t xml:space="preserve"/>
            </w:r>
            <w:r w:rsidR="008171C3">
              <w:rPr>
                <w:b/>
                <w:sz w:val="24"/>
              </w:rPr>
              <w:t xml:space="preserve"/>
            </w:r>
            <w:r w:rsidR="00AF5C69">
              <w:rPr>
                <w:b/>
                <w:sz w:val="24"/>
              </w:rPr>
              <w:t xml:space="preserve"/>
            </w:r>
            <w:r w:rsidR="0055078D">
              <w:rPr>
                <w:b/>
                <w:sz w:val="24"/>
              </w:rPr>
              <w:t xml:space="preserve">, ngày </w:t>
            </w:r>
            <w:r w:rsidR="00AF5C69">
              <w:rPr>
                <w:b/>
                <w:sz w:val="24"/>
              </w:rPr>
              <w:t xml:space="preserve">11/11/1986</w:t>
            </w:r>
            <w:r w:rsidR="00416C6B">
              <w:rPr>
                <w:b/>
                <w:sz w:val="24"/>
              </w:rPr>
              <w:t xml:space="preserve"/>
            </w:r>
            <w:r w:rsidR="0055078D">
              <w:rPr>
                <w:b/>
                <w:sz w:val="24"/>
              </w:rPr>
              <w:t xml:space="preserve"/>
            </w:r>
            <w:r w:rsidR="00416C6B">
              <w:rPr>
                <w:b/>
                <w:sz w:val="24"/>
              </w:rPr>
              <w:t xml:space="preserve"/>
            </w:r>
            <w:r w:rsidR="00BE5DBD">
              <w:rPr>
                <w:b/>
                <w:sz w:val="24"/>
              </w:rPr>
              <w:t xml:space="preserve"/>
            </w:r>
            <w:r w:rsidR="00416C6B">
              <w:rPr>
                <w:b/>
                <w:sz w:val="24"/>
              </w:rPr>
              <w:t xml:space="preserve"/>
            </w:r>
            <w:r w:rsidR="00AF5C69">
              <w:rPr>
                <w:b/>
                <w:sz w:val="24"/>
              </w:rPr>
              <w:t xml:space="preserve"/>
            </w:r>
            <w:r w:rsidR="00416C6B">
              <w:rPr>
                <w:b/>
                <w:sz w:val="24"/>
              </w:rPr>
              <w:t xml:space="preserve"> </w:t>
            </w:r>
            <w:r w:rsidR="00F37C03">
              <w:rPr>
                <w:b/>
                <w:sz w:val="24"/>
              </w:rPr>
              <w:t xml:space="preserve">(</w:t>
            </w:r>
            <w:r w:rsidR="00AF5C69">
              <w:rPr>
                <w:b/>
                <w:sz w:val="24"/>
              </w:rPr>
              <w:t xml:space="preserve">Dương lịch</w:t>
            </w:r>
            <w:r w:rsidR="00416C6B">
              <w:rPr>
                <w:b/>
                <w:sz w:val="24"/>
              </w:rPr>
              <w:t xml:space="preserve"/>
            </w:r>
            <w:r w:rsidR="00AF5C69">
              <w:rPr>
                <w:b/>
                <w:sz w:val="24"/>
              </w:rPr>
              <w:t xml:space="preserve"/>
            </w:r>
            <w:r w:rsidR="00F37C03">
              <w:rPr>
                <w:b/>
                <w:sz w:val="24"/>
              </w:rPr>
              <w:t xml:space="preserve">)</w:t>
            </w:r>
          </w:p>
        </w:tc>
      </w:tr>
      <w:tr w:rsidR="00792851" w:rsidRPr="00792851" w:rsidTr="00792851">
        <w:tc>
          <w:tcPr>
            <w:tcW w:w="1809" w:type="dxa"/>
          </w:tcPr>
          <w:p w:rsidR="00612F5D" w:rsidRPr="00792851" w:rsidRDefault="00612F5D">
            <w:pPr>
              <w:rPr>
                <w:sz w:val="24"/>
              </w:rPr>
            </w:pPr>
          </w:p>
        </w:tc>
        <w:tc>
          <w:tcPr>
            <w:tcW w:w="284" w:type="dxa"/>
          </w:tcPr>
          <w:p w:rsidR="00612F5D" w:rsidRPr="00792851" w:rsidRDefault="00612F5D">
            <w:pPr>
              <w:rPr>
                <w:sz w:val="24"/>
              </w:rPr>
            </w:pPr>
          </w:p>
        </w:tc>
        <w:tc>
          <w:tcPr>
            <w:tcW w:w="8080" w:type="dxa"/>
            <w:tcBorders>
              <w:top w:val="dotted" w:sz="4" w:space="0" w:color="auto"/>
            </w:tcBorders>
          </w:tcPr>
          <w:p w:rsidR="00612F5D" w:rsidRPr="00792851" w:rsidRDefault="00612F5D">
            <w:pPr>
              <w:rPr>
                <w:b/>
                <w:sz w:val="24"/>
              </w:rPr>
            </w:pPr>
          </w:p>
        </w:tc>
      </w:tr>
      <w:tr w:rsidR="00792851" w:rsidRPr="00792851" w:rsidTr="00792851">
        <w:tc>
          <w:tcPr>
            <w:tcW w:w="1809" w:type="dxa"/>
          </w:tcPr>
          <w:p w:rsidR="00612F5D" w:rsidRPr="00792851" w:rsidRDefault="00BA0F5A">
            <w:pPr>
              <w:rPr>
                <w:sz w:val="24"/>
              </w:rPr>
            </w:pPr>
            <w:r>
              <w:rPr>
                <w:sz w:val="24"/>
              </w:rPr>
              <w:t xml:space="preserve">Email / SĐT:</w:t>
            </w:r>
          </w:p>
        </w:tc>
        <w:tc>
          <w:tcPr>
            <w:tcW w:w="284" w:type="dxa"/>
          </w:tcPr>
          <w:p w:rsidR="00612F5D" w:rsidRPr="00792851" w:rsidRDefault="00612F5D">
            <w:pPr>
              <w:rPr>
                <w:sz w:val="24"/>
              </w:rPr>
            </w:pPr>
          </w:p>
        </w:tc>
        <w:tc>
          <w:tcPr>
            <w:tcW w:w="8080" w:type="dxa"/>
            <w:tcBorders>
              <w:bottom w:val="dotted" w:sz="4" w:space="0" w:color="auto"/>
            </w:tcBorders>
          </w:tcPr>
          <w:p w:rsidR="00612F5D" w:rsidRPr="00792851" w:rsidRDefault="00436088">
            <w:pPr>
              <w:rPr>
                <w:b/>
                <w:sz w:val="24"/>
              </w:rPr>
            </w:pPr>
            <w:r>
              <w:rPr>
                <w:b/>
                <w:sz w:val="24"/>
              </w:rPr>
              <w:t xml:space="preserve">0986316279</w:t>
            </w:r>
            <w:r w:rsidR="00BE5DBD">
              <w:rPr>
                <w:b/>
                <w:sz w:val="24"/>
              </w:rPr>
              <w:t xml:space="preserve"/>
            </w:r>
            <w:r>
              <w:rPr>
                <w:b/>
                <w:sz w:val="24"/>
              </w:rPr>
              <w:t xml:space="preserve"/>
            </w:r>
          </w:p>
        </w:tc>
      </w:tr>
    </w:tbl>
    <w:p w:rsidR="00FD401C" w:rsidRPr="00706274" w:rsidRDefault="00FD401C" w:rsidP="00FD401C">
      <w:pPr>
        <w:pStyle w:val="Heading2"/>
      </w:pPr>
      <w:r>
        <w:t xml:space="preserve">Lá số năm 2019</w:t>
      </w:r>
    </w:p>
    <w:p w:rsidR="00612F5D" w:rsidRDefault="00612F5D" w:rsidP="00FD401C">
      <w:pPr>
        <w:jc w:val="center"/>
      </w:pPr>
    </w:p>
    <w:p w:rsidR="005269FA" w:rsidRDefault="003D3754" w:rsidP="00FD401C">
      <w:pPr>
        <w:jc w:val="center"/>
      </w:pPr>
      <w:r>
        <w:drawing>
          <wp:inline distT="0" distB="0" distL="0" distR="0">
            <wp:extent cx="4572000" cy="60948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4572000" cy="6094800"/>
                    </a:xfrm>
                    <a:prstGeom prst="rect">
                      <a:avLst/>
                    </a:prstGeom>
                    <a:noFill/>
                    <a:ln>
                      <a:noFill/>
                    </a:ln>
                  </pic:spPr>
                </pic:pic>
              </a:graphicData>
            </a:graphic>
          </wp:inline>
        </w:drawing>
      </w:r>
      <w:r w:rsidR="00D552C7">
        <w:t xml:space="preserve"/>
      </w:r>
      <w:r>
        <w:t xml:space="preserve"/>
      </w:r>
      <w:r w:rsidR="00930137">
        <w:t xml:space="preserve"/>
      </w:r>
      <w:r w:rsidR="00D66AE2">
        <w:t xml:space="preserve"/>
      </w:r>
      <w:r w:rsidR="00A30092">
        <w:t xml:space="preserve"/>
      </w:r>
      <w:r w:rsidR="00C32404">
        <w:t xml:space="preserve"/>
      </w:r>
    </w:p>
    <w:p w:rsidR="00330050" w:rsidRPr="00706274" w:rsidRDefault="00706274" w:rsidP="00330050">
      <w:pPr>
        <w:pStyle w:val="Heading2"/>
      </w:pPr>
      <w:r>
        <w:t xml:space="preserve">Các phần luận giải chính</w:t>
      </w:r>
    </w:p>
    <w:p w:rsidR="005269FA" w:rsidRDefault="005269FA" w:rsidP="00D446BA">
      <w:pPr>
        <w:jc w:val="both"/>
        <w:rPr>
          <w:sz w:val="24"/>
        </w:rPr>
      </w:pPr>
    </w:p>
    <w:p w:rsidR="00DB574C" w:rsidRPr="00C61C24" w:rsidRDefault="00260B47" w:rsidP="00AF29C8">
      <w:pPr>
        <w:jc w:val="both"/>
        <w:rPr>
          <w:rFonts w:eastAsia="MS Gothic" w:cstheme="minorHAnsi"/>
          <w:sz w:val="24"/>
          <w:lang w:eastAsia="ja-JP"/>
        </w:rPr>
      </w:pPr>
      <w:r w:rsidRPr="00C61C24">
        <w:rPr>
          <w:rFonts w:cstheme="minorHAnsi"/>
          <w:sz w:val="24"/>
        </w:rPr>
        <w:t xml:space="preserve">Năm 2019 cung tình duyên của đương số chưa tốt, mình tốt &amp; trông chờ nhưng người ta không thật lòng với mình, sang năm phải lưu ý, đừng hết mình quá. Về dự định khởi nghiệp kinh doanh, sang năm đương số không được làm vì hạn rất xấu, có thể dẫn đến hạn mất tiền của rất nhanh.</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Bản mệnh đương số có Thiên Tướng, đôi khi khá nhạy về tâm linh. Đương số có số cô đơn, thường có những suy nghĩ lãng mạn, nhưng hay để trong lòng, hiếm khi tìm được người hiểu mình, phải tìm được người có duyên từ kiếp trước mới hiểu được, nếu không sẽ có cảm giác luôn yêu một chiều.</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Bản mệnh đôi khi hơi hợp với người âm, có hiện tượng ốm tâm linh, mơ mộng, cần chú ý. Đương số là một người tương đối kỹ tính, nhưng tính thu về nhiều quá, hướng nội.</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Năm 2019 đương số 34 tuổi, bước sang vận mới, muốn làm ăn nhiều hơn. Đại vận thì rất tốt, làm ăn được, nhưng năm 2019 thì phải từ từ, vì vừa bước qua vòng tam tai, cần bình tĩnh, làm nhỏ nhỏ thì được, làm lớn thì không được, sẽ mất mát, đặc biệt liên quan đến chung đụng tiền của. Cung Quan Lộc có liên quan đến các sao về tư vấn &amp; kỹ thuật, có thể làm được các nghề liên quan.</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Các năm Ngọ &amp; Tý đương số rất dễ mắc các bệnh về đầu &amp; hệ thần kinh, nên tụng Chú Đại Bi &amp; thiền định nhiều, vì đương số có đầy đủ Lục Sát Tinh đóng mệnh, đây là các sao liên quan đến tu hành mà không tu hành thì dễ mất sớm, nhưng do có các sao giải hạn đóng mệnh nên đến hạn thì qua, nhưng vẫn ảnh hưởng đến sức khoẻ. Nếu để vấn đề tâm linh lâu dài thì sẽ ảnh hưởng đến tính cách, không phải do duyên âm mà do dòng phúc từ đời trước, có những nỗi oan khuất lớn, dẫn tới đời này có những người mắc bệnh thần kinh, u não hoặc có căn quả.</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Năm 2018 là năm hơi xấu, nhiều thị phi, áp lực, làm đương số phải stress suy nghĩ nhiều. Sang năm 2019 là năm của cải cách, đương số sẽ thay đổi hướng tư duy, học hành, mong muốn nhiều hơn về tình cảm. Tuy nhiên đừng nên đặt quá nhiều tâm huyết. Đương số nên đi xa thì tốt hơn, cả làm ăn &amp; tình cảm sẽ giúp nhiều cái tốt về sau này.</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Do phần dương trong dòng họ đương số không có ai đi tù nên phần âm đã bị trấn yểm tại mộ, dẫn tới việc con cháu làm ăn khó, có hiện tượng trúc trắc trong gia đạo, cần nói chuyện với bố mẹ hoặc những người bề trên trong họ để giải quyết.</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Đương số mong muốn dùng lý lẽ sắc sảo để thuyết phục người khác, nên đọc nhiều sách về Tâm linh, Phật giáo, Lão Tử, Khổng Tử,... Đương số cần chú ý về đường túi mật, dễ bị ốm mà không tìm ra nguyên nhân. Đương số hay bị đau đầu là do ảnh hưởng khá nặng về tâm linh, có thể nhìn thấy &amp; cảm giác người âm khá rõ rệt.</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Đường con cái của đương số sẽ bị muộn, nếu muốn có con thực sự thì cuối 2019 có thể tiến hành, tình duyên sẽ đến nhưng thuộc nửa sau của năm.</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Trong năm 2019 sẽ có người mời hợp tác một dự án, cần thận trọng, không nên tiến hành vội vã.</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Cung Phụ Mẫu có Vũ Khúc - Thất Sát báo hạn phá sản hoặc bệnh bất ngờ trên người, năm 2019 vào hạn dễ bị phá sản, lừa hết tiền. Năm 2019 là năm cải cách, về nửa sau của năm sẽ tốt hơn, tập trung vào kỹ thuật, tư vấn, gặp cơ hội đi xa thì nên đi, sẽ tốt về sau.</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Về đường tình duyên cần đợi đến cuối năm 2019, cần hỏi lại bố mẹ về ngôi mộ bị yểm, cần hoá giải.</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Trong dòng họ có ngôi mộ bị mất mãi mãi không thể tìm lại được, có những nỗi oan khuất trong lòng không thể giải toả, nhưng có thế mộ đẹp, đất cao, trước đây trong dòng họ có người từ thiện rất nhiều tích đức cho con cháu, được nhận lại lộc từ 2018. Mộ này không cần tìm nữa.</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DB574C" w:rsidRPr="00C61C24" w:rsidRDefault="00260B47" w:rsidP="00AF29C8">
      <w:pPr>
        <w:jc w:val="both"/>
        <w:rPr>
          <w:rFonts w:eastAsia="MS Gothic" w:cstheme="minorHAnsi"/>
          <w:sz w:val="24"/>
          <w:lang w:eastAsia="ja-JP"/>
        </w:rPr>
      </w:pPr>
      <w:r w:rsidRPr="00C61C24">
        <w:rPr>
          <w:rFonts w:cstheme="minorHAnsi"/>
          <w:sz w:val="24"/>
        </w:rPr>
        <w:t xml:space="preserve">Trong năm 2019 đương số nên mua đất, sẽ giữ được.</w:t>
      </w:r>
      <w:r w:rsidR="009628A8" w:rsidRPr="00C61C24">
        <w:rPr>
          <w:rFonts w:cstheme="minorHAnsi"/>
          <w:sz w:val="24"/>
        </w:rPr>
        <w:t xml:space="preserve"/>
      </w:r>
      <w:r w:rsidR="008E5497" w:rsidRPr="00C61C24">
        <w:rPr>
          <w:rFonts w:cstheme="minorHAnsi"/>
          <w:sz w:val="24"/>
        </w:rPr>
        <w:t xml:space="preserve"/>
      </w:r>
      <w:r w:rsidR="001B0FA0" w:rsidRPr="00C61C24">
        <w:rPr>
          <w:rFonts w:cstheme="minorHAnsi"/>
          <w:sz w:val="24"/>
        </w:rPr>
        <w:t xml:space="preserve"/>
      </w:r>
      <w:r w:rsidRPr="00C61C24">
        <w:rPr>
          <w:rFonts w:cstheme="minorHAnsi"/>
          <w:sz w:val="24"/>
        </w:rPr>
        <w:t xml:space="preserve"/>
      </w:r>
    </w:p>
    <w:p w:rsidR="00B46C2C" w:rsidRPr="00C61C24" w:rsidRDefault="00B46C2C" w:rsidP="00AF29C8">
      <w:pPr>
        <w:jc w:val="both"/>
        <w:rPr>
          <w:rFonts w:cstheme="minorHAnsi"/>
          <w:sz w:val="24"/>
        </w:rPr>
      </w:pPr>
      <w:r w:rsidRPr="00C61C24">
        <w:rPr>
          <w:rFonts w:cstheme="minorHAnsi"/>
          <w:sz w:val="24"/>
        </w:rPr>
        <w:t xml:space="preserve"/>
      </w:r>
      <w:r w:rsidR="008E5497" w:rsidRPr="00C61C24">
        <w:rPr>
          <w:rFonts w:cstheme="minorHAnsi"/>
          <w:sz w:val="24"/>
        </w:rPr>
        <w:t xml:space="preserve"/>
      </w:r>
      <w:r w:rsidRPr="00C61C24">
        <w:rPr>
          <w:rFonts w:cstheme="minorHAnsi"/>
          <w:sz w:val="24"/>
        </w:rPr>
        <w:t xml:space="preserve"/>
      </w:r>
      <w:r w:rsidR="00157C25">
        <w:rPr>
          <w:rFonts w:cstheme="minorHAnsi"/>
          <w:sz w:val="24"/>
        </w:rPr>
        <w:t xml:space="preserve"> </w:t>
      </w:r>
      <w:r w:rsidR="00157C25" w:rsidRPr="00C61C24">
        <w:rPr>
          <w:rFonts w:ascii="MS Gothic" w:eastAsia="MS Gothic" w:hAnsi="MS Gothic" w:cs="MS Gothic" w:hint="eastAsia"/>
          <w:sz w:val="24"/>
        </w:rPr>
        <w:t xml:space="preserve">※</w:t>
      </w:r>
      <w:bookmarkStart w:id="0" w:name="_GoBack"/>
      <w:bookmarkEnd w:id="0"/>
    </w:p>
    <w:p w:rsidR="00840F27" w:rsidRDefault="00840F27" w:rsidP="003834D6">
      <w:pPr>
        <w:jc w:val="center"/>
        <w:rPr>
          <w:rFonts w:ascii="MS Gothic" w:eastAsia="MS Gothic" w:hAnsi="MS Gothic" w:cs="MS Gothic"/>
          <w:sz w:val="24"/>
        </w:rPr>
      </w:pPr>
    </w:p>
    <w:p w:rsidR="000A40EB" w:rsidRPr="00C61C24" w:rsidRDefault="00C61C24" w:rsidP="003834D6">
      <w:pPr>
        <w:jc w:val="center"/>
        <w:rPr>
          <w:rFonts w:cstheme="minorHAnsi"/>
          <w:sz w:val="24"/>
        </w:rPr>
      </w:pPr>
      <w:r w:rsidRPr="00C61C24">
        <w:rPr>
          <w:rFonts w:ascii="MS Gothic" w:eastAsia="MS Gothic" w:hAnsi="MS Gothic" w:cs="MS Gothic" w:hint="eastAsia"/>
          <w:sz w:val="24"/>
        </w:rPr>
        <w:t xml:space="preserve">※※</w:t>
      </w:r>
      <w:r w:rsidR="00F42508" w:rsidRPr="00C61C24">
        <w:rPr>
          <w:rFonts w:ascii="MS Gothic" w:eastAsia="MS Gothic" w:hAnsi="MS Gothic" w:cs="MS Gothic" w:hint="eastAsia"/>
          <w:sz w:val="24"/>
        </w:rPr>
        <w:t xml:space="preserve">※</w:t>
      </w:r>
    </w:p>
    <w:p w:rsidR="00F42508" w:rsidRPr="00C61C24" w:rsidRDefault="00F42508" w:rsidP="00AF29C8">
      <w:pPr>
        <w:jc w:val="both"/>
        <w:rPr>
          <w:rFonts w:cstheme="minorHAnsi"/>
          <w:sz w:val="24"/>
        </w:rPr>
      </w:pPr>
    </w:p>
    <w:sectPr w:rsidR="009D0F5D" w:rsidRPr="00CA243F" w:rsidSect="00856C35">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3A7" w:rsidRDefault="006343A7" w:rsidP="00176E67">
      <w:r>
        <w:separator/>
      </w:r>
    </w:p>
  </w:endnote>
  <w:endnote w:type="continuationSeparator" w:id="0">
    <w:p w:rsidR="006343A7" w:rsidRDefault="006343A7" w:rsidP="0017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631626"/>
      <w:docPartObj>
        <w:docPartGallery w:val="Page Numbers (Bottom of Page)"/>
        <w:docPartUnique/>
      </w:docPartObj>
    </w:sdtPr>
    <w:sdtEndPr/>
    <w:sdtContent>
      <w:p w:rsidR="00176E67" w:rsidRDefault="00C8155B">
        <w:pPr>
          <w:pStyle w:val="Footer"/>
          <w:jc w:val="center"/>
        </w:pPr>
        <w:r>
          <w:rPr>
            <w:noProof/>
          </w:rPr>
          <w:fldChar w:fldCharType="begin"/>
        </w:r>
        <w:r>
          <w:rPr>
            <w:noProof/>
          </w:rPr>
          <w:instrText xml:space="preserve"> PAGE   \* MERGEFORMAT </w:instrText>
        </w:r>
        <w:r>
          <w:rPr>
            <w:noProof/>
          </w:rPr>
          <w:fldChar w:fldCharType="separate"/>
        </w:r>
        <w:r w:rsidR="00C82A2A">
          <w:rPr>
            <w:noProof/>
          </w:rPr>
          <w:t xml:space="preserve">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3A7" w:rsidRDefault="006343A7" w:rsidP="00176E67">
      <w:r>
        <w:separator/>
      </w:r>
    </w:p>
  </w:footnote>
  <w:footnote w:type="continuationSeparator" w:id="0">
    <w:p w:rsidR="006343A7" w:rsidRDefault="006343A7" w:rsidP="00176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FE22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1C84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60B9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3C8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4A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74"/>
    <w:rsid w:val="000071F7"/>
    <w:rsid w:val="00010B00"/>
    <w:rsid w:val="00024508"/>
    <w:rsid w:val="0002798A"/>
    <w:rsid w:val="000313E9"/>
    <w:rsid w:val="00066C48"/>
    <w:rsid w:val="00083002"/>
    <w:rsid w:val="00087B85"/>
    <w:rsid w:val="000A01F1"/>
    <w:rsid w:val="000A40EB"/>
    <w:rsid w:val="000C1163"/>
    <w:rsid w:val="000C797A"/>
    <w:rsid w:val="000D0B37"/>
    <w:rsid w:val="000D2539"/>
    <w:rsid w:val="000D2BB8"/>
    <w:rsid w:val="000D4A64"/>
    <w:rsid w:val="000E7355"/>
    <w:rsid w:val="000F2DF4"/>
    <w:rsid w:val="000F6783"/>
    <w:rsid w:val="00120C95"/>
    <w:rsid w:val="001455A7"/>
    <w:rsid w:val="0014663E"/>
    <w:rsid w:val="00147233"/>
    <w:rsid w:val="001574A6"/>
    <w:rsid w:val="00157C25"/>
    <w:rsid w:val="00176E67"/>
    <w:rsid w:val="00180664"/>
    <w:rsid w:val="00182FFD"/>
    <w:rsid w:val="00187DDE"/>
    <w:rsid w:val="001903F7"/>
    <w:rsid w:val="0019395E"/>
    <w:rsid w:val="001B0FA0"/>
    <w:rsid w:val="001B4ADE"/>
    <w:rsid w:val="001C06E3"/>
    <w:rsid w:val="001C466B"/>
    <w:rsid w:val="001D4F9A"/>
    <w:rsid w:val="001D5817"/>
    <w:rsid w:val="001D6B76"/>
    <w:rsid w:val="001E0170"/>
    <w:rsid w:val="001F5738"/>
    <w:rsid w:val="00211828"/>
    <w:rsid w:val="002326D1"/>
    <w:rsid w:val="00250014"/>
    <w:rsid w:val="00251391"/>
    <w:rsid w:val="00260B47"/>
    <w:rsid w:val="00274E35"/>
    <w:rsid w:val="00275BB5"/>
    <w:rsid w:val="00286F6A"/>
    <w:rsid w:val="00291C8C"/>
    <w:rsid w:val="00294509"/>
    <w:rsid w:val="002A1ECE"/>
    <w:rsid w:val="002A2510"/>
    <w:rsid w:val="002A3EAE"/>
    <w:rsid w:val="002A6FA9"/>
    <w:rsid w:val="002B15FC"/>
    <w:rsid w:val="002B4D1D"/>
    <w:rsid w:val="002C10B1"/>
    <w:rsid w:val="002D02C4"/>
    <w:rsid w:val="002D222A"/>
    <w:rsid w:val="002F55B7"/>
    <w:rsid w:val="0030315E"/>
    <w:rsid w:val="003076FD"/>
    <w:rsid w:val="003150AC"/>
    <w:rsid w:val="00317005"/>
    <w:rsid w:val="0031714E"/>
    <w:rsid w:val="003217A5"/>
    <w:rsid w:val="00330050"/>
    <w:rsid w:val="00335259"/>
    <w:rsid w:val="003544C1"/>
    <w:rsid w:val="003570CF"/>
    <w:rsid w:val="003776E9"/>
    <w:rsid w:val="003834D6"/>
    <w:rsid w:val="0038623A"/>
    <w:rsid w:val="00387F56"/>
    <w:rsid w:val="003929F1"/>
    <w:rsid w:val="003A1B63"/>
    <w:rsid w:val="003A41A1"/>
    <w:rsid w:val="003B2326"/>
    <w:rsid w:val="003C6B3A"/>
    <w:rsid w:val="003C7870"/>
    <w:rsid w:val="003C7D27"/>
    <w:rsid w:val="003D3754"/>
    <w:rsid w:val="003F08F1"/>
    <w:rsid w:val="00400251"/>
    <w:rsid w:val="00410017"/>
    <w:rsid w:val="00410199"/>
    <w:rsid w:val="00416C6B"/>
    <w:rsid w:val="00436088"/>
    <w:rsid w:val="00437ED0"/>
    <w:rsid w:val="00440CD8"/>
    <w:rsid w:val="00443837"/>
    <w:rsid w:val="00447DAA"/>
    <w:rsid w:val="00450F66"/>
    <w:rsid w:val="0045678D"/>
    <w:rsid w:val="00461739"/>
    <w:rsid w:val="004657E6"/>
    <w:rsid w:val="00467865"/>
    <w:rsid w:val="00483303"/>
    <w:rsid w:val="0048685F"/>
    <w:rsid w:val="00490804"/>
    <w:rsid w:val="004A1437"/>
    <w:rsid w:val="004A4198"/>
    <w:rsid w:val="004A54EA"/>
    <w:rsid w:val="004B02CF"/>
    <w:rsid w:val="004B0578"/>
    <w:rsid w:val="004C6D4C"/>
    <w:rsid w:val="004E34C6"/>
    <w:rsid w:val="004F62AD"/>
    <w:rsid w:val="004F78F2"/>
    <w:rsid w:val="00501AE8"/>
    <w:rsid w:val="00504B65"/>
    <w:rsid w:val="005114CE"/>
    <w:rsid w:val="0052122B"/>
    <w:rsid w:val="005269FA"/>
    <w:rsid w:val="00535551"/>
    <w:rsid w:val="00546FDB"/>
    <w:rsid w:val="00547688"/>
    <w:rsid w:val="0055078D"/>
    <w:rsid w:val="00551A92"/>
    <w:rsid w:val="005557F6"/>
    <w:rsid w:val="00563778"/>
    <w:rsid w:val="005675C2"/>
    <w:rsid w:val="0059580F"/>
    <w:rsid w:val="005A7DEA"/>
    <w:rsid w:val="005B4AE2"/>
    <w:rsid w:val="005E63CC"/>
    <w:rsid w:val="005E66A6"/>
    <w:rsid w:val="005F078C"/>
    <w:rsid w:val="005F35EE"/>
    <w:rsid w:val="005F6E87"/>
    <w:rsid w:val="0060199A"/>
    <w:rsid w:val="00602863"/>
    <w:rsid w:val="00607FED"/>
    <w:rsid w:val="00612F5D"/>
    <w:rsid w:val="00613129"/>
    <w:rsid w:val="006155C2"/>
    <w:rsid w:val="00617C65"/>
    <w:rsid w:val="006343A7"/>
    <w:rsid w:val="0063459A"/>
    <w:rsid w:val="00634820"/>
    <w:rsid w:val="00650710"/>
    <w:rsid w:val="00660E14"/>
    <w:rsid w:val="0066126B"/>
    <w:rsid w:val="006654F6"/>
    <w:rsid w:val="00672316"/>
    <w:rsid w:val="006742D3"/>
    <w:rsid w:val="0067785A"/>
    <w:rsid w:val="00682C69"/>
    <w:rsid w:val="00683FD7"/>
    <w:rsid w:val="00696D54"/>
    <w:rsid w:val="006A54E9"/>
    <w:rsid w:val="006B005B"/>
    <w:rsid w:val="006B7F98"/>
    <w:rsid w:val="006D2635"/>
    <w:rsid w:val="006D779C"/>
    <w:rsid w:val="006E4F63"/>
    <w:rsid w:val="006E729E"/>
    <w:rsid w:val="006F3984"/>
    <w:rsid w:val="0070202B"/>
    <w:rsid w:val="00706274"/>
    <w:rsid w:val="00722A00"/>
    <w:rsid w:val="00723FD4"/>
    <w:rsid w:val="00724FA4"/>
    <w:rsid w:val="00725898"/>
    <w:rsid w:val="007325A9"/>
    <w:rsid w:val="0075451A"/>
    <w:rsid w:val="007602AC"/>
    <w:rsid w:val="00774B67"/>
    <w:rsid w:val="00784848"/>
    <w:rsid w:val="0078686A"/>
    <w:rsid w:val="00786E50"/>
    <w:rsid w:val="00787C32"/>
    <w:rsid w:val="00792851"/>
    <w:rsid w:val="00793AC6"/>
    <w:rsid w:val="007A71DE"/>
    <w:rsid w:val="007A7485"/>
    <w:rsid w:val="007B199B"/>
    <w:rsid w:val="007B6119"/>
    <w:rsid w:val="007B7B3C"/>
    <w:rsid w:val="007C1DA0"/>
    <w:rsid w:val="007C71B8"/>
    <w:rsid w:val="007E2A15"/>
    <w:rsid w:val="007E56C4"/>
    <w:rsid w:val="007E716E"/>
    <w:rsid w:val="007E7470"/>
    <w:rsid w:val="007F3D5B"/>
    <w:rsid w:val="007F5832"/>
    <w:rsid w:val="00800597"/>
    <w:rsid w:val="00804A89"/>
    <w:rsid w:val="00805595"/>
    <w:rsid w:val="008107D6"/>
    <w:rsid w:val="00813F9A"/>
    <w:rsid w:val="00816633"/>
    <w:rsid w:val="008171C3"/>
    <w:rsid w:val="00840F27"/>
    <w:rsid w:val="008410DB"/>
    <w:rsid w:val="00841645"/>
    <w:rsid w:val="00852EC6"/>
    <w:rsid w:val="00856C35"/>
    <w:rsid w:val="00865616"/>
    <w:rsid w:val="00871876"/>
    <w:rsid w:val="008753A7"/>
    <w:rsid w:val="0088782D"/>
    <w:rsid w:val="008A33C4"/>
    <w:rsid w:val="008B58F7"/>
    <w:rsid w:val="008B7081"/>
    <w:rsid w:val="008D7A67"/>
    <w:rsid w:val="008E5497"/>
    <w:rsid w:val="008F2F8A"/>
    <w:rsid w:val="008F5BCD"/>
    <w:rsid w:val="00902964"/>
    <w:rsid w:val="00906E88"/>
    <w:rsid w:val="00920507"/>
    <w:rsid w:val="00926336"/>
    <w:rsid w:val="00930137"/>
    <w:rsid w:val="00933455"/>
    <w:rsid w:val="0094790F"/>
    <w:rsid w:val="009628A8"/>
    <w:rsid w:val="00966B90"/>
    <w:rsid w:val="009737B7"/>
    <w:rsid w:val="009802C4"/>
    <w:rsid w:val="009960A2"/>
    <w:rsid w:val="009976D9"/>
    <w:rsid w:val="00997A3E"/>
    <w:rsid w:val="009A12D5"/>
    <w:rsid w:val="009A2E1E"/>
    <w:rsid w:val="009A48B5"/>
    <w:rsid w:val="009A4EA3"/>
    <w:rsid w:val="009A55DC"/>
    <w:rsid w:val="009A586F"/>
    <w:rsid w:val="009C220D"/>
    <w:rsid w:val="009C7A86"/>
    <w:rsid w:val="009D0F5D"/>
    <w:rsid w:val="009E1237"/>
    <w:rsid w:val="00A20ADB"/>
    <w:rsid w:val="00A211B2"/>
    <w:rsid w:val="00A2727E"/>
    <w:rsid w:val="00A30092"/>
    <w:rsid w:val="00A35524"/>
    <w:rsid w:val="00A60C9E"/>
    <w:rsid w:val="00A74F99"/>
    <w:rsid w:val="00A80BCB"/>
    <w:rsid w:val="00A82BA3"/>
    <w:rsid w:val="00A94ACC"/>
    <w:rsid w:val="00AA2EA7"/>
    <w:rsid w:val="00AA34FD"/>
    <w:rsid w:val="00AA578E"/>
    <w:rsid w:val="00AC1AEA"/>
    <w:rsid w:val="00AD09CB"/>
    <w:rsid w:val="00AE6FA4"/>
    <w:rsid w:val="00AF29C8"/>
    <w:rsid w:val="00AF5C69"/>
    <w:rsid w:val="00B023C3"/>
    <w:rsid w:val="00B03907"/>
    <w:rsid w:val="00B11811"/>
    <w:rsid w:val="00B311E1"/>
    <w:rsid w:val="00B35E0D"/>
    <w:rsid w:val="00B417E7"/>
    <w:rsid w:val="00B46C2C"/>
    <w:rsid w:val="00B4735C"/>
    <w:rsid w:val="00B5723B"/>
    <w:rsid w:val="00B579DF"/>
    <w:rsid w:val="00B90EC2"/>
    <w:rsid w:val="00BA0F5A"/>
    <w:rsid w:val="00BA268F"/>
    <w:rsid w:val="00BA3638"/>
    <w:rsid w:val="00BB0876"/>
    <w:rsid w:val="00BB4132"/>
    <w:rsid w:val="00BC07E3"/>
    <w:rsid w:val="00BD103E"/>
    <w:rsid w:val="00BE5DBD"/>
    <w:rsid w:val="00C01932"/>
    <w:rsid w:val="00C02911"/>
    <w:rsid w:val="00C079CA"/>
    <w:rsid w:val="00C32404"/>
    <w:rsid w:val="00C45FDA"/>
    <w:rsid w:val="00C53708"/>
    <w:rsid w:val="00C61C24"/>
    <w:rsid w:val="00C67741"/>
    <w:rsid w:val="00C74647"/>
    <w:rsid w:val="00C76039"/>
    <w:rsid w:val="00C76480"/>
    <w:rsid w:val="00C80AD2"/>
    <w:rsid w:val="00C8155B"/>
    <w:rsid w:val="00C82A2A"/>
    <w:rsid w:val="00C92A3C"/>
    <w:rsid w:val="00C92FD6"/>
    <w:rsid w:val="00C93126"/>
    <w:rsid w:val="00C96C31"/>
    <w:rsid w:val="00CA243F"/>
    <w:rsid w:val="00CB6AA4"/>
    <w:rsid w:val="00CC6066"/>
    <w:rsid w:val="00CD126D"/>
    <w:rsid w:val="00CE5DC7"/>
    <w:rsid w:val="00CE7D54"/>
    <w:rsid w:val="00D14E73"/>
    <w:rsid w:val="00D1625A"/>
    <w:rsid w:val="00D446BA"/>
    <w:rsid w:val="00D552C7"/>
    <w:rsid w:val="00D55AFA"/>
    <w:rsid w:val="00D6155E"/>
    <w:rsid w:val="00D61560"/>
    <w:rsid w:val="00D66AE2"/>
    <w:rsid w:val="00D715A3"/>
    <w:rsid w:val="00D753DE"/>
    <w:rsid w:val="00D807DA"/>
    <w:rsid w:val="00D83A19"/>
    <w:rsid w:val="00D86A85"/>
    <w:rsid w:val="00D90A75"/>
    <w:rsid w:val="00DA4514"/>
    <w:rsid w:val="00DB4C70"/>
    <w:rsid w:val="00DB574C"/>
    <w:rsid w:val="00DC47A2"/>
    <w:rsid w:val="00DE1551"/>
    <w:rsid w:val="00DE1A09"/>
    <w:rsid w:val="00DE7FB7"/>
    <w:rsid w:val="00DF1691"/>
    <w:rsid w:val="00E02E1E"/>
    <w:rsid w:val="00E106E2"/>
    <w:rsid w:val="00E20DDA"/>
    <w:rsid w:val="00E21761"/>
    <w:rsid w:val="00E2564F"/>
    <w:rsid w:val="00E32A8B"/>
    <w:rsid w:val="00E36054"/>
    <w:rsid w:val="00E37E7B"/>
    <w:rsid w:val="00E439EE"/>
    <w:rsid w:val="00E46E04"/>
    <w:rsid w:val="00E56869"/>
    <w:rsid w:val="00E77427"/>
    <w:rsid w:val="00E80EEE"/>
    <w:rsid w:val="00E87396"/>
    <w:rsid w:val="00E90765"/>
    <w:rsid w:val="00E96F6F"/>
    <w:rsid w:val="00EA6309"/>
    <w:rsid w:val="00EB007A"/>
    <w:rsid w:val="00EB478A"/>
    <w:rsid w:val="00EC3CEA"/>
    <w:rsid w:val="00EC42A3"/>
    <w:rsid w:val="00ED4CBB"/>
    <w:rsid w:val="00F05D22"/>
    <w:rsid w:val="00F1693E"/>
    <w:rsid w:val="00F27E65"/>
    <w:rsid w:val="00F37C03"/>
    <w:rsid w:val="00F42508"/>
    <w:rsid w:val="00F528B8"/>
    <w:rsid w:val="00F55D5A"/>
    <w:rsid w:val="00F80991"/>
    <w:rsid w:val="00F83033"/>
    <w:rsid w:val="00F86D3D"/>
    <w:rsid w:val="00F87A60"/>
    <w:rsid w:val="00F966AA"/>
    <w:rsid w:val="00FA2800"/>
    <w:rsid w:val="00FB076A"/>
    <w:rsid w:val="00FB538F"/>
    <w:rsid w:val="00FC3071"/>
    <w:rsid w:val="00FD401C"/>
    <w:rsid w:val="00FD5902"/>
    <w:rsid w:val="00FF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89B63"/>
  <w15:docId w15:val="{474C3311-E3B6-924C-8913-AD325B71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E67"/>
    <w:rPr>
      <w:rFonts w:asciiTheme="minorHAnsi" w:hAnsiTheme="minorHAnsi"/>
      <w:sz w:val="19"/>
      <w:szCs w:val="24"/>
    </w:rPr>
  </w:style>
  <w:style w:type="paragraph" w:styleId="Heading1">
    <w:name w:val="heading 1"/>
    <w:basedOn w:val="Normal"/>
    <w:next w:val="Normal"/>
    <w:qFormat/>
    <w:rsid w:val="00856C35"/>
    <w:pPr>
      <w:spacing w:before="200" w:after="120"/>
      <w:outlineLvl w:val="0"/>
    </w:pPr>
    <w:rPr>
      <w:rFonts w:asciiTheme="majorHAnsi" w:hAnsiTheme="majorHAnsi"/>
      <w:b/>
      <w:sz w:val="24"/>
    </w:rPr>
  </w:style>
  <w:style w:type="paragraph" w:styleId="Heading2">
    <w:name w:val="heading 2"/>
    <w:basedOn w:val="Normal"/>
    <w:next w:val="Normal"/>
    <w:qFormat/>
    <w:rsid w:val="00176E67"/>
    <w:pPr>
      <w:keepNext/>
      <w:shd w:val="clear" w:color="auto" w:fill="595959" w:themeFill="text1" w:themeFillTint="A6"/>
      <w:spacing w:before="200"/>
      <w:jc w:val="center"/>
      <w:outlineLvl w:val="1"/>
    </w:pPr>
    <w:rPr>
      <w:rFonts w:asciiTheme="majorHAnsi" w:hAnsiTheme="majorHAnsi"/>
      <w:b/>
      <w:color w:val="FFFFFF" w:themeColor="background1"/>
      <w:sz w:val="22"/>
    </w:rPr>
  </w:style>
  <w:style w:type="paragraph" w:styleId="Heading3">
    <w:name w:val="heading 3"/>
    <w:basedOn w:val="Normal"/>
    <w:next w:val="Normal"/>
    <w:qFormat/>
    <w:rsid w:val="00490804"/>
    <w:pPr>
      <w:outlineLvl w:val="2"/>
    </w:pPr>
    <w:rPr>
      <w:i/>
      <w:sz w:val="16"/>
    </w:rPr>
  </w:style>
  <w:style w:type="paragraph" w:styleId="Heading4">
    <w:name w:val="heading 4"/>
    <w:basedOn w:val="Normal"/>
    <w:next w:val="Normal"/>
    <w:link w:val="Heading4Char"/>
    <w:uiPriority w:val="9"/>
    <w:unhideWhenUsed/>
    <w:qFormat/>
    <w:rsid w:val="00490804"/>
    <w:pPr>
      <w:jc w:val="righ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0804"/>
    <w:rPr>
      <w:rFonts w:asciiTheme="minorHAnsi" w:hAnsiTheme="minorHAnsi"/>
      <w:sz w:val="19"/>
      <w:szCs w:val="24"/>
    </w:rPr>
  </w:style>
  <w:style w:type="paragraph" w:styleId="BalloonText">
    <w:name w:val="Balloon Text"/>
    <w:basedOn w:val="Normal"/>
    <w:semiHidden/>
    <w:rsid w:val="0002798A"/>
    <w:rPr>
      <w:rFonts w:ascii="Tahoma" w:hAnsi="Tahoma" w:cs="Tahoma"/>
      <w:sz w:val="16"/>
      <w:szCs w:val="16"/>
    </w:rPr>
  </w:style>
  <w:style w:type="paragraph" w:customStyle="1" w:styleId="Italic">
    <w:name w:val="Italic"/>
    <w:basedOn w:val="Normal"/>
    <w:qFormat/>
    <w:rsid w:val="00490804"/>
    <w:pPr>
      <w:spacing w:before="120" w:after="60"/>
    </w:pPr>
    <w:rPr>
      <w:i/>
      <w:sz w:val="20"/>
      <w:szCs w:val="20"/>
    </w:rPr>
  </w:style>
  <w:style w:type="paragraph" w:customStyle="1" w:styleId="Checkbox">
    <w:name w:val="Checkbox"/>
    <w:basedOn w:val="Normal"/>
    <w:next w:val="Normal"/>
    <w:qFormat/>
    <w:rsid w:val="00490804"/>
    <w:pPr>
      <w:jc w:val="center"/>
    </w:pPr>
    <w:rPr>
      <w:sz w:val="17"/>
      <w:szCs w:val="19"/>
    </w:rPr>
  </w:style>
  <w:style w:type="paragraph" w:customStyle="1" w:styleId="FieldText">
    <w:name w:val="Field Text"/>
    <w:basedOn w:val="Normal"/>
    <w:link w:val="FieldTextChar"/>
    <w:qFormat/>
    <w:rsid w:val="00490804"/>
    <w:rPr>
      <w:b/>
      <w:szCs w:val="19"/>
    </w:rPr>
  </w:style>
  <w:style w:type="character" w:customStyle="1" w:styleId="FieldTextChar">
    <w:name w:val="Field Text Char"/>
    <w:basedOn w:val="DefaultParagraphFont"/>
    <w:link w:val="FieldText"/>
    <w:rsid w:val="00490804"/>
    <w:rPr>
      <w:rFonts w:ascii="Arial" w:hAnsi="Arial"/>
      <w:b/>
      <w:sz w:val="19"/>
      <w:szCs w:val="19"/>
      <w:lang w:val="en-US" w:eastAsia="en-US" w:bidi="ar-SA"/>
    </w:rPr>
  </w:style>
  <w:style w:type="table" w:styleId="TableGrid">
    <w:name w:val="Table Grid"/>
    <w:basedOn w:val="TableNormal"/>
    <w:uiPriority w:val="59"/>
    <w:rsid w:val="00856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nyName">
    <w:name w:val="Company Name"/>
    <w:basedOn w:val="Normal"/>
    <w:qFormat/>
    <w:rsid w:val="00176E67"/>
    <w:pPr>
      <w:jc w:val="right"/>
    </w:pPr>
    <w:rPr>
      <w:rFonts w:asciiTheme="majorHAnsi" w:hAnsiTheme="majorHAnsi"/>
      <w:b/>
      <w:color w:val="595959" w:themeColor="text1" w:themeTint="A6"/>
      <w:sz w:val="36"/>
    </w:rPr>
  </w:style>
  <w:style w:type="paragraph" w:styleId="Header">
    <w:name w:val="header"/>
    <w:basedOn w:val="Normal"/>
    <w:link w:val="HeaderChar"/>
    <w:uiPriority w:val="99"/>
    <w:semiHidden/>
    <w:unhideWhenUsed/>
    <w:rsid w:val="00176E67"/>
    <w:pPr>
      <w:tabs>
        <w:tab w:val="center" w:pos="4680"/>
        <w:tab w:val="right" w:pos="9360"/>
      </w:tabs>
    </w:pPr>
  </w:style>
  <w:style w:type="character" w:customStyle="1" w:styleId="HeaderChar">
    <w:name w:val="Header Char"/>
    <w:basedOn w:val="DefaultParagraphFont"/>
    <w:link w:val="Header"/>
    <w:uiPriority w:val="99"/>
    <w:semiHidden/>
    <w:rsid w:val="00176E67"/>
    <w:rPr>
      <w:rFonts w:asciiTheme="minorHAnsi" w:hAnsiTheme="minorHAnsi"/>
      <w:sz w:val="19"/>
      <w:szCs w:val="24"/>
    </w:rPr>
  </w:style>
  <w:style w:type="paragraph" w:styleId="Footer">
    <w:name w:val="footer"/>
    <w:basedOn w:val="Normal"/>
    <w:link w:val="FooterChar"/>
    <w:uiPriority w:val="99"/>
    <w:unhideWhenUsed/>
    <w:rsid w:val="00176E67"/>
  </w:style>
  <w:style w:type="character" w:customStyle="1" w:styleId="FooterChar">
    <w:name w:val="Footer Char"/>
    <w:basedOn w:val="DefaultParagraphFont"/>
    <w:link w:val="Footer"/>
    <w:uiPriority w:val="99"/>
    <w:rsid w:val="00176E67"/>
    <w:rPr>
      <w:rFonts w:asciiTheme="minorHAnsi" w:hAnsiTheme="minorHAnsi"/>
      <w:sz w:val="19"/>
      <w:szCs w:val="24"/>
    </w:rPr>
  </w:style>
  <w:style w:type="table" w:customStyle="1" w:styleId="TableGridLight1">
    <w:name w:val="Table Grid Light1"/>
    <w:basedOn w:val="TableNormal"/>
    <w:uiPriority w:val="40"/>
    <w:rsid w:val="00602863"/>
    <w:tblPr>
      <w:tblCellMar>
        <w:left w:w="0" w:type="dxa"/>
        <w:right w:w="0" w:type="dxa"/>
      </w:tblCellMar>
    </w:tblPr>
    <w:tblStylePr w:type="firstRow">
      <w:rPr>
        <w:b w:val="0"/>
        <w:i w:val="0"/>
      </w:rPr>
    </w:tblStylePr>
  </w:style>
  <w:style w:type="table" w:customStyle="1" w:styleId="PlainTable31">
    <w:name w:val="Plain Table 31"/>
    <w:basedOn w:val="TableNormal"/>
    <w:uiPriority w:val="43"/>
    <w:rsid w:val="00602863"/>
    <w:tblPr>
      <w:tblStyleRowBandSize w:val="1"/>
      <w:tblStyleColBandSize w:val="1"/>
      <w:tblCellMar>
        <w:left w:w="0" w:type="dxa"/>
        <w:right w:w="0" w:type="dxa"/>
      </w:tblCellMar>
    </w:tblPr>
    <w:tcPr>
      <w:vAlign w:val="bottom"/>
    </w:tc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val="0"/>
        <w:bCs/>
        <w:i w:val="0"/>
        <w:caps w:val="0"/>
      </w:rPr>
      <w:tblPr/>
      <w:tcPr>
        <w:tcBorders>
          <w:top w:val="nil"/>
          <w:left w:val="nil"/>
          <w:bottom w:val="nil"/>
          <w:right w:val="nil"/>
          <w:insideH w:val="nil"/>
          <w:insideV w:val="nil"/>
          <w:tl2br w:val="nil"/>
          <w:tr2bl w:val="nil"/>
        </w:tcBorders>
      </w:tcPr>
    </w:tblStylePr>
    <w:tblStylePr w:type="lastCol">
      <w:rPr>
        <w:b/>
        <w:bCs/>
        <w:caps/>
      </w:rPr>
      <w:tblPr/>
      <w:tcPr>
        <w:tcBorders>
          <w:left w:val="nil"/>
        </w:tcBorders>
      </w:tc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9580F"/>
    <w:rPr>
      <w:color w:val="0000FF" w:themeColor="hyperlink"/>
      <w:u w:val="single"/>
    </w:rPr>
  </w:style>
  <w:style w:type="character" w:styleId="UnresolvedMention">
    <w:name w:val="Unresolved Mention"/>
    <w:basedOn w:val="DefaultParagraphFont"/>
    <w:uiPriority w:val="99"/>
    <w:semiHidden/>
    <w:unhideWhenUsed/>
    <w:rsid w:val="0059580F"/>
    <w:rPr>
      <w:color w:val="605E5C"/>
      <w:shd w:val="clear" w:color="auto" w:fill="E1DFDD"/>
    </w:rPr>
  </w:style>
  <w:style w:type="character" w:styleId="FollowedHyperlink">
    <w:name w:val="FollowedHyperlink"/>
    <w:basedOn w:val="DefaultParagraphFont"/>
    <w:uiPriority w:val="99"/>
    <w:semiHidden/>
    <w:unhideWhenUsed/>
    <w:rsid w:val="005958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1024">
      <w:bodyDiv w:val="1"/>
      <w:marLeft w:val="0"/>
      <w:marRight w:val="0"/>
      <w:marTop w:val="0"/>
      <w:marBottom w:val="0"/>
      <w:divBdr>
        <w:top w:val="none" w:sz="0" w:space="0" w:color="auto"/>
        <w:left w:val="none" w:sz="0" w:space="0" w:color="auto"/>
        <w:bottom w:val="none" w:sz="0" w:space="0" w:color="auto"/>
        <w:right w:val="none" w:sz="0" w:space="0" w:color="auto"/>
      </w:divBdr>
      <w:divsChild>
        <w:div w:id="1759473846">
          <w:marLeft w:val="0"/>
          <w:marRight w:val="0"/>
          <w:marTop w:val="0"/>
          <w:marBottom w:val="0"/>
          <w:divBdr>
            <w:top w:val="none" w:sz="0" w:space="0" w:color="auto"/>
            <w:left w:val="none" w:sz="0" w:space="0" w:color="auto"/>
            <w:bottom w:val="none" w:sz="0" w:space="0" w:color="auto"/>
            <w:right w:val="none" w:sz="0" w:space="0" w:color="auto"/>
          </w:divBdr>
          <w:divsChild>
            <w:div w:id="2318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638">
      <w:bodyDiv w:val="1"/>
      <w:marLeft w:val="0"/>
      <w:marRight w:val="0"/>
      <w:marTop w:val="0"/>
      <w:marBottom w:val="0"/>
      <w:divBdr>
        <w:top w:val="none" w:sz="0" w:space="0" w:color="auto"/>
        <w:left w:val="none" w:sz="0" w:space="0" w:color="auto"/>
        <w:bottom w:val="none" w:sz="0" w:space="0" w:color="auto"/>
        <w:right w:val="none" w:sz="0" w:space="0" w:color="auto"/>
      </w:divBdr>
    </w:div>
    <w:div w:id="907350877">
      <w:bodyDiv w:val="1"/>
      <w:marLeft w:val="0"/>
      <w:marRight w:val="0"/>
      <w:marTop w:val="0"/>
      <w:marBottom w:val="0"/>
      <w:divBdr>
        <w:top w:val="none" w:sz="0" w:space="0" w:color="auto"/>
        <w:left w:val="none" w:sz="0" w:space="0" w:color="auto"/>
        <w:bottom w:val="none" w:sz="0" w:space="0" w:color="auto"/>
        <w:right w:val="none" w:sz="0" w:space="0" w:color="auto"/>
      </w:divBdr>
    </w:div>
    <w:div w:id="1157306821">
      <w:bodyDiv w:val="1"/>
      <w:marLeft w:val="0"/>
      <w:marRight w:val="0"/>
      <w:marTop w:val="0"/>
      <w:marBottom w:val="0"/>
      <w:divBdr>
        <w:top w:val="none" w:sz="0" w:space="0" w:color="auto"/>
        <w:left w:val="none" w:sz="0" w:space="0" w:color="auto"/>
        <w:bottom w:val="none" w:sz="0" w:space="0" w:color="auto"/>
        <w:right w:val="none" w:sz="0" w:space="0" w:color="auto"/>
      </w:divBdr>
      <w:divsChild>
        <w:div w:id="591472291">
          <w:marLeft w:val="0"/>
          <w:marRight w:val="0"/>
          <w:marTop w:val="0"/>
          <w:marBottom w:val="0"/>
          <w:divBdr>
            <w:top w:val="none" w:sz="0" w:space="0" w:color="auto"/>
            <w:left w:val="none" w:sz="0" w:space="0" w:color="auto"/>
            <w:bottom w:val="none" w:sz="0" w:space="0" w:color="auto"/>
            <w:right w:val="none" w:sz="0" w:space="0" w:color="auto"/>
          </w:divBdr>
          <w:divsChild>
            <w:div w:id="17647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9137">
      <w:bodyDiv w:val="1"/>
      <w:marLeft w:val="0"/>
      <w:marRight w:val="0"/>
      <w:marTop w:val="0"/>
      <w:marBottom w:val="0"/>
      <w:divBdr>
        <w:top w:val="none" w:sz="0" w:space="0" w:color="auto"/>
        <w:left w:val="none" w:sz="0" w:space="0" w:color="auto"/>
        <w:bottom w:val="none" w:sz="0" w:space="0" w:color="auto"/>
        <w:right w:val="none" w:sz="0" w:space="0" w:color="auto"/>
      </w:divBdr>
    </w:div>
    <w:div w:id="194421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yperlink" Target="https://phongthuytaivan.vn/" TargetMode="Externa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yperlink" Target="tel:+84886688656" TargetMode="Externa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img1" Type="http://schemas.openxmlformats.org/officeDocument/2006/relationships/image" Target="media/template_document.xml_image1.jp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VD\AppData\Roaming\Microsoft\Templates\Employment_application_on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717495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2011-12-16T19:19:00+00:00</AssetStart>
    <FriendlyTitle xmlns="4873beb7-5857-4685-be1f-d57550cc96cc" xsi:nil="true"/>
    <MarketSpecific xmlns="4873beb7-5857-4685-be1f-d57550cc96cc">false</MarketSpecific>
    <TPNamespace xmlns="4873beb7-5857-4685-be1f-d57550cc96cc" xsi:nil="true"/>
    <PublishStatusLookup xmlns="4873beb7-5857-4685-be1f-d57550cc96cc">
      <Value>1372559</Value>
      <Value>1531239</Value>
    </PublishStatusLookup>
    <APAuthor xmlns="4873beb7-5857-4685-be1f-d57550cc96cc">
      <UserInfo>
        <DisplayName>REDMOND\v-gakel</DisplayName>
        <AccountId>2721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Employment application (2-pp., online form)</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TP102803373</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57ABFAE-9857-4724-9BA6-F94663165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C911AA-999D-4CC9-9A8B-57C5C4CC27B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D3E8D71-0DA9-4A08-BE43-C88C6E5C8F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C:\Users\ANHVD\AppData\Roaming\Microsoft\Templates\Employment_application_online.dotx</Template>
  <TotalTime>57</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Employment application</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dc:title>
  <dc:creator>ANHVD</dc:creator>
  <cp:lastModifiedBy>Ethan Nguyen</cp:lastModifiedBy>
  <cp:revision>168</cp:revision>
  <cp:lastPrinted>2002-05-23T18:14:00Z</cp:lastPrinted>
  <dcterms:created xsi:type="dcterms:W3CDTF">2019-01-04T02:54:00Z</dcterms:created>
  <dcterms:modified xsi:type="dcterms:W3CDTF">2019-02-17T13:35:00Z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TC060888241033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