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//EXP 1 USING 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//ETHAN MENEZES 21co24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binary(int,int,int,int []);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low,high,n,x,arr[20];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size of the array\n");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i=0;i&lt;=n-1;i++){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printf("The elements entered are\n");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for(int i=0;i&lt;=n-1;i++){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printf("%d\t",arr[i]);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low=0;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high=n-1;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the search element\n");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binary(low,high,x,arr);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binary(int low,int high,int x,int arr[]){  //function to handle binary search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mid=(low+high)/2;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if(low&gt;high){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printf("Not found!");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if(arr[mid]==x){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printf("Found %d at location %d",x,mid+1);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 if(arr[mid]&gt;x){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binary(low,mid-1,x,arr);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binary(mid+1,high,x,arr);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05163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