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P2)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Shape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s1,s2;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setShape()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cout&lt;&lt;"Enter s1 and s2\n"&lt;&lt;endl;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cin&gt;&gt;s1&gt;&gt;s2;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area()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cout&lt;&lt;s1*s2&lt;&lt;endl;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Triangle:public Shape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base;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height;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setTriangle()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cout&lt;&lt;"Set base and height\n";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cin&gt;&gt;base&gt;&gt;height;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area()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cout&lt;&lt;"area of triangle = "&lt;&lt;0.5*base*height&lt;&lt;endl;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Rectangle:public Shape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length;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width;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setRect()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cout&lt;&lt;"Set length and width\n";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cin&gt;&gt;length&gt;&gt;width;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area()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cout&lt;&lt;"area of rectangle = "&lt;&lt;length*width&lt;&lt;endl;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Square:public Shape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side;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setSquare()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cout&lt;&lt;"Set side \n";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cin&gt;&gt;side;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area()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cout&lt;&lt;"area of square = "&lt;&lt;side*side&lt;&lt;endl;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Shape *bptr;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Triangle t1;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Rectangle rec1;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Square s1;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t1.setTriangle();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rec1.setRect();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s1.setSquare();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bptr=&amp;t1;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bptr-&gt;area();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bptr=&amp;rec1;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bptr-&gt;area();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bptr=&amp;s1;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bptr-&gt;area();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24497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449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9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