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convert ‘Feet’  to ‘Inches’ objects using conversion routines.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//to convert class type "feet " to "inches " and vice versa using conversion routines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feet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ft;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feet()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ft=0;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feet(double x)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ft=x;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disp(){cout&lt;&lt;"feet="&lt;&lt;ft&lt;&lt;endl;}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inches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double in;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inches()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in=0;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inches(double x)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in=x;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inches(feet &amp;x)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in=x.ft*12;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operator feet()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feet f1;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f1.ft=in/12;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 f1;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disp(){cout&lt;&lt;"inches="&lt;&lt;in&lt;&lt;endl;}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feet f1(6);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inches in1;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in1=f1;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feet f2;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inches in2(60);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f2=in2;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f1.disp();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in1.disp();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f2.disp();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in2.disp();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95600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