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2271A" w14:textId="77777777" w:rsidR="000A7CA2" w:rsidRPr="0064065C" w:rsidRDefault="000A7CA2" w:rsidP="0064065C">
      <w:pPr>
        <w:widowControl w:val="0"/>
        <w:spacing w:line="288" w:lineRule="auto"/>
        <w:rPr>
          <w:rFonts w:ascii="Georgia" w:eastAsia="Arial Unicode MS" w:hAnsi="Georgia"/>
          <w:b/>
        </w:rPr>
      </w:pPr>
      <w:r w:rsidRPr="0064065C">
        <w:rPr>
          <w:rFonts w:ascii="Georgia" w:eastAsia="Arial Unicode MS" w:hAnsi="Georgia"/>
          <w:bCs/>
        </w:rPr>
        <w:t>ORGANIZATION:</w:t>
      </w:r>
      <w:r w:rsidRPr="0064065C">
        <w:rPr>
          <w:rFonts w:ascii="Georgia" w:eastAsia="Arial Unicode MS" w:hAnsi="Georgia"/>
          <w:b/>
        </w:rPr>
        <w:tab/>
        <w:t>CM ADVOCATES LLP</w:t>
      </w:r>
    </w:p>
    <w:p w14:paraId="4253070F" w14:textId="77777777" w:rsidR="000A7CA2" w:rsidRPr="0064065C" w:rsidRDefault="000A7CA2" w:rsidP="0064065C">
      <w:pPr>
        <w:widowControl w:val="0"/>
        <w:spacing w:line="288" w:lineRule="auto"/>
        <w:rPr>
          <w:rFonts w:ascii="Georgia" w:eastAsia="Arial Unicode MS" w:hAnsi="Georgia"/>
          <w:b/>
        </w:rPr>
      </w:pPr>
      <w:r w:rsidRPr="0064065C">
        <w:rPr>
          <w:rFonts w:ascii="Georgia" w:eastAsia="Arial Unicode MS" w:hAnsi="Georgia"/>
          <w:bCs/>
        </w:rPr>
        <w:t>DEPARTMENT:</w:t>
      </w:r>
      <w:r w:rsidRPr="0064065C">
        <w:rPr>
          <w:rFonts w:ascii="Georgia" w:eastAsia="Arial Unicode MS" w:hAnsi="Georgia"/>
          <w:b/>
        </w:rPr>
        <w:tab/>
        <w:t>CORPORATE COMMERCIAL</w:t>
      </w:r>
    </w:p>
    <w:p w14:paraId="0642A989" w14:textId="6AB9CAAE" w:rsidR="000A7CA2" w:rsidRPr="0064065C" w:rsidRDefault="000A7CA2" w:rsidP="0064065C">
      <w:pPr>
        <w:widowControl w:val="0"/>
        <w:spacing w:line="288" w:lineRule="auto"/>
        <w:rPr>
          <w:rFonts w:ascii="Georgia" w:eastAsia="Arial Unicode MS" w:hAnsi="Georgia"/>
          <w:b/>
        </w:rPr>
      </w:pPr>
      <w:r w:rsidRPr="0064065C">
        <w:rPr>
          <w:rFonts w:ascii="Georgia" w:eastAsia="Arial Unicode MS" w:hAnsi="Georgia"/>
          <w:bCs/>
        </w:rPr>
        <w:t>DOCUMENT</w:t>
      </w:r>
      <w:r w:rsidRPr="0064065C">
        <w:rPr>
          <w:rFonts w:ascii="Georgia" w:eastAsia="Arial Unicode MS" w:hAnsi="Georgia"/>
          <w:b/>
        </w:rPr>
        <w:t>:</w:t>
      </w:r>
      <w:r w:rsidRPr="0064065C">
        <w:rPr>
          <w:rFonts w:ascii="Georgia" w:eastAsia="Arial Unicode MS" w:hAnsi="Georgia"/>
          <w:b/>
        </w:rPr>
        <w:tab/>
      </w:r>
      <w:r w:rsidR="0064065C">
        <w:rPr>
          <w:rFonts w:ascii="Georgia" w:eastAsia="Arial Unicode MS" w:hAnsi="Georgia"/>
          <w:b/>
        </w:rPr>
        <w:tab/>
      </w:r>
      <w:r w:rsidRPr="0064065C">
        <w:rPr>
          <w:rFonts w:ascii="Georgia" w:eastAsia="Arial Unicode MS" w:hAnsi="Georgia"/>
          <w:b/>
        </w:rPr>
        <w:t>COMPUTER MAINTENANCE SERVICE</w:t>
      </w:r>
      <w:r w:rsidR="006A1047" w:rsidRPr="0064065C">
        <w:rPr>
          <w:rFonts w:ascii="Georgia" w:eastAsia="Arial Unicode MS" w:hAnsi="Georgia"/>
          <w:b/>
        </w:rPr>
        <w:t>S</w:t>
      </w:r>
      <w:r w:rsidRPr="0064065C">
        <w:rPr>
          <w:rFonts w:ascii="Georgia" w:eastAsia="Arial Unicode MS" w:hAnsi="Georgia"/>
          <w:b/>
        </w:rPr>
        <w:t xml:space="preserve"> AGREEMENT</w:t>
      </w:r>
    </w:p>
    <w:p w14:paraId="466EB380" w14:textId="77777777" w:rsidR="000A7CA2" w:rsidRPr="0064065C" w:rsidRDefault="000A7CA2" w:rsidP="0064065C">
      <w:pPr>
        <w:widowControl w:val="0"/>
        <w:spacing w:line="288" w:lineRule="auto"/>
        <w:rPr>
          <w:rFonts w:ascii="Georgia" w:eastAsia="Arial Unicode MS" w:hAnsi="Georgia"/>
          <w:bCs/>
        </w:rPr>
      </w:pPr>
      <w:r w:rsidRPr="0064065C">
        <w:rPr>
          <w:rFonts w:ascii="Georgia" w:eastAsia="Arial Unicode MS" w:hAnsi="Georgia"/>
          <w:bCs/>
        </w:rPr>
        <w:t>LAST MODIFIED:</w:t>
      </w:r>
    </w:p>
    <w:p w14:paraId="1FE92153" w14:textId="77777777" w:rsidR="000A7CA2" w:rsidRPr="0064065C" w:rsidRDefault="000A7CA2" w:rsidP="0064065C">
      <w:pPr>
        <w:widowControl w:val="0"/>
        <w:spacing w:line="288" w:lineRule="auto"/>
        <w:rPr>
          <w:rFonts w:ascii="Georgia" w:eastAsia="Arial Unicode MS" w:hAnsi="Georgia"/>
          <w:b/>
        </w:rPr>
      </w:pPr>
      <w:r w:rsidRPr="0064065C">
        <w:rPr>
          <w:rFonts w:ascii="Georgia" w:eastAsia="Arial Unicode MS" w:hAnsi="Georgia"/>
          <w:b/>
        </w:rPr>
        <w:t>Notes:</w:t>
      </w:r>
    </w:p>
    <w:p w14:paraId="4DB02F3D" w14:textId="13869698" w:rsidR="000A7CA2" w:rsidRPr="0064065C" w:rsidRDefault="000A7CA2" w:rsidP="0064065C">
      <w:pPr>
        <w:pStyle w:val="ListParagraph"/>
        <w:widowControl w:val="0"/>
        <w:numPr>
          <w:ilvl w:val="0"/>
          <w:numId w:val="31"/>
        </w:numPr>
        <w:spacing w:line="288" w:lineRule="auto"/>
        <w:ind w:hanging="720"/>
        <w:contextualSpacing w:val="0"/>
        <w:jc w:val="both"/>
        <w:rPr>
          <w:rFonts w:ascii="Georgia" w:eastAsia="Arial Unicode MS" w:hAnsi="Georgia"/>
          <w:bCs/>
        </w:rPr>
      </w:pPr>
      <w:r w:rsidRPr="0064065C">
        <w:rPr>
          <w:rFonts w:ascii="Georgia" w:eastAsia="Arial Unicode MS" w:hAnsi="Georgia"/>
          <w:bCs/>
        </w:rPr>
        <w:t xml:space="preserve">This precedent is intended to act as a guide in drafting the </w:t>
      </w:r>
      <w:r w:rsidR="00B96A75" w:rsidRPr="0064065C">
        <w:rPr>
          <w:rFonts w:ascii="Georgia" w:eastAsia="Arial Unicode MS" w:hAnsi="Georgia"/>
          <w:bCs/>
        </w:rPr>
        <w:t>Computer Maintenance Services</w:t>
      </w:r>
      <w:r w:rsidRPr="0064065C">
        <w:rPr>
          <w:rFonts w:ascii="Georgia" w:eastAsia="Arial Unicode MS" w:hAnsi="Georgia"/>
          <w:bCs/>
        </w:rPr>
        <w:t xml:space="preserve"> Agreement. It may be modified or amended as need may be.</w:t>
      </w:r>
    </w:p>
    <w:p w14:paraId="3756680A" w14:textId="323DC17A" w:rsidR="000A7CA2" w:rsidRPr="0064065C" w:rsidRDefault="000A7CA2" w:rsidP="0064065C">
      <w:pPr>
        <w:pStyle w:val="ListParagraph"/>
        <w:widowControl w:val="0"/>
        <w:numPr>
          <w:ilvl w:val="0"/>
          <w:numId w:val="31"/>
        </w:numPr>
        <w:spacing w:line="288" w:lineRule="auto"/>
        <w:ind w:hanging="720"/>
        <w:contextualSpacing w:val="0"/>
        <w:jc w:val="both"/>
        <w:rPr>
          <w:rFonts w:ascii="Georgia" w:hAnsi="Georgia"/>
          <w:b/>
        </w:rPr>
      </w:pPr>
      <w:r w:rsidRPr="0064065C">
        <w:rPr>
          <w:rFonts w:ascii="Georgia" w:eastAsia="Arial Unicode MS" w:hAnsi="Georgia"/>
          <w:bCs/>
        </w:rPr>
        <w:t xml:space="preserve">This template is applicable in case of </w:t>
      </w:r>
      <w:r w:rsidR="00F20158" w:rsidRPr="0064065C">
        <w:rPr>
          <w:rFonts w:ascii="Georgia" w:eastAsia="Arial Unicode MS" w:hAnsi="Georgia"/>
          <w:bCs/>
        </w:rPr>
        <w:t>Rendering services especially technology services</w:t>
      </w:r>
    </w:p>
    <w:p w14:paraId="70483223" w14:textId="77777777" w:rsidR="000A7CA2" w:rsidRPr="00C130BA" w:rsidRDefault="000A7CA2" w:rsidP="0064065C">
      <w:pPr>
        <w:pStyle w:val="CoversheetStaticText"/>
        <w:widowControl w:val="0"/>
        <w:spacing w:before="0" w:after="200" w:line="288" w:lineRule="auto"/>
        <w:rPr>
          <w:rFonts w:ascii="Georgia" w:hAnsi="Georgia"/>
          <w:b/>
          <w:sz w:val="24"/>
          <w:szCs w:val="24"/>
        </w:rPr>
      </w:pPr>
    </w:p>
    <w:p w14:paraId="31A83DE4" w14:textId="77777777" w:rsidR="007C5BCB" w:rsidRDefault="007C5BCB" w:rsidP="00C130BA">
      <w:pPr>
        <w:pStyle w:val="CoversheetStaticText"/>
        <w:widowControl w:val="0"/>
        <w:spacing w:before="0" w:after="0" w:line="288" w:lineRule="auto"/>
        <w:rPr>
          <w:rFonts w:ascii="Georgia" w:hAnsi="Georgia"/>
          <w:b/>
          <w:sz w:val="24"/>
          <w:szCs w:val="24"/>
        </w:rPr>
        <w:sectPr w:rsidR="007C5BCB" w:rsidSect="00082C5E">
          <w:footerReference w:type="default" r:id="rId8"/>
          <w:pgSz w:w="11906" w:h="16838"/>
          <w:pgMar w:top="1440" w:right="1440" w:bottom="1440" w:left="1440" w:header="708" w:footer="708" w:gutter="0"/>
          <w:cols w:space="708"/>
          <w:titlePg/>
          <w:docGrid w:linePitch="360"/>
        </w:sectPr>
      </w:pPr>
    </w:p>
    <w:p w14:paraId="71884DDA" w14:textId="77777777" w:rsidR="007C5428" w:rsidRPr="00C130BA" w:rsidRDefault="007C5428" w:rsidP="00C130BA">
      <w:pPr>
        <w:pStyle w:val="CoversheetStaticText"/>
        <w:widowControl w:val="0"/>
        <w:spacing w:before="0" w:after="0" w:line="288" w:lineRule="auto"/>
        <w:rPr>
          <w:rFonts w:ascii="Georgia" w:hAnsi="Georgia"/>
          <w:b/>
          <w:sz w:val="24"/>
          <w:szCs w:val="24"/>
        </w:rPr>
      </w:pPr>
    </w:p>
    <w:p w14:paraId="51E0C76E" w14:textId="32E0360B" w:rsidR="000A7CA2" w:rsidRPr="00C130BA" w:rsidRDefault="000A7CA2" w:rsidP="00C130BA">
      <w:pPr>
        <w:pStyle w:val="CoversheetStaticText"/>
        <w:widowControl w:val="0"/>
        <w:spacing w:before="0" w:after="0" w:line="288" w:lineRule="auto"/>
        <w:jc w:val="left"/>
        <w:rPr>
          <w:rFonts w:ascii="Georgia" w:hAnsi="Georgia"/>
          <w:b/>
          <w:sz w:val="24"/>
          <w:szCs w:val="24"/>
        </w:rPr>
      </w:pPr>
    </w:p>
    <w:p w14:paraId="1A133D86" w14:textId="7B21C193" w:rsidR="001807E4" w:rsidRPr="00C130BA" w:rsidRDefault="00655C3F" w:rsidP="00C130BA">
      <w:pPr>
        <w:pStyle w:val="CoversheetStaticText"/>
        <w:widowControl w:val="0"/>
        <w:spacing w:before="0" w:after="0" w:line="288" w:lineRule="auto"/>
        <w:rPr>
          <w:rFonts w:ascii="Georgia" w:hAnsi="Georgia"/>
          <w:b/>
          <w:sz w:val="24"/>
          <w:szCs w:val="24"/>
        </w:rPr>
      </w:pPr>
      <w:r w:rsidRPr="00C130BA">
        <w:rPr>
          <w:rFonts w:ascii="Georgia" w:hAnsi="Georgia"/>
          <w:b/>
          <w:noProof/>
          <w:sz w:val="24"/>
          <w:szCs w:val="24"/>
        </w:rPr>
        <mc:AlternateContent>
          <mc:Choice Requires="wps">
            <w:drawing>
              <wp:anchor distT="0" distB="0" distL="114300" distR="114300" simplePos="0" relativeHeight="251658240" behindDoc="0" locked="0" layoutInCell="1" allowOverlap="1" wp14:anchorId="6ABAB7DD" wp14:editId="388C28C4">
                <wp:simplePos x="0" y="0"/>
                <wp:positionH relativeFrom="margin">
                  <wp:posOffset>1800225</wp:posOffset>
                </wp:positionH>
                <wp:positionV relativeFrom="paragraph">
                  <wp:posOffset>19050</wp:posOffset>
                </wp:positionV>
                <wp:extent cx="2723515" cy="638175"/>
                <wp:effectExtent l="0" t="0" r="1968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638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3725FC" w14:textId="77777777" w:rsidR="001807E4" w:rsidRPr="001807E4" w:rsidRDefault="001807E4" w:rsidP="001807E4">
                            <w:pPr>
                              <w:pStyle w:val="Heading2"/>
                              <w:numPr>
                                <w:ilvl w:val="0"/>
                                <w:numId w:val="0"/>
                              </w:numPr>
                              <w:ind w:left="576"/>
                              <w:rPr>
                                <w:rFonts w:ascii="Georgia" w:hAnsi="Georgia"/>
                                <w:b/>
                                <w:sz w:val="22"/>
                                <w:szCs w:val="22"/>
                              </w:rPr>
                            </w:pPr>
                            <w:r w:rsidRPr="001807E4">
                              <w:rPr>
                                <w:rFonts w:ascii="Georgia" w:hAnsi="Georgia"/>
                                <w:b/>
                                <w:sz w:val="22"/>
                                <w:szCs w:val="22"/>
                              </w:rPr>
                              <w:t>AGREEMENT FOR THE PROVISION OF COMPUTER MAINTENANCE SERVICES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BAB7DD" id="_x0000_t202" coordsize="21600,21600" o:spt="202" path="m,l,21600r21600,l21600,xe">
                <v:stroke joinstyle="miter"/>
                <v:path gradientshapeok="t" o:connecttype="rect"/>
              </v:shapetype>
              <v:shape id="Text Box 7" o:spid="_x0000_s1026" type="#_x0000_t202" style="position:absolute;left:0;text-align:left;margin-left:141.75pt;margin-top:1.5pt;width:214.45pt;height:50.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" fillcolor="white [3201]" strokecolor="black [3200]" strokeweight="2pt">
                <v:textbox>
                  <w:txbxContent>
                    <w:p w14:paraId="5D3725FC" w14:textId="77777777" w:rsidR="001807E4" w:rsidRPr="001807E4" w:rsidRDefault="001807E4" w:rsidP="001807E4">
                      <w:pPr>
                        <w:pStyle w:val="Heading2"/>
                        <w:numPr>
                          <w:ilvl w:val="0"/>
                          <w:numId w:val="0"/>
                        </w:numPr>
                        <w:ind w:left="576"/>
                        <w:rPr>
                          <w:rFonts w:ascii="Georgia" w:hAnsi="Georgia"/>
                          <w:b/>
                          <w:sz w:val="22"/>
                          <w:szCs w:val="22"/>
                        </w:rPr>
                      </w:pPr>
                      <w:r w:rsidRPr="001807E4">
                        <w:rPr>
                          <w:rFonts w:ascii="Georgia" w:hAnsi="Georgia"/>
                          <w:b/>
                          <w:sz w:val="22"/>
                          <w:szCs w:val="22"/>
                        </w:rPr>
                        <w:t>AGREEMENT FOR THE PROVISION OF COMPUTER MAINTENANCE SERVICES</w:t>
                      </w:r>
                    </w:p>
                  </w:txbxContent>
                </v:textbox>
                <w10:wrap anchorx="margin"/>
              </v:shape>
            </w:pict>
          </mc:Fallback>
        </mc:AlternateContent>
      </w:r>
    </w:p>
    <w:p w14:paraId="6F2C0FE0" w14:textId="77777777" w:rsidR="001807E4" w:rsidRPr="00C130BA" w:rsidRDefault="001807E4" w:rsidP="00C130BA">
      <w:pPr>
        <w:widowControl w:val="0"/>
        <w:spacing w:after="0" w:line="288" w:lineRule="auto"/>
        <w:jc w:val="center"/>
        <w:rPr>
          <w:rFonts w:ascii="Georgia" w:hAnsi="Georgia"/>
          <w:sz w:val="24"/>
          <w:szCs w:val="24"/>
          <w:lang w:val="en-GB"/>
        </w:rPr>
      </w:pPr>
    </w:p>
    <w:p w14:paraId="0869E82F" w14:textId="77777777" w:rsidR="001807E4" w:rsidRPr="00C130BA" w:rsidRDefault="001807E4" w:rsidP="00C130BA">
      <w:pPr>
        <w:widowControl w:val="0"/>
        <w:spacing w:after="0" w:line="288" w:lineRule="auto"/>
        <w:jc w:val="center"/>
        <w:rPr>
          <w:rFonts w:ascii="Georgia" w:hAnsi="Georgia"/>
          <w:sz w:val="24"/>
          <w:szCs w:val="24"/>
          <w:lang w:val="en-GB"/>
        </w:rPr>
      </w:pPr>
    </w:p>
    <w:p w14:paraId="182BC848" w14:textId="77777777" w:rsidR="007C5BCB" w:rsidRDefault="007C5BCB" w:rsidP="00C130BA">
      <w:pPr>
        <w:widowControl w:val="0"/>
        <w:spacing w:after="0" w:line="288" w:lineRule="auto"/>
        <w:jc w:val="center"/>
        <w:rPr>
          <w:rFonts w:ascii="Georgia" w:hAnsi="Georgia"/>
          <w:sz w:val="24"/>
          <w:szCs w:val="24"/>
          <w:lang w:val="en-GB"/>
        </w:rPr>
      </w:pPr>
    </w:p>
    <w:p w14:paraId="61FD0473" w14:textId="663847EA" w:rsidR="001807E4" w:rsidRPr="00C130BA" w:rsidRDefault="001807E4" w:rsidP="00C130BA">
      <w:pPr>
        <w:widowControl w:val="0"/>
        <w:spacing w:after="0" w:line="288" w:lineRule="auto"/>
        <w:jc w:val="center"/>
        <w:rPr>
          <w:rFonts w:ascii="Georgia" w:hAnsi="Georgia"/>
          <w:sz w:val="24"/>
          <w:szCs w:val="24"/>
          <w:lang w:val="en-GB"/>
        </w:rPr>
      </w:pPr>
      <w:r w:rsidRPr="00C130BA">
        <w:rPr>
          <w:rFonts w:ascii="Georgia" w:hAnsi="Georgia"/>
          <w:sz w:val="24"/>
          <w:szCs w:val="24"/>
          <w:lang w:val="en-GB"/>
        </w:rPr>
        <w:t xml:space="preserve">Dated                                                                                         </w:t>
      </w:r>
      <w:r w:rsidRPr="00C130BA">
        <w:rPr>
          <w:rFonts w:ascii="Georgia" w:hAnsi="Georgia"/>
          <w:sz w:val="24"/>
          <w:szCs w:val="24"/>
          <w:lang w:val="en-GB"/>
        </w:rPr>
        <w:fldChar w:fldCharType="begin"/>
      </w:r>
      <w:r w:rsidRPr="00C130BA">
        <w:rPr>
          <w:rFonts w:ascii="Georgia" w:hAnsi="Georgia"/>
          <w:sz w:val="24"/>
          <w:szCs w:val="24"/>
          <w:lang w:val="en-GB"/>
        </w:rPr>
        <w:instrText xml:space="preserve"> DATE \@ "yyyy" \* MERGEFORMAT </w:instrText>
      </w:r>
      <w:r w:rsidRPr="00C130BA">
        <w:rPr>
          <w:rFonts w:ascii="Georgia" w:hAnsi="Georgia"/>
          <w:sz w:val="24"/>
          <w:szCs w:val="24"/>
          <w:lang w:val="en-GB"/>
        </w:rPr>
        <w:fldChar w:fldCharType="separate"/>
      </w:r>
      <w:r w:rsidR="007C5BCB">
        <w:rPr>
          <w:rFonts w:ascii="Georgia" w:hAnsi="Georgia"/>
          <w:noProof/>
          <w:sz w:val="24"/>
          <w:szCs w:val="24"/>
          <w:lang w:val="en-GB"/>
        </w:rPr>
        <w:t>2021</w:t>
      </w:r>
      <w:r w:rsidRPr="00C130BA">
        <w:rPr>
          <w:rFonts w:ascii="Georgia" w:hAnsi="Georgia"/>
          <w:sz w:val="24"/>
          <w:szCs w:val="24"/>
          <w:lang w:val="en-GB"/>
        </w:rPr>
        <w:fldChar w:fldCharType="end"/>
      </w:r>
    </w:p>
    <w:p w14:paraId="42A0A484" w14:textId="77777777" w:rsidR="001807E4" w:rsidRPr="00C130BA" w:rsidRDefault="001807E4" w:rsidP="00C130BA">
      <w:pPr>
        <w:widowControl w:val="0"/>
        <w:spacing w:after="0" w:line="288" w:lineRule="auto"/>
        <w:jc w:val="center"/>
        <w:rPr>
          <w:rFonts w:ascii="Georgia" w:hAnsi="Georgia"/>
          <w:sz w:val="24"/>
          <w:szCs w:val="24"/>
          <w:lang w:val="en-GB"/>
        </w:rPr>
      </w:pPr>
    </w:p>
    <w:p w14:paraId="27D435A5" w14:textId="77777777" w:rsidR="001807E4" w:rsidRPr="00C130BA" w:rsidRDefault="001807E4" w:rsidP="00C130BA">
      <w:pPr>
        <w:widowControl w:val="0"/>
        <w:spacing w:after="0" w:line="288" w:lineRule="auto"/>
        <w:jc w:val="center"/>
        <w:rPr>
          <w:rFonts w:ascii="Georgia" w:hAnsi="Georgia"/>
          <w:sz w:val="24"/>
          <w:szCs w:val="24"/>
          <w:lang w:val="en-GB"/>
        </w:rPr>
      </w:pPr>
    </w:p>
    <w:p w14:paraId="0411D47C" w14:textId="77777777" w:rsidR="001807E4" w:rsidRPr="00C130BA" w:rsidRDefault="001807E4"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between</w:t>
      </w:r>
    </w:p>
    <w:p w14:paraId="3B114029" w14:textId="77777777" w:rsidR="001807E4" w:rsidRPr="00C130BA" w:rsidRDefault="001807E4" w:rsidP="00C130BA">
      <w:pPr>
        <w:widowControl w:val="0"/>
        <w:spacing w:after="0" w:line="288" w:lineRule="auto"/>
        <w:jc w:val="center"/>
        <w:rPr>
          <w:rFonts w:ascii="Georgia" w:hAnsi="Georgia"/>
          <w:b/>
          <w:sz w:val="24"/>
          <w:szCs w:val="24"/>
          <w:lang w:val="en-GB"/>
        </w:rPr>
      </w:pPr>
    </w:p>
    <w:p w14:paraId="1FD737B1" w14:textId="77777777" w:rsidR="001807E4" w:rsidRPr="00C130BA" w:rsidRDefault="001807E4" w:rsidP="00C130BA">
      <w:pPr>
        <w:widowControl w:val="0"/>
        <w:spacing w:after="0" w:line="288" w:lineRule="auto"/>
        <w:jc w:val="center"/>
        <w:rPr>
          <w:rFonts w:ascii="Georgia" w:hAnsi="Georgia"/>
          <w:b/>
          <w:sz w:val="24"/>
          <w:szCs w:val="24"/>
          <w:lang w:val="en-GB"/>
        </w:rPr>
      </w:pPr>
    </w:p>
    <w:p w14:paraId="1E805021" w14:textId="77777777" w:rsidR="001807E4" w:rsidRPr="00C130BA" w:rsidRDefault="001807E4" w:rsidP="00C130BA">
      <w:pPr>
        <w:widowControl w:val="0"/>
        <w:spacing w:after="0" w:line="288" w:lineRule="auto"/>
        <w:jc w:val="center"/>
        <w:rPr>
          <w:rFonts w:ascii="Georgia" w:hAnsi="Georgia"/>
          <w:b/>
          <w:sz w:val="24"/>
          <w:szCs w:val="24"/>
          <w:lang w:val="en-GB"/>
        </w:rPr>
      </w:pPr>
    </w:p>
    <w:p w14:paraId="3B8EB8C3" w14:textId="77777777" w:rsidR="001807E4" w:rsidRPr="00C130BA" w:rsidRDefault="001807E4"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[PARTY 1]</w:t>
      </w:r>
    </w:p>
    <w:p w14:paraId="1FBD1580" w14:textId="77777777" w:rsidR="001807E4" w:rsidRPr="00C130BA" w:rsidRDefault="001807E4"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(the “C</w:t>
      </w:r>
      <w:r w:rsidR="0073610E" w:rsidRPr="00C130BA">
        <w:rPr>
          <w:rFonts w:ascii="Georgia" w:hAnsi="Georgia"/>
          <w:b/>
          <w:sz w:val="24"/>
          <w:szCs w:val="24"/>
          <w:lang w:val="en-GB"/>
        </w:rPr>
        <w:t>lient</w:t>
      </w:r>
      <w:r w:rsidRPr="00C130BA">
        <w:rPr>
          <w:rFonts w:ascii="Georgia" w:hAnsi="Georgia"/>
          <w:b/>
          <w:sz w:val="24"/>
          <w:szCs w:val="24"/>
          <w:lang w:val="en-GB"/>
        </w:rPr>
        <w:t>”)</w:t>
      </w:r>
    </w:p>
    <w:p w14:paraId="33EE87EC" w14:textId="77777777" w:rsidR="001807E4" w:rsidRPr="00C130BA" w:rsidRDefault="001807E4" w:rsidP="00C130BA">
      <w:pPr>
        <w:widowControl w:val="0"/>
        <w:spacing w:after="0" w:line="288" w:lineRule="auto"/>
        <w:jc w:val="center"/>
        <w:rPr>
          <w:rFonts w:ascii="Georgia" w:hAnsi="Georgia"/>
          <w:b/>
          <w:sz w:val="24"/>
          <w:szCs w:val="24"/>
          <w:lang w:val="en-GB"/>
        </w:rPr>
      </w:pPr>
    </w:p>
    <w:p w14:paraId="35E3C7DE" w14:textId="77777777" w:rsidR="001807E4" w:rsidRPr="00C130BA" w:rsidRDefault="001807E4" w:rsidP="00C130BA">
      <w:pPr>
        <w:widowControl w:val="0"/>
        <w:spacing w:after="0" w:line="288" w:lineRule="auto"/>
        <w:jc w:val="center"/>
        <w:rPr>
          <w:rFonts w:ascii="Georgia" w:hAnsi="Georgia"/>
          <w:b/>
          <w:sz w:val="24"/>
          <w:szCs w:val="24"/>
          <w:lang w:val="en-GB"/>
        </w:rPr>
      </w:pPr>
    </w:p>
    <w:p w14:paraId="7E775926" w14:textId="77777777" w:rsidR="001807E4" w:rsidRPr="00C130BA" w:rsidRDefault="001807E4"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and</w:t>
      </w:r>
    </w:p>
    <w:p w14:paraId="43A40E46" w14:textId="77777777" w:rsidR="001807E4" w:rsidRPr="00C130BA" w:rsidRDefault="001807E4" w:rsidP="00C130BA">
      <w:pPr>
        <w:widowControl w:val="0"/>
        <w:spacing w:after="0" w:line="288" w:lineRule="auto"/>
        <w:jc w:val="center"/>
        <w:rPr>
          <w:rFonts w:ascii="Georgia" w:hAnsi="Georgia"/>
          <w:b/>
          <w:sz w:val="24"/>
          <w:szCs w:val="24"/>
          <w:lang w:val="en-GB"/>
        </w:rPr>
      </w:pPr>
    </w:p>
    <w:p w14:paraId="17F6A6D7" w14:textId="77777777" w:rsidR="001807E4" w:rsidRPr="00C130BA" w:rsidRDefault="001807E4" w:rsidP="00C130BA">
      <w:pPr>
        <w:widowControl w:val="0"/>
        <w:spacing w:after="0" w:line="288" w:lineRule="auto"/>
        <w:jc w:val="center"/>
        <w:rPr>
          <w:rFonts w:ascii="Georgia" w:hAnsi="Georgia"/>
          <w:b/>
          <w:sz w:val="24"/>
          <w:szCs w:val="24"/>
          <w:lang w:val="en-GB"/>
        </w:rPr>
      </w:pPr>
    </w:p>
    <w:p w14:paraId="6C6B524E" w14:textId="77777777" w:rsidR="001807E4" w:rsidRPr="00C130BA" w:rsidRDefault="001807E4"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PARTY 2</w:t>
      </w:r>
    </w:p>
    <w:p w14:paraId="257743C8" w14:textId="77777777" w:rsidR="001807E4" w:rsidRPr="00C130BA" w:rsidRDefault="0073610E"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(the “Contractor</w:t>
      </w:r>
      <w:r w:rsidR="001807E4" w:rsidRPr="00C130BA">
        <w:rPr>
          <w:rFonts w:ascii="Georgia" w:hAnsi="Georgia"/>
          <w:b/>
          <w:sz w:val="24"/>
          <w:szCs w:val="24"/>
          <w:lang w:val="en-GB"/>
        </w:rPr>
        <w:t>”)</w:t>
      </w:r>
    </w:p>
    <w:p w14:paraId="6B70267F" w14:textId="77777777" w:rsidR="001807E4" w:rsidRPr="00C130BA" w:rsidRDefault="001807E4" w:rsidP="00C130BA">
      <w:pPr>
        <w:widowControl w:val="0"/>
        <w:spacing w:after="0" w:line="288" w:lineRule="auto"/>
        <w:ind w:left="720"/>
        <w:jc w:val="center"/>
        <w:rPr>
          <w:rFonts w:ascii="Georgia" w:hAnsi="Georgia"/>
          <w:b/>
          <w:sz w:val="24"/>
          <w:szCs w:val="24"/>
          <w:lang w:val="en-GB"/>
        </w:rPr>
      </w:pPr>
    </w:p>
    <w:p w14:paraId="4881C3FB" w14:textId="77777777" w:rsidR="001807E4" w:rsidRPr="00C130BA" w:rsidRDefault="001807E4" w:rsidP="00C130BA">
      <w:pPr>
        <w:widowControl w:val="0"/>
        <w:spacing w:after="0" w:line="288" w:lineRule="auto"/>
        <w:ind w:left="270"/>
        <w:jc w:val="center"/>
        <w:rPr>
          <w:rFonts w:ascii="Georgia" w:hAnsi="Georgia"/>
          <w:b/>
          <w:sz w:val="24"/>
          <w:szCs w:val="24"/>
          <w:lang w:val="en-GB"/>
        </w:rPr>
      </w:pPr>
    </w:p>
    <w:p w14:paraId="3548591D" w14:textId="77777777" w:rsidR="001807E4" w:rsidRPr="00C130BA" w:rsidRDefault="001807E4" w:rsidP="00C130BA">
      <w:pPr>
        <w:widowControl w:val="0"/>
        <w:spacing w:after="0" w:line="288" w:lineRule="auto"/>
        <w:jc w:val="center"/>
        <w:rPr>
          <w:rFonts w:ascii="Georgia" w:hAnsi="Georgia"/>
          <w:b/>
          <w:sz w:val="24"/>
          <w:szCs w:val="24"/>
          <w:lang w:val="en-GB"/>
        </w:rPr>
      </w:pPr>
    </w:p>
    <w:p w14:paraId="338F7AB6" w14:textId="77777777" w:rsidR="001807E4" w:rsidRPr="00C130BA" w:rsidRDefault="001807E4"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-in respect of-</w:t>
      </w:r>
    </w:p>
    <w:p w14:paraId="22637568" w14:textId="77777777" w:rsidR="001807E4" w:rsidRPr="00C130BA" w:rsidRDefault="001807E4"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                     ]</w:t>
      </w:r>
    </w:p>
    <w:p w14:paraId="5C9BCFBA" w14:textId="77777777" w:rsidR="001807E4" w:rsidRPr="00C130BA" w:rsidRDefault="001807E4" w:rsidP="00C130BA">
      <w:pPr>
        <w:widowControl w:val="0"/>
        <w:spacing w:after="0" w:line="288" w:lineRule="auto"/>
        <w:jc w:val="center"/>
        <w:rPr>
          <w:rFonts w:ascii="Georgia" w:hAnsi="Georgia"/>
          <w:b/>
          <w:sz w:val="24"/>
          <w:szCs w:val="24"/>
          <w:lang w:val="en-GB"/>
        </w:rPr>
      </w:pPr>
    </w:p>
    <w:p w14:paraId="607CEE35" w14:textId="77777777" w:rsidR="001807E4" w:rsidRPr="00C130BA" w:rsidRDefault="001807E4" w:rsidP="00C130BA">
      <w:pPr>
        <w:widowControl w:val="0"/>
        <w:spacing w:after="0" w:line="288" w:lineRule="auto"/>
        <w:jc w:val="center"/>
        <w:rPr>
          <w:rFonts w:ascii="Georgia" w:hAnsi="Georgia"/>
          <w:sz w:val="24"/>
          <w:szCs w:val="24"/>
          <w:lang w:val="en-GB"/>
        </w:rPr>
      </w:pPr>
    </w:p>
    <w:p w14:paraId="33CB46B7" w14:textId="77777777" w:rsidR="001807E4" w:rsidRPr="00C130BA" w:rsidRDefault="001807E4" w:rsidP="00C130BA">
      <w:pPr>
        <w:widowControl w:val="0"/>
        <w:spacing w:after="0" w:line="288" w:lineRule="auto"/>
        <w:rPr>
          <w:rFonts w:ascii="Georgia" w:hAnsi="Georgia"/>
          <w:sz w:val="24"/>
          <w:szCs w:val="24"/>
          <w:lang w:val="en-GB"/>
        </w:rPr>
      </w:pPr>
    </w:p>
    <w:p w14:paraId="18649DB2" w14:textId="77777777" w:rsidR="001807E4" w:rsidRPr="00C130BA" w:rsidRDefault="001807E4"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 xml:space="preserve">Drawn </w:t>
      </w:r>
      <w:proofErr w:type="gramStart"/>
      <w:r w:rsidRPr="00C130BA">
        <w:rPr>
          <w:rFonts w:ascii="Georgia" w:hAnsi="Georgia"/>
          <w:b/>
          <w:sz w:val="24"/>
          <w:szCs w:val="24"/>
          <w:lang w:val="en-GB"/>
        </w:rPr>
        <w:t>By</w:t>
      </w:r>
      <w:proofErr w:type="gramEnd"/>
      <w:r w:rsidRPr="00C130BA">
        <w:rPr>
          <w:rFonts w:ascii="Georgia" w:hAnsi="Georgia"/>
          <w:b/>
          <w:sz w:val="24"/>
          <w:szCs w:val="24"/>
          <w:lang w:val="en-GB"/>
        </w:rPr>
        <w:t>: -</w:t>
      </w:r>
      <w:bookmarkStart w:id="0" w:name="EndOfParties"/>
      <w:bookmarkEnd w:id="0"/>
    </w:p>
    <w:p w14:paraId="67026684" w14:textId="77777777" w:rsidR="001807E4" w:rsidRPr="00C130BA" w:rsidRDefault="001807E4" w:rsidP="00C130BA">
      <w:pPr>
        <w:widowControl w:val="0"/>
        <w:spacing w:after="0" w:line="288" w:lineRule="auto"/>
        <w:jc w:val="center"/>
        <w:rPr>
          <w:rFonts w:ascii="Georgia" w:hAnsi="Georgia"/>
          <w:b/>
          <w:sz w:val="24"/>
          <w:szCs w:val="24"/>
          <w:lang w:val="en-GB"/>
        </w:rPr>
      </w:pPr>
    </w:p>
    <w:p w14:paraId="6223C046" w14:textId="77777777" w:rsidR="001807E4" w:rsidRPr="00C130BA" w:rsidRDefault="001807E4" w:rsidP="00C130BA">
      <w:pPr>
        <w:widowControl w:val="0"/>
        <w:spacing w:after="0" w:line="288" w:lineRule="auto"/>
        <w:jc w:val="center"/>
        <w:rPr>
          <w:rFonts w:ascii="Georgia" w:hAnsi="Georgia"/>
          <w:b/>
          <w:sz w:val="24"/>
          <w:szCs w:val="24"/>
          <w:u w:val="single"/>
          <w:lang w:val="en-GB"/>
        </w:rPr>
      </w:pPr>
      <w:r w:rsidRPr="00C130BA">
        <w:rPr>
          <w:rFonts w:ascii="Georgia" w:hAnsi="Georgia"/>
          <w:noProof/>
          <w:sz w:val="24"/>
          <w:szCs w:val="24"/>
          <w:lang w:bidi="ar-SA"/>
        </w:rPr>
        <w:drawing>
          <wp:inline distT="0" distB="0" distL="0" distR="0" wp14:anchorId="182C8735" wp14:editId="7F4BC1A2">
            <wp:extent cx="1304925"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14:paraId="109433F8" w14:textId="77777777" w:rsidR="001807E4" w:rsidRPr="00C130BA" w:rsidRDefault="001807E4" w:rsidP="00C130BA">
      <w:pPr>
        <w:widowControl w:val="0"/>
        <w:spacing w:after="0" w:line="288" w:lineRule="auto"/>
        <w:jc w:val="center"/>
        <w:rPr>
          <w:rFonts w:ascii="Georgia" w:hAnsi="Georgia"/>
          <w:sz w:val="24"/>
          <w:szCs w:val="24"/>
          <w:lang w:val="en-GB"/>
        </w:rPr>
      </w:pPr>
      <w:r w:rsidRPr="00C130BA">
        <w:rPr>
          <w:rFonts w:ascii="Georgia" w:hAnsi="Georgia"/>
          <w:sz w:val="24"/>
          <w:szCs w:val="24"/>
          <w:lang w:val="en-GB"/>
        </w:rPr>
        <w:t>I&amp;M Bank House, 7</w:t>
      </w:r>
      <w:r w:rsidRPr="00C130BA">
        <w:rPr>
          <w:rFonts w:ascii="Georgia" w:hAnsi="Georgia"/>
          <w:sz w:val="24"/>
          <w:szCs w:val="24"/>
          <w:vertAlign w:val="superscript"/>
          <w:lang w:val="en-GB"/>
        </w:rPr>
        <w:t>th</w:t>
      </w:r>
      <w:r w:rsidRPr="00C130BA">
        <w:rPr>
          <w:rFonts w:ascii="Georgia" w:hAnsi="Georgia"/>
          <w:sz w:val="24"/>
          <w:szCs w:val="24"/>
          <w:lang w:val="en-GB"/>
        </w:rPr>
        <w:t xml:space="preserve"> Floor</w:t>
      </w:r>
    </w:p>
    <w:p w14:paraId="209A7235" w14:textId="77777777" w:rsidR="001807E4" w:rsidRPr="00C130BA" w:rsidRDefault="001807E4" w:rsidP="00C130BA">
      <w:pPr>
        <w:widowControl w:val="0"/>
        <w:spacing w:after="0" w:line="288" w:lineRule="auto"/>
        <w:jc w:val="center"/>
        <w:rPr>
          <w:rFonts w:ascii="Georgia" w:hAnsi="Georgia"/>
          <w:sz w:val="24"/>
          <w:szCs w:val="24"/>
          <w:lang w:val="en-GB"/>
        </w:rPr>
      </w:pPr>
      <w:r w:rsidRPr="00C130BA">
        <w:rPr>
          <w:rFonts w:ascii="Georgia" w:hAnsi="Georgia"/>
          <w:sz w:val="24"/>
          <w:szCs w:val="24"/>
          <w:lang w:val="en-GB"/>
        </w:rPr>
        <w:t>2</w:t>
      </w:r>
      <w:r w:rsidRPr="00C130BA">
        <w:rPr>
          <w:rFonts w:ascii="Georgia" w:hAnsi="Georgia"/>
          <w:sz w:val="24"/>
          <w:szCs w:val="24"/>
          <w:vertAlign w:val="superscript"/>
          <w:lang w:val="en-GB"/>
        </w:rPr>
        <w:t>nd</w:t>
      </w:r>
      <w:r w:rsidRPr="00C130BA">
        <w:rPr>
          <w:rFonts w:ascii="Georgia" w:hAnsi="Georgia"/>
          <w:sz w:val="24"/>
          <w:szCs w:val="24"/>
          <w:lang w:val="en-GB"/>
        </w:rPr>
        <w:t>Ngong Avenue</w:t>
      </w:r>
    </w:p>
    <w:p w14:paraId="601C2F2C" w14:textId="77777777" w:rsidR="001807E4" w:rsidRPr="00C130BA" w:rsidRDefault="001807E4" w:rsidP="00C130BA">
      <w:pPr>
        <w:widowControl w:val="0"/>
        <w:spacing w:after="0" w:line="288" w:lineRule="auto"/>
        <w:jc w:val="center"/>
        <w:rPr>
          <w:rFonts w:ascii="Georgia" w:hAnsi="Georgia"/>
          <w:sz w:val="24"/>
          <w:szCs w:val="24"/>
          <w:lang w:val="en-GB"/>
        </w:rPr>
      </w:pPr>
      <w:r w:rsidRPr="00C130BA">
        <w:rPr>
          <w:rFonts w:ascii="Georgia" w:hAnsi="Georgia"/>
          <w:sz w:val="24"/>
          <w:szCs w:val="24"/>
          <w:lang w:val="en-GB"/>
        </w:rPr>
        <w:t>P.O. Box 22588-00505,</w:t>
      </w:r>
    </w:p>
    <w:p w14:paraId="344A959C" w14:textId="77777777" w:rsidR="001807E4" w:rsidRPr="00C130BA" w:rsidRDefault="001807E4" w:rsidP="00C130BA">
      <w:pPr>
        <w:widowControl w:val="0"/>
        <w:spacing w:after="0" w:line="288" w:lineRule="auto"/>
        <w:jc w:val="center"/>
        <w:rPr>
          <w:rFonts w:ascii="Georgia" w:hAnsi="Georgia"/>
          <w:b/>
          <w:sz w:val="24"/>
          <w:szCs w:val="24"/>
          <w:lang w:val="en-GB"/>
        </w:rPr>
      </w:pPr>
      <w:r w:rsidRPr="00C130BA">
        <w:rPr>
          <w:rFonts w:ascii="Georgia" w:hAnsi="Georgia"/>
          <w:b/>
          <w:sz w:val="24"/>
          <w:szCs w:val="24"/>
          <w:lang w:val="en-GB"/>
        </w:rPr>
        <w:t>Nairobi.</w:t>
      </w:r>
    </w:p>
    <w:p w14:paraId="2C5A475B" w14:textId="77777777" w:rsidR="001807E4" w:rsidRPr="00C130BA" w:rsidRDefault="005E09C6" w:rsidP="00C130BA">
      <w:pPr>
        <w:widowControl w:val="0"/>
        <w:spacing w:after="0" w:line="288" w:lineRule="auto"/>
        <w:jc w:val="center"/>
        <w:rPr>
          <w:rFonts w:ascii="Georgia" w:hAnsi="Georgia"/>
          <w:sz w:val="24"/>
          <w:szCs w:val="24"/>
          <w:lang w:val="en-GB" w:bidi="ar-SA"/>
        </w:rPr>
      </w:pPr>
      <w:hyperlink r:id="rId10" w:history="1">
        <w:r w:rsidR="001807E4" w:rsidRPr="00C130BA">
          <w:rPr>
            <w:rFonts w:ascii="Georgia" w:hAnsi="Georgia"/>
            <w:color w:val="0563C1"/>
            <w:sz w:val="24"/>
            <w:szCs w:val="24"/>
            <w:u w:val="single"/>
            <w:lang w:val="en-GB" w:bidi="ar-SA"/>
          </w:rPr>
          <w:t>www.cmadvocates.com</w:t>
        </w:r>
      </w:hyperlink>
    </w:p>
    <w:p w14:paraId="1E70450D" w14:textId="77777777" w:rsidR="005B28AC" w:rsidRPr="00C130BA" w:rsidRDefault="005B28AC" w:rsidP="00C130BA">
      <w:pPr>
        <w:spacing w:after="0" w:line="288" w:lineRule="auto"/>
        <w:jc w:val="center"/>
        <w:rPr>
          <w:rFonts w:ascii="Georgia" w:hAnsi="Georgia"/>
          <w:sz w:val="24"/>
          <w:szCs w:val="24"/>
          <w:lang w:val="en-GB"/>
        </w:rPr>
      </w:pPr>
    </w:p>
    <w:p w14:paraId="5C5EAEF1" w14:textId="77777777" w:rsidR="007C5BCB" w:rsidRDefault="007C5BCB" w:rsidP="00C130BA">
      <w:pPr>
        <w:spacing w:after="0" w:line="288" w:lineRule="auto"/>
        <w:jc w:val="center"/>
        <w:rPr>
          <w:rFonts w:ascii="Georgia" w:hAnsi="Georgia"/>
          <w:sz w:val="24"/>
          <w:szCs w:val="24"/>
          <w:lang w:val="en-GB"/>
        </w:rPr>
        <w:sectPr w:rsidR="007C5BCB" w:rsidSect="007C5BCB">
          <w:pgSz w:w="11906" w:h="16838"/>
          <w:pgMar w:top="1440" w:right="1440" w:bottom="1440" w:left="1440" w:header="706" w:footer="706" w:gutter="0"/>
          <w:cols w:space="708"/>
          <w:titlePg/>
          <w:docGrid w:linePitch="360"/>
        </w:sectPr>
      </w:pPr>
    </w:p>
    <w:p w14:paraId="482D02BB" w14:textId="52CE6917" w:rsidR="00844F4C" w:rsidRPr="00A63D56" w:rsidRDefault="00A63D56" w:rsidP="00A63D56">
      <w:pPr>
        <w:spacing w:line="288" w:lineRule="auto"/>
        <w:jc w:val="center"/>
        <w:rPr>
          <w:rFonts w:ascii="Georgia" w:hAnsi="Georgia"/>
          <w:b/>
        </w:rPr>
      </w:pPr>
      <w:r w:rsidRPr="00A63D56">
        <w:rPr>
          <w:rFonts w:ascii="Georgia" w:hAnsi="Georgia"/>
          <w:b/>
        </w:rPr>
        <w:lastRenderedPageBreak/>
        <w:t>TABLE OF CONTENTS</w:t>
      </w:r>
    </w:p>
    <w:p w14:paraId="595FF96F" w14:textId="3AD47C7D" w:rsidR="00A63D56" w:rsidRDefault="00A63D56" w:rsidP="00A63D56">
      <w:pPr>
        <w:pStyle w:val="TOC1"/>
        <w:rPr>
          <w:rFonts w:asciiTheme="minorHAnsi" w:eastAsiaTheme="minorEastAsia" w:hAnsiTheme="minorHAnsi" w:cstheme="minorBidi"/>
          <w:noProof/>
          <w:lang w:bidi="ar-SA"/>
        </w:rPr>
      </w:pPr>
      <w:r>
        <w:fldChar w:fldCharType="begin"/>
      </w:r>
      <w:r>
        <w:instrText xml:space="preserve"> TOC \h \z \t "Heading 1,1" </w:instrText>
      </w:r>
      <w:r>
        <w:fldChar w:fldCharType="separate"/>
      </w:r>
      <w:hyperlink w:anchor="_Toc78108846" w:history="1">
        <w:r w:rsidRPr="008E14A9">
          <w:rPr>
            <w:rStyle w:val="Hyperlink"/>
            <w:noProof/>
          </w:rPr>
          <w:t>1.</w:t>
        </w:r>
        <w:r>
          <w:rPr>
            <w:rFonts w:asciiTheme="minorHAnsi" w:eastAsiaTheme="minorEastAsia" w:hAnsiTheme="minorHAnsi" w:cstheme="minorBidi"/>
            <w:noProof/>
            <w:lang w:bidi="ar-SA"/>
          </w:rPr>
          <w:tab/>
        </w:r>
        <w:r w:rsidRPr="008E14A9">
          <w:rPr>
            <w:rStyle w:val="Hyperlink"/>
            <w:noProof/>
          </w:rPr>
          <w:t>Interpretation</w:t>
        </w:r>
        <w:r>
          <w:rPr>
            <w:noProof/>
            <w:webHidden/>
          </w:rPr>
          <w:tab/>
        </w:r>
        <w:r>
          <w:rPr>
            <w:noProof/>
            <w:webHidden/>
          </w:rPr>
          <w:fldChar w:fldCharType="begin"/>
        </w:r>
        <w:r>
          <w:rPr>
            <w:noProof/>
            <w:webHidden/>
          </w:rPr>
          <w:instrText xml:space="preserve"> PAGEREF _Toc78108846 \h </w:instrText>
        </w:r>
        <w:r>
          <w:rPr>
            <w:noProof/>
            <w:webHidden/>
          </w:rPr>
        </w:r>
        <w:r>
          <w:rPr>
            <w:noProof/>
            <w:webHidden/>
          </w:rPr>
          <w:fldChar w:fldCharType="separate"/>
        </w:r>
        <w:r>
          <w:rPr>
            <w:noProof/>
            <w:webHidden/>
          </w:rPr>
          <w:t>1</w:t>
        </w:r>
        <w:r>
          <w:rPr>
            <w:noProof/>
            <w:webHidden/>
          </w:rPr>
          <w:fldChar w:fldCharType="end"/>
        </w:r>
      </w:hyperlink>
    </w:p>
    <w:p w14:paraId="51F0FEB9" w14:textId="14A18F4F" w:rsidR="00A63D56" w:rsidRDefault="00A63D56" w:rsidP="00A63D56">
      <w:pPr>
        <w:pStyle w:val="TOC1"/>
        <w:rPr>
          <w:rFonts w:asciiTheme="minorHAnsi" w:eastAsiaTheme="minorEastAsia" w:hAnsiTheme="minorHAnsi" w:cstheme="minorBidi"/>
          <w:noProof/>
          <w:lang w:bidi="ar-SA"/>
        </w:rPr>
      </w:pPr>
      <w:hyperlink w:anchor="_Toc78108847" w:history="1">
        <w:r w:rsidRPr="008E14A9">
          <w:rPr>
            <w:rStyle w:val="Hyperlink"/>
            <w:noProof/>
          </w:rPr>
          <w:t>2.</w:t>
        </w:r>
        <w:r>
          <w:rPr>
            <w:rFonts w:asciiTheme="minorHAnsi" w:eastAsiaTheme="minorEastAsia" w:hAnsiTheme="minorHAnsi" w:cstheme="minorBidi"/>
            <w:noProof/>
            <w:lang w:bidi="ar-SA"/>
          </w:rPr>
          <w:tab/>
        </w:r>
        <w:r w:rsidRPr="008E14A9">
          <w:rPr>
            <w:rStyle w:val="Hyperlink"/>
            <w:noProof/>
          </w:rPr>
          <w:t>Scope of the Services</w:t>
        </w:r>
        <w:r>
          <w:rPr>
            <w:noProof/>
            <w:webHidden/>
          </w:rPr>
          <w:tab/>
        </w:r>
        <w:r>
          <w:rPr>
            <w:noProof/>
            <w:webHidden/>
          </w:rPr>
          <w:fldChar w:fldCharType="begin"/>
        </w:r>
        <w:r>
          <w:rPr>
            <w:noProof/>
            <w:webHidden/>
          </w:rPr>
          <w:instrText xml:space="preserve"> PAGEREF _Toc78108847 \h </w:instrText>
        </w:r>
        <w:r>
          <w:rPr>
            <w:noProof/>
            <w:webHidden/>
          </w:rPr>
        </w:r>
        <w:r>
          <w:rPr>
            <w:noProof/>
            <w:webHidden/>
          </w:rPr>
          <w:fldChar w:fldCharType="separate"/>
        </w:r>
        <w:r>
          <w:rPr>
            <w:noProof/>
            <w:webHidden/>
          </w:rPr>
          <w:t>2</w:t>
        </w:r>
        <w:r>
          <w:rPr>
            <w:noProof/>
            <w:webHidden/>
          </w:rPr>
          <w:fldChar w:fldCharType="end"/>
        </w:r>
      </w:hyperlink>
    </w:p>
    <w:p w14:paraId="2568F286" w14:textId="344EB05F" w:rsidR="00A63D56" w:rsidRDefault="00A63D56" w:rsidP="00A63D56">
      <w:pPr>
        <w:pStyle w:val="TOC1"/>
        <w:rPr>
          <w:rFonts w:asciiTheme="minorHAnsi" w:eastAsiaTheme="minorEastAsia" w:hAnsiTheme="minorHAnsi" w:cstheme="minorBidi"/>
          <w:noProof/>
          <w:lang w:bidi="ar-SA"/>
        </w:rPr>
      </w:pPr>
      <w:hyperlink w:anchor="_Toc78108848" w:history="1">
        <w:r w:rsidRPr="008E14A9">
          <w:rPr>
            <w:rStyle w:val="Hyperlink"/>
            <w:noProof/>
          </w:rPr>
          <w:t>3.</w:t>
        </w:r>
        <w:r>
          <w:rPr>
            <w:rFonts w:asciiTheme="minorHAnsi" w:eastAsiaTheme="minorEastAsia" w:hAnsiTheme="minorHAnsi" w:cstheme="minorBidi"/>
            <w:noProof/>
            <w:lang w:bidi="ar-SA"/>
          </w:rPr>
          <w:tab/>
        </w:r>
        <w:r w:rsidRPr="008E14A9">
          <w:rPr>
            <w:rStyle w:val="Hyperlink"/>
            <w:noProof/>
          </w:rPr>
          <w:t>Obligations of the Parties</w:t>
        </w:r>
        <w:r>
          <w:rPr>
            <w:noProof/>
            <w:webHidden/>
          </w:rPr>
          <w:tab/>
        </w:r>
        <w:r>
          <w:rPr>
            <w:noProof/>
            <w:webHidden/>
          </w:rPr>
          <w:fldChar w:fldCharType="begin"/>
        </w:r>
        <w:r>
          <w:rPr>
            <w:noProof/>
            <w:webHidden/>
          </w:rPr>
          <w:instrText xml:space="preserve"> PAGEREF _Toc78108848 \h </w:instrText>
        </w:r>
        <w:r>
          <w:rPr>
            <w:noProof/>
            <w:webHidden/>
          </w:rPr>
        </w:r>
        <w:r>
          <w:rPr>
            <w:noProof/>
            <w:webHidden/>
          </w:rPr>
          <w:fldChar w:fldCharType="separate"/>
        </w:r>
        <w:r>
          <w:rPr>
            <w:noProof/>
            <w:webHidden/>
          </w:rPr>
          <w:t>2</w:t>
        </w:r>
        <w:r>
          <w:rPr>
            <w:noProof/>
            <w:webHidden/>
          </w:rPr>
          <w:fldChar w:fldCharType="end"/>
        </w:r>
      </w:hyperlink>
    </w:p>
    <w:p w14:paraId="462CC70F" w14:textId="48A3723C" w:rsidR="00A63D56" w:rsidRDefault="00A63D56" w:rsidP="00A63D56">
      <w:pPr>
        <w:pStyle w:val="TOC1"/>
        <w:rPr>
          <w:rFonts w:asciiTheme="minorHAnsi" w:eastAsiaTheme="minorEastAsia" w:hAnsiTheme="minorHAnsi" w:cstheme="minorBidi"/>
          <w:noProof/>
          <w:lang w:bidi="ar-SA"/>
        </w:rPr>
      </w:pPr>
      <w:hyperlink w:anchor="_Toc78108849" w:history="1">
        <w:r w:rsidRPr="008E14A9">
          <w:rPr>
            <w:rStyle w:val="Hyperlink"/>
            <w:noProof/>
          </w:rPr>
          <w:t>4.</w:t>
        </w:r>
        <w:r>
          <w:rPr>
            <w:rFonts w:asciiTheme="minorHAnsi" w:eastAsiaTheme="minorEastAsia" w:hAnsiTheme="minorHAnsi" w:cstheme="minorBidi"/>
            <w:noProof/>
            <w:lang w:bidi="ar-SA"/>
          </w:rPr>
          <w:tab/>
        </w:r>
        <w:r w:rsidRPr="008E14A9">
          <w:rPr>
            <w:rStyle w:val="Hyperlink"/>
            <w:noProof/>
          </w:rPr>
          <w:t>Payment &amp; Invoicing</w:t>
        </w:r>
        <w:r>
          <w:rPr>
            <w:noProof/>
            <w:webHidden/>
          </w:rPr>
          <w:tab/>
        </w:r>
        <w:r>
          <w:rPr>
            <w:noProof/>
            <w:webHidden/>
          </w:rPr>
          <w:fldChar w:fldCharType="begin"/>
        </w:r>
        <w:r>
          <w:rPr>
            <w:noProof/>
            <w:webHidden/>
          </w:rPr>
          <w:instrText xml:space="preserve"> PAGEREF _Toc78108849 \h </w:instrText>
        </w:r>
        <w:r>
          <w:rPr>
            <w:noProof/>
            <w:webHidden/>
          </w:rPr>
        </w:r>
        <w:r>
          <w:rPr>
            <w:noProof/>
            <w:webHidden/>
          </w:rPr>
          <w:fldChar w:fldCharType="separate"/>
        </w:r>
        <w:r>
          <w:rPr>
            <w:noProof/>
            <w:webHidden/>
          </w:rPr>
          <w:t>3</w:t>
        </w:r>
        <w:r>
          <w:rPr>
            <w:noProof/>
            <w:webHidden/>
          </w:rPr>
          <w:fldChar w:fldCharType="end"/>
        </w:r>
      </w:hyperlink>
    </w:p>
    <w:p w14:paraId="3EDD761F" w14:textId="64377193" w:rsidR="00A63D56" w:rsidRDefault="00A63D56" w:rsidP="00A63D56">
      <w:pPr>
        <w:pStyle w:val="TOC1"/>
        <w:rPr>
          <w:rFonts w:asciiTheme="minorHAnsi" w:eastAsiaTheme="minorEastAsia" w:hAnsiTheme="minorHAnsi" w:cstheme="minorBidi"/>
          <w:noProof/>
          <w:lang w:bidi="ar-SA"/>
        </w:rPr>
      </w:pPr>
      <w:hyperlink w:anchor="_Toc78108850" w:history="1">
        <w:r w:rsidRPr="008E14A9">
          <w:rPr>
            <w:rStyle w:val="Hyperlink"/>
            <w:noProof/>
          </w:rPr>
          <w:t>5.</w:t>
        </w:r>
        <w:r>
          <w:rPr>
            <w:rFonts w:asciiTheme="minorHAnsi" w:eastAsiaTheme="minorEastAsia" w:hAnsiTheme="minorHAnsi" w:cstheme="minorBidi"/>
            <w:noProof/>
            <w:lang w:bidi="ar-SA"/>
          </w:rPr>
          <w:tab/>
        </w:r>
        <w:r w:rsidRPr="008E14A9">
          <w:rPr>
            <w:rStyle w:val="Hyperlink"/>
            <w:noProof/>
          </w:rPr>
          <w:t>Confidentiality</w:t>
        </w:r>
        <w:r>
          <w:rPr>
            <w:noProof/>
            <w:webHidden/>
          </w:rPr>
          <w:tab/>
        </w:r>
        <w:r>
          <w:rPr>
            <w:noProof/>
            <w:webHidden/>
          </w:rPr>
          <w:fldChar w:fldCharType="begin"/>
        </w:r>
        <w:r>
          <w:rPr>
            <w:noProof/>
            <w:webHidden/>
          </w:rPr>
          <w:instrText xml:space="preserve"> PAGEREF _Toc78108850 \h </w:instrText>
        </w:r>
        <w:r>
          <w:rPr>
            <w:noProof/>
            <w:webHidden/>
          </w:rPr>
        </w:r>
        <w:r>
          <w:rPr>
            <w:noProof/>
            <w:webHidden/>
          </w:rPr>
          <w:fldChar w:fldCharType="separate"/>
        </w:r>
        <w:r>
          <w:rPr>
            <w:noProof/>
            <w:webHidden/>
          </w:rPr>
          <w:t>3</w:t>
        </w:r>
        <w:r>
          <w:rPr>
            <w:noProof/>
            <w:webHidden/>
          </w:rPr>
          <w:fldChar w:fldCharType="end"/>
        </w:r>
      </w:hyperlink>
    </w:p>
    <w:p w14:paraId="51095DC6" w14:textId="4C85DB39" w:rsidR="00A63D56" w:rsidRDefault="00A63D56" w:rsidP="00A63D56">
      <w:pPr>
        <w:pStyle w:val="TOC1"/>
        <w:rPr>
          <w:rFonts w:asciiTheme="minorHAnsi" w:eastAsiaTheme="minorEastAsia" w:hAnsiTheme="minorHAnsi" w:cstheme="minorBidi"/>
          <w:noProof/>
          <w:lang w:bidi="ar-SA"/>
        </w:rPr>
      </w:pPr>
      <w:hyperlink w:anchor="_Toc78108851" w:history="1">
        <w:r w:rsidRPr="008E14A9">
          <w:rPr>
            <w:rStyle w:val="Hyperlink"/>
            <w:noProof/>
          </w:rPr>
          <w:t>6.</w:t>
        </w:r>
        <w:r>
          <w:rPr>
            <w:rFonts w:asciiTheme="minorHAnsi" w:eastAsiaTheme="minorEastAsia" w:hAnsiTheme="minorHAnsi" w:cstheme="minorBidi"/>
            <w:noProof/>
            <w:lang w:bidi="ar-SA"/>
          </w:rPr>
          <w:tab/>
        </w:r>
        <w:r w:rsidRPr="008E14A9">
          <w:rPr>
            <w:rStyle w:val="Hyperlink"/>
            <w:noProof/>
          </w:rPr>
          <w:t>Indemnity and Limitation of Liability</w:t>
        </w:r>
        <w:r>
          <w:rPr>
            <w:noProof/>
            <w:webHidden/>
          </w:rPr>
          <w:tab/>
        </w:r>
        <w:r>
          <w:rPr>
            <w:noProof/>
            <w:webHidden/>
          </w:rPr>
          <w:fldChar w:fldCharType="begin"/>
        </w:r>
        <w:r>
          <w:rPr>
            <w:noProof/>
            <w:webHidden/>
          </w:rPr>
          <w:instrText xml:space="preserve"> PAGEREF _Toc78108851 \h </w:instrText>
        </w:r>
        <w:r>
          <w:rPr>
            <w:noProof/>
            <w:webHidden/>
          </w:rPr>
        </w:r>
        <w:r>
          <w:rPr>
            <w:noProof/>
            <w:webHidden/>
          </w:rPr>
          <w:fldChar w:fldCharType="separate"/>
        </w:r>
        <w:r>
          <w:rPr>
            <w:noProof/>
            <w:webHidden/>
          </w:rPr>
          <w:t>3</w:t>
        </w:r>
        <w:r>
          <w:rPr>
            <w:noProof/>
            <w:webHidden/>
          </w:rPr>
          <w:fldChar w:fldCharType="end"/>
        </w:r>
      </w:hyperlink>
    </w:p>
    <w:p w14:paraId="6F5F5EF3" w14:textId="088AB19A" w:rsidR="00A63D56" w:rsidRDefault="00A63D56" w:rsidP="00A63D56">
      <w:pPr>
        <w:pStyle w:val="TOC1"/>
        <w:rPr>
          <w:rFonts w:asciiTheme="minorHAnsi" w:eastAsiaTheme="minorEastAsia" w:hAnsiTheme="minorHAnsi" w:cstheme="minorBidi"/>
          <w:noProof/>
          <w:lang w:bidi="ar-SA"/>
        </w:rPr>
      </w:pPr>
      <w:hyperlink w:anchor="_Toc78108852" w:history="1">
        <w:r w:rsidRPr="008E14A9">
          <w:rPr>
            <w:rStyle w:val="Hyperlink"/>
            <w:noProof/>
          </w:rPr>
          <w:t>7.</w:t>
        </w:r>
        <w:r>
          <w:rPr>
            <w:rFonts w:asciiTheme="minorHAnsi" w:eastAsiaTheme="minorEastAsia" w:hAnsiTheme="minorHAnsi" w:cstheme="minorBidi"/>
            <w:noProof/>
            <w:lang w:bidi="ar-SA"/>
          </w:rPr>
          <w:tab/>
        </w:r>
        <w:r w:rsidRPr="008E14A9">
          <w:rPr>
            <w:rStyle w:val="Hyperlink"/>
            <w:noProof/>
          </w:rPr>
          <w:t>Force Majeure</w:t>
        </w:r>
        <w:r>
          <w:rPr>
            <w:noProof/>
            <w:webHidden/>
          </w:rPr>
          <w:tab/>
        </w:r>
        <w:r>
          <w:rPr>
            <w:noProof/>
            <w:webHidden/>
          </w:rPr>
          <w:fldChar w:fldCharType="begin"/>
        </w:r>
        <w:r>
          <w:rPr>
            <w:noProof/>
            <w:webHidden/>
          </w:rPr>
          <w:instrText xml:space="preserve"> PAGEREF _Toc78108852 \h </w:instrText>
        </w:r>
        <w:r>
          <w:rPr>
            <w:noProof/>
            <w:webHidden/>
          </w:rPr>
        </w:r>
        <w:r>
          <w:rPr>
            <w:noProof/>
            <w:webHidden/>
          </w:rPr>
          <w:fldChar w:fldCharType="separate"/>
        </w:r>
        <w:r>
          <w:rPr>
            <w:noProof/>
            <w:webHidden/>
          </w:rPr>
          <w:t>4</w:t>
        </w:r>
        <w:r>
          <w:rPr>
            <w:noProof/>
            <w:webHidden/>
          </w:rPr>
          <w:fldChar w:fldCharType="end"/>
        </w:r>
      </w:hyperlink>
    </w:p>
    <w:p w14:paraId="38CA914E" w14:textId="02FDB0F3" w:rsidR="00A63D56" w:rsidRDefault="00A63D56" w:rsidP="00A63D56">
      <w:pPr>
        <w:pStyle w:val="TOC1"/>
        <w:rPr>
          <w:rFonts w:asciiTheme="minorHAnsi" w:eastAsiaTheme="minorEastAsia" w:hAnsiTheme="minorHAnsi" w:cstheme="minorBidi"/>
          <w:noProof/>
          <w:lang w:bidi="ar-SA"/>
        </w:rPr>
      </w:pPr>
      <w:hyperlink w:anchor="_Toc78108853" w:history="1">
        <w:r w:rsidRPr="008E14A9">
          <w:rPr>
            <w:rStyle w:val="Hyperlink"/>
            <w:noProof/>
          </w:rPr>
          <w:t>8.</w:t>
        </w:r>
        <w:r>
          <w:rPr>
            <w:rFonts w:asciiTheme="minorHAnsi" w:eastAsiaTheme="minorEastAsia" w:hAnsiTheme="minorHAnsi" w:cstheme="minorBidi"/>
            <w:noProof/>
            <w:lang w:bidi="ar-SA"/>
          </w:rPr>
          <w:tab/>
        </w:r>
        <w:r w:rsidRPr="008E14A9">
          <w:rPr>
            <w:rStyle w:val="Hyperlink"/>
            <w:noProof/>
          </w:rPr>
          <w:t>Dispute Resolution</w:t>
        </w:r>
        <w:r>
          <w:rPr>
            <w:noProof/>
            <w:webHidden/>
          </w:rPr>
          <w:tab/>
        </w:r>
        <w:r>
          <w:rPr>
            <w:noProof/>
            <w:webHidden/>
          </w:rPr>
          <w:fldChar w:fldCharType="begin"/>
        </w:r>
        <w:r>
          <w:rPr>
            <w:noProof/>
            <w:webHidden/>
          </w:rPr>
          <w:instrText xml:space="preserve"> PAGEREF _Toc78108853 \h </w:instrText>
        </w:r>
        <w:r>
          <w:rPr>
            <w:noProof/>
            <w:webHidden/>
          </w:rPr>
        </w:r>
        <w:r>
          <w:rPr>
            <w:noProof/>
            <w:webHidden/>
          </w:rPr>
          <w:fldChar w:fldCharType="separate"/>
        </w:r>
        <w:r>
          <w:rPr>
            <w:noProof/>
            <w:webHidden/>
          </w:rPr>
          <w:t>5</w:t>
        </w:r>
        <w:r>
          <w:rPr>
            <w:noProof/>
            <w:webHidden/>
          </w:rPr>
          <w:fldChar w:fldCharType="end"/>
        </w:r>
      </w:hyperlink>
    </w:p>
    <w:p w14:paraId="4E352F15" w14:textId="337324B9" w:rsidR="00A63D56" w:rsidRDefault="00A63D56" w:rsidP="00A63D56">
      <w:pPr>
        <w:pStyle w:val="TOC1"/>
        <w:rPr>
          <w:rFonts w:asciiTheme="minorHAnsi" w:eastAsiaTheme="minorEastAsia" w:hAnsiTheme="minorHAnsi" w:cstheme="minorBidi"/>
          <w:noProof/>
          <w:lang w:bidi="ar-SA"/>
        </w:rPr>
      </w:pPr>
      <w:hyperlink w:anchor="_Toc78108854" w:history="1">
        <w:r w:rsidRPr="008E14A9">
          <w:rPr>
            <w:rStyle w:val="Hyperlink"/>
            <w:noProof/>
          </w:rPr>
          <w:t>9.</w:t>
        </w:r>
        <w:r>
          <w:rPr>
            <w:rFonts w:asciiTheme="minorHAnsi" w:eastAsiaTheme="minorEastAsia" w:hAnsiTheme="minorHAnsi" w:cstheme="minorBidi"/>
            <w:noProof/>
            <w:lang w:bidi="ar-SA"/>
          </w:rPr>
          <w:tab/>
        </w:r>
        <w:r w:rsidRPr="008E14A9">
          <w:rPr>
            <w:rStyle w:val="Hyperlink"/>
            <w:noProof/>
          </w:rPr>
          <w:t>Miscellaneous Provisions</w:t>
        </w:r>
        <w:r>
          <w:rPr>
            <w:noProof/>
            <w:webHidden/>
          </w:rPr>
          <w:tab/>
        </w:r>
        <w:r>
          <w:rPr>
            <w:noProof/>
            <w:webHidden/>
          </w:rPr>
          <w:fldChar w:fldCharType="begin"/>
        </w:r>
        <w:r>
          <w:rPr>
            <w:noProof/>
            <w:webHidden/>
          </w:rPr>
          <w:instrText xml:space="preserve"> PAGEREF _Toc78108854 \h </w:instrText>
        </w:r>
        <w:r>
          <w:rPr>
            <w:noProof/>
            <w:webHidden/>
          </w:rPr>
        </w:r>
        <w:r>
          <w:rPr>
            <w:noProof/>
            <w:webHidden/>
          </w:rPr>
          <w:fldChar w:fldCharType="separate"/>
        </w:r>
        <w:r>
          <w:rPr>
            <w:noProof/>
            <w:webHidden/>
          </w:rPr>
          <w:t>6</w:t>
        </w:r>
        <w:r>
          <w:rPr>
            <w:noProof/>
            <w:webHidden/>
          </w:rPr>
          <w:fldChar w:fldCharType="end"/>
        </w:r>
      </w:hyperlink>
    </w:p>
    <w:p w14:paraId="695C18FC" w14:textId="0E595D60" w:rsidR="00A63D56" w:rsidRDefault="00A63D56" w:rsidP="00A63D56">
      <w:pPr>
        <w:pStyle w:val="TOC1"/>
        <w:rPr>
          <w:rFonts w:asciiTheme="minorHAnsi" w:eastAsiaTheme="minorEastAsia" w:hAnsiTheme="minorHAnsi" w:cstheme="minorBidi"/>
          <w:noProof/>
          <w:lang w:bidi="ar-SA"/>
        </w:rPr>
      </w:pPr>
      <w:hyperlink w:anchor="_Toc78108855" w:history="1">
        <w:r w:rsidRPr="008E14A9">
          <w:rPr>
            <w:rStyle w:val="Hyperlink"/>
            <w:noProof/>
          </w:rPr>
          <w:t>10.</w:t>
        </w:r>
        <w:r>
          <w:rPr>
            <w:rFonts w:asciiTheme="minorHAnsi" w:eastAsiaTheme="minorEastAsia" w:hAnsiTheme="minorHAnsi" w:cstheme="minorBidi"/>
            <w:noProof/>
            <w:lang w:bidi="ar-SA"/>
          </w:rPr>
          <w:tab/>
        </w:r>
        <w:r w:rsidRPr="008E14A9">
          <w:rPr>
            <w:rStyle w:val="Hyperlink"/>
            <w:noProof/>
          </w:rPr>
          <w:t>Termination of the Agreement</w:t>
        </w:r>
        <w:r>
          <w:rPr>
            <w:noProof/>
            <w:webHidden/>
          </w:rPr>
          <w:tab/>
        </w:r>
        <w:r>
          <w:rPr>
            <w:noProof/>
            <w:webHidden/>
          </w:rPr>
          <w:fldChar w:fldCharType="begin"/>
        </w:r>
        <w:r>
          <w:rPr>
            <w:noProof/>
            <w:webHidden/>
          </w:rPr>
          <w:instrText xml:space="preserve"> PAGEREF _Toc78108855 \h </w:instrText>
        </w:r>
        <w:r>
          <w:rPr>
            <w:noProof/>
            <w:webHidden/>
          </w:rPr>
        </w:r>
        <w:r>
          <w:rPr>
            <w:noProof/>
            <w:webHidden/>
          </w:rPr>
          <w:fldChar w:fldCharType="separate"/>
        </w:r>
        <w:r>
          <w:rPr>
            <w:noProof/>
            <w:webHidden/>
          </w:rPr>
          <w:t>6</w:t>
        </w:r>
        <w:r>
          <w:rPr>
            <w:noProof/>
            <w:webHidden/>
          </w:rPr>
          <w:fldChar w:fldCharType="end"/>
        </w:r>
      </w:hyperlink>
    </w:p>
    <w:p w14:paraId="0D376C05" w14:textId="1C26B95A" w:rsidR="00A63D56" w:rsidRDefault="00A63D56" w:rsidP="00A63D56">
      <w:pPr>
        <w:pStyle w:val="TOC1"/>
        <w:rPr>
          <w:rFonts w:asciiTheme="minorHAnsi" w:eastAsiaTheme="minorEastAsia" w:hAnsiTheme="minorHAnsi" w:cstheme="minorBidi"/>
          <w:noProof/>
          <w:lang w:bidi="ar-SA"/>
        </w:rPr>
      </w:pPr>
      <w:hyperlink w:anchor="_Toc78108856" w:history="1">
        <w:r w:rsidRPr="008E14A9">
          <w:rPr>
            <w:rStyle w:val="Hyperlink"/>
            <w:noProof/>
          </w:rPr>
          <w:t>11.</w:t>
        </w:r>
        <w:r>
          <w:rPr>
            <w:rFonts w:asciiTheme="minorHAnsi" w:eastAsiaTheme="minorEastAsia" w:hAnsiTheme="minorHAnsi" w:cstheme="minorBidi"/>
            <w:noProof/>
            <w:lang w:bidi="ar-SA"/>
          </w:rPr>
          <w:tab/>
        </w:r>
        <w:r w:rsidRPr="008E14A9">
          <w:rPr>
            <w:rStyle w:val="Hyperlink"/>
            <w:noProof/>
          </w:rPr>
          <w:t>Notices</w:t>
        </w:r>
        <w:r>
          <w:rPr>
            <w:noProof/>
            <w:webHidden/>
          </w:rPr>
          <w:tab/>
        </w:r>
        <w:r>
          <w:rPr>
            <w:noProof/>
            <w:webHidden/>
          </w:rPr>
          <w:fldChar w:fldCharType="begin"/>
        </w:r>
        <w:r>
          <w:rPr>
            <w:noProof/>
            <w:webHidden/>
          </w:rPr>
          <w:instrText xml:space="preserve"> PAGEREF _Toc78108856 \h </w:instrText>
        </w:r>
        <w:r>
          <w:rPr>
            <w:noProof/>
            <w:webHidden/>
          </w:rPr>
        </w:r>
        <w:r>
          <w:rPr>
            <w:noProof/>
            <w:webHidden/>
          </w:rPr>
          <w:fldChar w:fldCharType="separate"/>
        </w:r>
        <w:r>
          <w:rPr>
            <w:noProof/>
            <w:webHidden/>
          </w:rPr>
          <w:t>7</w:t>
        </w:r>
        <w:r>
          <w:rPr>
            <w:noProof/>
            <w:webHidden/>
          </w:rPr>
          <w:fldChar w:fldCharType="end"/>
        </w:r>
      </w:hyperlink>
    </w:p>
    <w:p w14:paraId="2237A195" w14:textId="6D21ABE5" w:rsidR="00A63D56" w:rsidRDefault="00A63D56" w:rsidP="00A63D56">
      <w:pPr>
        <w:pStyle w:val="TOC1"/>
        <w:rPr>
          <w:rFonts w:asciiTheme="minorHAnsi" w:eastAsiaTheme="minorEastAsia" w:hAnsiTheme="minorHAnsi" w:cstheme="minorBidi"/>
          <w:noProof/>
          <w:lang w:bidi="ar-SA"/>
        </w:rPr>
      </w:pPr>
      <w:hyperlink w:anchor="_Toc78108857" w:history="1">
        <w:r w:rsidRPr="008E14A9">
          <w:rPr>
            <w:rStyle w:val="Hyperlink"/>
            <w:noProof/>
          </w:rPr>
          <w:t>12.</w:t>
        </w:r>
        <w:r>
          <w:rPr>
            <w:rFonts w:asciiTheme="minorHAnsi" w:eastAsiaTheme="minorEastAsia" w:hAnsiTheme="minorHAnsi" w:cstheme="minorBidi"/>
            <w:noProof/>
            <w:lang w:bidi="ar-SA"/>
          </w:rPr>
          <w:tab/>
        </w:r>
        <w:r w:rsidRPr="008E14A9">
          <w:rPr>
            <w:rStyle w:val="Hyperlink"/>
            <w:noProof/>
          </w:rPr>
          <w:t>Whole Agreement</w:t>
        </w:r>
        <w:r>
          <w:rPr>
            <w:noProof/>
            <w:webHidden/>
          </w:rPr>
          <w:tab/>
        </w:r>
        <w:r>
          <w:rPr>
            <w:noProof/>
            <w:webHidden/>
          </w:rPr>
          <w:fldChar w:fldCharType="begin"/>
        </w:r>
        <w:r>
          <w:rPr>
            <w:noProof/>
            <w:webHidden/>
          </w:rPr>
          <w:instrText xml:space="preserve"> PAGEREF _Toc78108857 \h </w:instrText>
        </w:r>
        <w:r>
          <w:rPr>
            <w:noProof/>
            <w:webHidden/>
          </w:rPr>
        </w:r>
        <w:r>
          <w:rPr>
            <w:noProof/>
            <w:webHidden/>
          </w:rPr>
          <w:fldChar w:fldCharType="separate"/>
        </w:r>
        <w:r>
          <w:rPr>
            <w:noProof/>
            <w:webHidden/>
          </w:rPr>
          <w:t>7</w:t>
        </w:r>
        <w:r>
          <w:rPr>
            <w:noProof/>
            <w:webHidden/>
          </w:rPr>
          <w:fldChar w:fldCharType="end"/>
        </w:r>
      </w:hyperlink>
    </w:p>
    <w:p w14:paraId="4B3E9996" w14:textId="17B85C4B" w:rsidR="00A63D56" w:rsidRDefault="00A63D56" w:rsidP="00A63D56">
      <w:pPr>
        <w:pStyle w:val="TOC1"/>
        <w:rPr>
          <w:rFonts w:asciiTheme="minorHAnsi" w:eastAsiaTheme="minorEastAsia" w:hAnsiTheme="minorHAnsi" w:cstheme="minorBidi"/>
          <w:noProof/>
          <w:lang w:bidi="ar-SA"/>
        </w:rPr>
      </w:pPr>
      <w:hyperlink w:anchor="_Toc78108858" w:history="1">
        <w:r w:rsidRPr="008E14A9">
          <w:rPr>
            <w:rStyle w:val="Hyperlink"/>
            <w:noProof/>
          </w:rPr>
          <w:t>13.</w:t>
        </w:r>
        <w:r>
          <w:rPr>
            <w:rFonts w:asciiTheme="minorHAnsi" w:eastAsiaTheme="minorEastAsia" w:hAnsiTheme="minorHAnsi" w:cstheme="minorBidi"/>
            <w:noProof/>
            <w:lang w:bidi="ar-SA"/>
          </w:rPr>
          <w:tab/>
        </w:r>
        <w:r w:rsidRPr="008E14A9">
          <w:rPr>
            <w:rStyle w:val="Hyperlink"/>
            <w:noProof/>
          </w:rPr>
          <w:t>General</w:t>
        </w:r>
        <w:r>
          <w:rPr>
            <w:noProof/>
            <w:webHidden/>
          </w:rPr>
          <w:tab/>
        </w:r>
        <w:r>
          <w:rPr>
            <w:noProof/>
            <w:webHidden/>
          </w:rPr>
          <w:fldChar w:fldCharType="begin"/>
        </w:r>
        <w:r>
          <w:rPr>
            <w:noProof/>
            <w:webHidden/>
          </w:rPr>
          <w:instrText xml:space="preserve"> PAGEREF _Toc78108858 \h </w:instrText>
        </w:r>
        <w:r>
          <w:rPr>
            <w:noProof/>
            <w:webHidden/>
          </w:rPr>
        </w:r>
        <w:r>
          <w:rPr>
            <w:noProof/>
            <w:webHidden/>
          </w:rPr>
          <w:fldChar w:fldCharType="separate"/>
        </w:r>
        <w:r>
          <w:rPr>
            <w:noProof/>
            <w:webHidden/>
          </w:rPr>
          <w:t>7</w:t>
        </w:r>
        <w:r>
          <w:rPr>
            <w:noProof/>
            <w:webHidden/>
          </w:rPr>
          <w:fldChar w:fldCharType="end"/>
        </w:r>
      </w:hyperlink>
    </w:p>
    <w:p w14:paraId="40C305B7" w14:textId="2FEF43F2" w:rsidR="00A63D56" w:rsidRDefault="00A63D56" w:rsidP="007C5BCB">
      <w:pPr>
        <w:spacing w:line="288" w:lineRule="auto"/>
        <w:jc w:val="both"/>
        <w:rPr>
          <w:rFonts w:ascii="Georgia" w:hAnsi="Georgia"/>
        </w:rPr>
      </w:pPr>
      <w:r>
        <w:rPr>
          <w:rFonts w:ascii="Georgia" w:hAnsi="Georgia"/>
        </w:rPr>
        <w:fldChar w:fldCharType="end"/>
      </w:r>
      <w:bookmarkStart w:id="1" w:name="_GoBack"/>
      <w:bookmarkEnd w:id="1"/>
    </w:p>
    <w:p w14:paraId="1DD796E0" w14:textId="734FAF51" w:rsidR="00844F4C" w:rsidRDefault="00844F4C" w:rsidP="007C5BCB">
      <w:pPr>
        <w:spacing w:line="288" w:lineRule="auto"/>
        <w:jc w:val="both"/>
        <w:rPr>
          <w:rFonts w:ascii="Georgia" w:hAnsi="Georgia"/>
        </w:rPr>
      </w:pPr>
    </w:p>
    <w:p w14:paraId="5305B055" w14:textId="77777777" w:rsidR="00844F4C" w:rsidRDefault="00844F4C" w:rsidP="007C5BCB">
      <w:pPr>
        <w:spacing w:line="288" w:lineRule="auto"/>
        <w:jc w:val="both"/>
        <w:rPr>
          <w:rFonts w:ascii="Georgia" w:hAnsi="Georgia"/>
        </w:rPr>
        <w:sectPr w:rsidR="00844F4C" w:rsidSect="00844F4C">
          <w:footerReference w:type="default" r:id="rId11"/>
          <w:footerReference w:type="first" r:id="rId12"/>
          <w:pgSz w:w="11906" w:h="16838" w:code="9"/>
          <w:pgMar w:top="1296" w:right="1440" w:bottom="1296" w:left="1440" w:header="706" w:footer="706" w:gutter="0"/>
          <w:pgNumType w:start="1"/>
          <w:cols w:space="708"/>
          <w:docGrid w:linePitch="360"/>
        </w:sectPr>
      </w:pPr>
    </w:p>
    <w:p w14:paraId="1897E795" w14:textId="4CCADEF1" w:rsidR="00844F4C" w:rsidRDefault="00844F4C" w:rsidP="007C5BCB">
      <w:pPr>
        <w:spacing w:line="288" w:lineRule="auto"/>
        <w:jc w:val="both"/>
        <w:rPr>
          <w:rFonts w:ascii="Georgia" w:hAnsi="Georgia"/>
        </w:rPr>
      </w:pPr>
    </w:p>
    <w:p w14:paraId="5923C07F" w14:textId="5A96043A" w:rsidR="007C5BCB" w:rsidRDefault="009035CC" w:rsidP="007C5BCB">
      <w:pPr>
        <w:spacing w:line="288" w:lineRule="auto"/>
        <w:jc w:val="both"/>
        <w:rPr>
          <w:rFonts w:ascii="Georgia" w:hAnsi="Georgia"/>
          <w:lang w:val="en-GB"/>
        </w:rPr>
      </w:pPr>
      <w:r w:rsidRPr="007C5BCB">
        <w:rPr>
          <w:rFonts w:ascii="Georgia" w:hAnsi="Georgia"/>
        </w:rPr>
        <w:t xml:space="preserve">This </w:t>
      </w:r>
      <w:r w:rsidR="008F7747" w:rsidRPr="007C5BCB">
        <w:rPr>
          <w:rFonts w:ascii="Georgia" w:hAnsi="Georgia"/>
        </w:rPr>
        <w:t>Provision of Computer Maintenance</w:t>
      </w:r>
      <w:r w:rsidRPr="007C5BCB">
        <w:rPr>
          <w:rFonts w:ascii="Georgia" w:hAnsi="Georgia"/>
        </w:rPr>
        <w:t xml:space="preserve"> Agreement is dated ……………………</w:t>
      </w:r>
      <w:r w:rsidR="003D590A" w:rsidRPr="007C5BCB">
        <w:rPr>
          <w:rFonts w:ascii="Georgia" w:hAnsi="Georgia"/>
        </w:rPr>
        <w:t>…. day</w:t>
      </w:r>
      <w:r w:rsidRPr="007C5BCB">
        <w:rPr>
          <w:rFonts w:ascii="Georgia" w:hAnsi="Georgia"/>
        </w:rPr>
        <w:t xml:space="preserve"> of …………………………20…</w:t>
      </w:r>
      <w:r w:rsidR="008F7C0F" w:rsidRPr="007C5BCB">
        <w:rPr>
          <w:rFonts w:ascii="Georgia" w:hAnsi="Georgia"/>
        </w:rPr>
        <w:t xml:space="preserve"> by and </w:t>
      </w:r>
      <w:r w:rsidR="008F7C0F" w:rsidRPr="007C5BCB">
        <w:rPr>
          <w:rFonts w:ascii="Georgia" w:hAnsi="Georgia"/>
          <w:b/>
        </w:rPr>
        <w:t>BETWEEN</w:t>
      </w:r>
    </w:p>
    <w:p w14:paraId="406311C1" w14:textId="247FE292" w:rsidR="008F7C0F" w:rsidRPr="007C5BCB" w:rsidRDefault="008F7C0F" w:rsidP="007C5BCB">
      <w:pPr>
        <w:pStyle w:val="DescriptiveHeading"/>
        <w:widowControl w:val="0"/>
        <w:tabs>
          <w:tab w:val="left" w:pos="5535"/>
        </w:tabs>
        <w:spacing w:before="0" w:after="200" w:line="288" w:lineRule="auto"/>
        <w:jc w:val="both"/>
        <w:rPr>
          <w:rFonts w:ascii="Georgia" w:hAnsi="Georgia"/>
        </w:rPr>
      </w:pPr>
      <w:r w:rsidRPr="007C5BCB">
        <w:rPr>
          <w:rFonts w:ascii="Georgia" w:hAnsi="Georgia"/>
        </w:rPr>
        <w:t>Parties</w:t>
      </w:r>
    </w:p>
    <w:p w14:paraId="67B23937" w14:textId="7EFE579D" w:rsidR="008F7C0F" w:rsidRPr="007C5BCB" w:rsidRDefault="008F7C0F" w:rsidP="007C5BCB">
      <w:pPr>
        <w:pStyle w:val="IntroDefault"/>
        <w:widowControl w:val="0"/>
        <w:numPr>
          <w:ilvl w:val="0"/>
          <w:numId w:val="32"/>
        </w:numPr>
        <w:spacing w:after="200" w:line="288" w:lineRule="auto"/>
        <w:ind w:hanging="720"/>
        <w:rPr>
          <w:rFonts w:ascii="Georgia" w:hAnsi="Georgia"/>
          <w:color w:val="auto"/>
          <w:szCs w:val="22"/>
        </w:rPr>
      </w:pPr>
      <w:r w:rsidRPr="007C5BCB">
        <w:rPr>
          <w:rFonts w:ascii="Georgia" w:hAnsi="Georgia"/>
          <w:b/>
          <w:spacing w:val="-3"/>
          <w:szCs w:val="22"/>
        </w:rPr>
        <w:t>_____________________</w:t>
      </w:r>
      <w:r w:rsidRPr="007C5BCB">
        <w:rPr>
          <w:rFonts w:ascii="Georgia" w:hAnsi="Georgia"/>
          <w:szCs w:val="22"/>
        </w:rPr>
        <w:t xml:space="preserve"> </w:t>
      </w:r>
      <w:r w:rsidRPr="007C5BCB">
        <w:rPr>
          <w:rFonts w:ascii="Georgia" w:hAnsi="Georgia"/>
          <w:b/>
          <w:szCs w:val="22"/>
        </w:rPr>
        <w:t>LIMITED,</w:t>
      </w:r>
      <w:r w:rsidRPr="007C5BCB">
        <w:rPr>
          <w:rFonts w:ascii="Georgia" w:hAnsi="Georgia"/>
          <w:szCs w:val="22"/>
        </w:rPr>
        <w:t xml:space="preserve"> a Limited liability company incorporated in the Republic of Kenya with </w:t>
      </w:r>
      <w:r w:rsidRPr="007C5BCB">
        <w:rPr>
          <w:rFonts w:ascii="Georgia" w:hAnsi="Georgia"/>
          <w:spacing w:val="-3"/>
          <w:szCs w:val="22"/>
        </w:rPr>
        <w:t xml:space="preserve">under Certificate of Incorporation Number ______________ and of P. O. Box </w:t>
      </w:r>
      <w:r w:rsidRPr="007C5BCB">
        <w:rPr>
          <w:rFonts w:ascii="Georgia" w:hAnsi="Georgia"/>
          <w:szCs w:val="22"/>
        </w:rPr>
        <w:t xml:space="preserve">______ - 00200, </w:t>
      </w:r>
      <w:r w:rsidRPr="007C5BCB">
        <w:rPr>
          <w:rFonts w:ascii="Georgia" w:hAnsi="Georgia"/>
          <w:spacing w:val="-3"/>
          <w:szCs w:val="22"/>
        </w:rPr>
        <w:t xml:space="preserve">Nairobi, Kenya </w:t>
      </w:r>
      <w:r w:rsidRPr="007C5BCB">
        <w:rPr>
          <w:rFonts w:ascii="Georgia" w:hAnsi="Georgia"/>
          <w:b/>
          <w:spacing w:val="-3"/>
          <w:szCs w:val="22"/>
        </w:rPr>
        <w:t>“Client”</w:t>
      </w:r>
    </w:p>
    <w:p w14:paraId="7E742FB9" w14:textId="11A3D358" w:rsidR="00505910" w:rsidRPr="007C5BCB" w:rsidRDefault="00505910" w:rsidP="007C5BCB">
      <w:pPr>
        <w:pStyle w:val="IntroDefault"/>
        <w:widowControl w:val="0"/>
        <w:spacing w:after="200" w:line="288" w:lineRule="auto"/>
        <w:ind w:left="720"/>
        <w:rPr>
          <w:rFonts w:ascii="Georgia" w:hAnsi="Georgia"/>
          <w:color w:val="auto"/>
          <w:szCs w:val="22"/>
        </w:rPr>
      </w:pPr>
      <w:r w:rsidRPr="007C5BCB">
        <w:rPr>
          <w:rFonts w:ascii="Georgia" w:hAnsi="Georgia"/>
          <w:spacing w:val="-3"/>
          <w:szCs w:val="22"/>
        </w:rPr>
        <w:t>AND</w:t>
      </w:r>
    </w:p>
    <w:p w14:paraId="552F4C46" w14:textId="77777777" w:rsidR="007C5BCB" w:rsidRDefault="0019184B" w:rsidP="007C5BCB">
      <w:pPr>
        <w:pStyle w:val="IntroDefault"/>
        <w:widowControl w:val="0"/>
        <w:numPr>
          <w:ilvl w:val="0"/>
          <w:numId w:val="32"/>
        </w:numPr>
        <w:spacing w:after="200" w:line="288" w:lineRule="auto"/>
        <w:ind w:hanging="720"/>
        <w:rPr>
          <w:rFonts w:ascii="Georgia" w:hAnsi="Georgia"/>
          <w:szCs w:val="22"/>
        </w:rPr>
      </w:pPr>
      <w:r w:rsidRPr="007C5BCB">
        <w:rPr>
          <w:rFonts w:ascii="Georgia" w:hAnsi="Georgia"/>
          <w:b/>
          <w:szCs w:val="22"/>
        </w:rPr>
        <w:t>_____________________ LIMITED</w:t>
      </w:r>
      <w:r w:rsidRPr="007C5BCB">
        <w:rPr>
          <w:rFonts w:ascii="Georgia" w:hAnsi="Georgia"/>
          <w:szCs w:val="22"/>
        </w:rPr>
        <w:t xml:space="preserve">, a limited liability company incorporated in Kenya under Certificate of Incorporation Number ______________ and of P. O. Box ______ - 00200, Nairobi, Kenya, </w:t>
      </w:r>
      <w:r w:rsidRPr="007C5BCB">
        <w:rPr>
          <w:rFonts w:ascii="Georgia" w:eastAsia="Times New Roman" w:hAnsi="Georgia" w:cs="Times New Roman"/>
          <w:szCs w:val="22"/>
          <w:lang w:val="en-ZA"/>
        </w:rPr>
        <w:t>hereinafter referred to as the</w:t>
      </w:r>
      <w:r w:rsidRPr="007C5BCB">
        <w:rPr>
          <w:rFonts w:ascii="Georgia" w:hAnsi="Georgia"/>
          <w:szCs w:val="22"/>
        </w:rPr>
        <w:t xml:space="preserve"> </w:t>
      </w:r>
      <w:r w:rsidR="009035CC" w:rsidRPr="007C5BCB">
        <w:rPr>
          <w:rFonts w:ascii="Georgia" w:hAnsi="Georgia"/>
          <w:szCs w:val="22"/>
        </w:rPr>
        <w:t>(</w:t>
      </w:r>
      <w:r w:rsidR="009035CC" w:rsidRPr="007C5BCB">
        <w:rPr>
          <w:rStyle w:val="DefTerm"/>
          <w:rFonts w:ascii="Georgia" w:hAnsi="Georgia"/>
          <w:szCs w:val="22"/>
        </w:rPr>
        <w:t>Contractor</w:t>
      </w:r>
      <w:r w:rsidR="004C4B18" w:rsidRPr="007C5BCB">
        <w:rPr>
          <w:rStyle w:val="DefTerm"/>
          <w:rFonts w:ascii="Georgia" w:hAnsi="Georgia"/>
          <w:szCs w:val="22"/>
        </w:rPr>
        <w:t>)</w:t>
      </w:r>
      <w:r w:rsidRPr="007C5BCB">
        <w:rPr>
          <w:rFonts w:ascii="Georgia" w:hAnsi="Georgia"/>
          <w:szCs w:val="22"/>
        </w:rPr>
        <w:t xml:space="preserve"> </w:t>
      </w:r>
      <w:r w:rsidRPr="007C5BCB">
        <w:rPr>
          <w:rFonts w:ascii="Georgia" w:eastAsia="Times New Roman" w:hAnsi="Georgia" w:cs="Times New Roman"/>
          <w:szCs w:val="22"/>
          <w:lang w:val="en-ZA"/>
        </w:rPr>
        <w:t>which expression shall where the context so requires, include its successors in title and permitted assigns) of the one part</w:t>
      </w:r>
      <w:r w:rsidRPr="007C5BCB">
        <w:rPr>
          <w:rFonts w:ascii="Georgia" w:hAnsi="Georgia"/>
          <w:szCs w:val="22"/>
        </w:rPr>
        <w:t>.</w:t>
      </w:r>
    </w:p>
    <w:p w14:paraId="6AF6CD05" w14:textId="77777777" w:rsidR="007C5BCB" w:rsidRDefault="00295CF5" w:rsidP="007C5BCB">
      <w:pPr>
        <w:spacing w:line="288" w:lineRule="auto"/>
        <w:jc w:val="both"/>
        <w:rPr>
          <w:rFonts w:ascii="Georgia" w:hAnsi="Georgia" w:cs="Arial"/>
        </w:rPr>
      </w:pPr>
      <w:r w:rsidRPr="007C5BCB">
        <w:rPr>
          <w:rFonts w:ascii="Georgia" w:hAnsi="Georgia" w:cs="Arial"/>
        </w:rPr>
        <w:t xml:space="preserve">As the context may require, </w:t>
      </w:r>
      <w:r w:rsidR="00C06D52" w:rsidRPr="007C5BCB">
        <w:rPr>
          <w:rFonts w:ascii="Georgia" w:hAnsi="Georgia" w:cs="Arial"/>
        </w:rPr>
        <w:t>“</w:t>
      </w:r>
      <w:r w:rsidR="00084B0D" w:rsidRPr="007C5BCB">
        <w:rPr>
          <w:rFonts w:ascii="Georgia" w:hAnsi="Georgia" w:cs="Arial"/>
          <w:b/>
          <w:bCs/>
        </w:rPr>
        <w:t>Client</w:t>
      </w:r>
      <w:r w:rsidR="00C06D52" w:rsidRPr="007C5BCB">
        <w:rPr>
          <w:rFonts w:ascii="Georgia" w:hAnsi="Georgia" w:cs="Arial"/>
          <w:bCs/>
        </w:rPr>
        <w:t xml:space="preserve">” and </w:t>
      </w:r>
      <w:r w:rsidRPr="007C5BCB">
        <w:rPr>
          <w:rFonts w:ascii="Georgia" w:hAnsi="Georgia" w:cs="Arial"/>
        </w:rPr>
        <w:t>“</w:t>
      </w:r>
      <w:r w:rsidR="00084B0D" w:rsidRPr="007C5BCB">
        <w:rPr>
          <w:rFonts w:ascii="Georgia" w:hAnsi="Georgia" w:cs="Arial"/>
          <w:b/>
          <w:bCs/>
        </w:rPr>
        <w:t>Contractor</w:t>
      </w:r>
      <w:r w:rsidRPr="007C5BCB">
        <w:rPr>
          <w:rFonts w:ascii="Georgia" w:hAnsi="Georgia" w:cs="Arial"/>
          <w:bCs/>
        </w:rPr>
        <w:t>”</w:t>
      </w:r>
      <w:r w:rsidRPr="007C5BCB">
        <w:rPr>
          <w:rFonts w:ascii="Georgia" w:hAnsi="Georgia" w:cs="Arial"/>
        </w:rPr>
        <w:t xml:space="preserve"> and are hereinafter collectively referred to as “</w:t>
      </w:r>
      <w:r w:rsidRPr="007C5BCB">
        <w:rPr>
          <w:rFonts w:ascii="Georgia" w:hAnsi="Georgia" w:cs="Arial"/>
          <w:b/>
          <w:bCs/>
        </w:rPr>
        <w:t>Parties</w:t>
      </w:r>
      <w:r w:rsidRPr="007C5BCB">
        <w:rPr>
          <w:rFonts w:ascii="Georgia" w:hAnsi="Georgia" w:cs="Arial"/>
        </w:rPr>
        <w:t>” and individually as “</w:t>
      </w:r>
      <w:r w:rsidRPr="007C5BCB">
        <w:rPr>
          <w:rFonts w:ascii="Georgia" w:hAnsi="Georgia" w:cs="Arial"/>
          <w:b/>
          <w:bCs/>
        </w:rPr>
        <w:t>Party</w:t>
      </w:r>
      <w:r w:rsidRPr="007C5BCB">
        <w:rPr>
          <w:rFonts w:ascii="Georgia" w:hAnsi="Georgia" w:cs="Arial"/>
        </w:rPr>
        <w:t>”.</w:t>
      </w:r>
    </w:p>
    <w:p w14:paraId="1C22785C" w14:textId="77777777" w:rsidR="007C5BCB" w:rsidRDefault="005B28AC" w:rsidP="007C5BCB">
      <w:pPr>
        <w:spacing w:line="288" w:lineRule="auto"/>
        <w:jc w:val="both"/>
        <w:rPr>
          <w:rFonts w:ascii="Georgia" w:hAnsi="Georgia"/>
          <w:b/>
          <w:lang w:val="en-GB"/>
        </w:rPr>
      </w:pPr>
      <w:r w:rsidRPr="007C5BCB">
        <w:rPr>
          <w:rFonts w:ascii="Georgia" w:hAnsi="Georgia"/>
          <w:b/>
          <w:lang w:val="en-GB"/>
        </w:rPr>
        <w:t>WHEREAS:</w:t>
      </w:r>
    </w:p>
    <w:p w14:paraId="744328B2" w14:textId="77777777" w:rsidR="007C5BCB" w:rsidRDefault="00DA5B73" w:rsidP="007C5BCB">
      <w:pPr>
        <w:numPr>
          <w:ilvl w:val="0"/>
          <w:numId w:val="16"/>
        </w:numPr>
        <w:spacing w:line="288" w:lineRule="auto"/>
        <w:ind w:hanging="720"/>
        <w:jc w:val="both"/>
        <w:rPr>
          <w:rFonts w:ascii="Georgia" w:hAnsi="Georgia" w:cs="Calibri"/>
        </w:rPr>
      </w:pPr>
      <w:r w:rsidRPr="007C5BCB">
        <w:rPr>
          <w:rFonts w:ascii="Georgia" w:hAnsi="Georgia" w:cs="Calibri"/>
          <w:b/>
        </w:rPr>
        <w:t>The Clien</w:t>
      </w:r>
      <w:r w:rsidRPr="007C5BCB">
        <w:rPr>
          <w:rFonts w:ascii="Georgia" w:hAnsi="Georgia" w:cs="Calibri"/>
        </w:rPr>
        <w:t>t</w:t>
      </w:r>
      <w:r w:rsidR="00CD18E4" w:rsidRPr="007C5BCB">
        <w:rPr>
          <w:rFonts w:ascii="Georgia" w:hAnsi="Georgia" w:cs="Calibri"/>
        </w:rPr>
        <w:t xml:space="preserve"> requires a company with the necessary</w:t>
      </w:r>
      <w:r w:rsidR="003166C8" w:rsidRPr="007C5BCB">
        <w:rPr>
          <w:rFonts w:ascii="Georgia" w:hAnsi="Georgia" w:cs="Calibri"/>
        </w:rPr>
        <w:t xml:space="preserve"> expertise to</w:t>
      </w:r>
      <w:r w:rsidR="00CD18E4" w:rsidRPr="007C5BCB">
        <w:rPr>
          <w:rFonts w:ascii="Georgia" w:hAnsi="Georgia" w:cs="Calibri"/>
        </w:rPr>
        <w:t xml:space="preserve"> </w:t>
      </w:r>
      <w:r w:rsidR="003166C8" w:rsidRPr="007C5BCB">
        <w:rPr>
          <w:rFonts w:ascii="Georgia" w:hAnsi="Georgia" w:cs="Calibri"/>
        </w:rPr>
        <w:t>provide computer</w:t>
      </w:r>
      <w:r w:rsidR="00A92086" w:rsidRPr="007C5BCB">
        <w:rPr>
          <w:rFonts w:ascii="Georgia" w:hAnsi="Georgia" w:cs="Calibri"/>
        </w:rPr>
        <w:t xml:space="preserve"> preventive</w:t>
      </w:r>
      <w:r w:rsidR="003166C8" w:rsidRPr="007C5BCB">
        <w:rPr>
          <w:rFonts w:ascii="Georgia" w:hAnsi="Georgia" w:cs="Calibri"/>
        </w:rPr>
        <w:t xml:space="preserve"> maintenance services</w:t>
      </w:r>
      <w:r w:rsidR="00CD18E4" w:rsidRPr="007C5BCB">
        <w:rPr>
          <w:rFonts w:ascii="Georgia" w:hAnsi="Georgia" w:cs="Calibri"/>
        </w:rPr>
        <w:t xml:space="preserve"> </w:t>
      </w:r>
      <w:r w:rsidR="003166C8" w:rsidRPr="007C5BCB">
        <w:rPr>
          <w:rFonts w:ascii="Georgia" w:hAnsi="Georgia" w:cs="Calibri"/>
        </w:rPr>
        <w:t xml:space="preserve">(herein after referred to as the </w:t>
      </w:r>
      <w:r w:rsidR="003166C8" w:rsidRPr="007C5BCB">
        <w:rPr>
          <w:rFonts w:ascii="Georgia" w:hAnsi="Georgia" w:cs="Calibri"/>
          <w:b/>
        </w:rPr>
        <w:t>‘Services</w:t>
      </w:r>
      <w:r w:rsidR="003166C8" w:rsidRPr="007C5BCB">
        <w:rPr>
          <w:rFonts w:ascii="Georgia" w:hAnsi="Georgia" w:cs="Calibri"/>
        </w:rPr>
        <w:t xml:space="preserve">’) </w:t>
      </w:r>
      <w:r w:rsidR="00CD18E4" w:rsidRPr="007C5BCB">
        <w:rPr>
          <w:rFonts w:ascii="Georgia" w:hAnsi="Georgia" w:cs="Calibri"/>
        </w:rPr>
        <w:t>as more specifically defined in this Contract.</w:t>
      </w:r>
    </w:p>
    <w:p w14:paraId="12B52B23" w14:textId="77777777" w:rsidR="007C5BCB" w:rsidRDefault="004775D9" w:rsidP="007C5BCB">
      <w:pPr>
        <w:numPr>
          <w:ilvl w:val="0"/>
          <w:numId w:val="16"/>
        </w:numPr>
        <w:spacing w:line="288" w:lineRule="auto"/>
        <w:ind w:hanging="720"/>
        <w:jc w:val="both"/>
        <w:rPr>
          <w:rFonts w:ascii="Georgia" w:hAnsi="Georgia" w:cs="Calibri"/>
        </w:rPr>
      </w:pPr>
      <w:r w:rsidRPr="007C5BCB">
        <w:rPr>
          <w:rFonts w:ascii="Georgia" w:hAnsi="Georgia" w:cs="Calibri"/>
        </w:rPr>
        <w:t>T</w:t>
      </w:r>
      <w:r w:rsidRPr="007C5BCB">
        <w:rPr>
          <w:rFonts w:ascii="Georgia" w:hAnsi="Georgia" w:cs="Calibri"/>
          <w:b/>
        </w:rPr>
        <w:t>he Contractor</w:t>
      </w:r>
      <w:r w:rsidR="00CD18E4" w:rsidRPr="007C5BCB">
        <w:rPr>
          <w:rFonts w:ascii="Georgia" w:hAnsi="Georgia" w:cs="Calibri"/>
        </w:rPr>
        <w:t xml:space="preserve">, having represented </w:t>
      </w:r>
      <w:r w:rsidR="003166C8" w:rsidRPr="007C5BCB">
        <w:rPr>
          <w:rFonts w:ascii="Georgia" w:hAnsi="Georgia" w:cs="Calibri"/>
        </w:rPr>
        <w:t xml:space="preserve">to </w:t>
      </w:r>
      <w:r w:rsidR="00CD0399" w:rsidRPr="007C5BCB">
        <w:rPr>
          <w:rFonts w:ascii="Georgia" w:hAnsi="Georgia" w:cs="Calibri"/>
        </w:rPr>
        <w:t>the</w:t>
      </w:r>
      <w:r w:rsidR="00CD0399" w:rsidRPr="007C5BCB">
        <w:rPr>
          <w:rFonts w:ascii="Georgia" w:hAnsi="Georgia" w:cs="Calibri"/>
          <w:b/>
        </w:rPr>
        <w:t xml:space="preserve"> Client</w:t>
      </w:r>
      <w:r w:rsidR="00CD18E4" w:rsidRPr="007C5BCB">
        <w:rPr>
          <w:rFonts w:ascii="Georgia" w:hAnsi="Georgia" w:cs="Calibri"/>
        </w:rPr>
        <w:t xml:space="preserve"> that it has the necessary professional skills to provide the </w:t>
      </w:r>
      <w:r w:rsidR="003166C8" w:rsidRPr="007C5BCB">
        <w:rPr>
          <w:rFonts w:ascii="Georgia" w:hAnsi="Georgia" w:cs="Calibri"/>
        </w:rPr>
        <w:t>S</w:t>
      </w:r>
      <w:r w:rsidR="00CD18E4" w:rsidRPr="007C5BCB">
        <w:rPr>
          <w:rFonts w:ascii="Georgia" w:hAnsi="Georgia" w:cs="Calibri"/>
        </w:rPr>
        <w:t xml:space="preserve">ervices, has agreed to supply the </w:t>
      </w:r>
      <w:r w:rsidR="003166C8" w:rsidRPr="007C5BCB">
        <w:rPr>
          <w:rFonts w:ascii="Georgia" w:hAnsi="Georgia" w:cs="Calibri"/>
        </w:rPr>
        <w:t>S</w:t>
      </w:r>
      <w:r w:rsidR="00CD18E4" w:rsidRPr="007C5BCB">
        <w:rPr>
          <w:rFonts w:ascii="Georgia" w:hAnsi="Georgia" w:cs="Calibri"/>
        </w:rPr>
        <w:t>ervices on the terms and conditions set forth in th</w:t>
      </w:r>
      <w:r w:rsidR="002541F9" w:rsidRPr="007C5BCB">
        <w:rPr>
          <w:rFonts w:ascii="Georgia" w:hAnsi="Georgia" w:cs="Calibri"/>
        </w:rPr>
        <w:t>is</w:t>
      </w:r>
      <w:r w:rsidR="00CD18E4" w:rsidRPr="007C5BCB">
        <w:rPr>
          <w:rFonts w:ascii="Georgia" w:hAnsi="Georgia" w:cs="Calibri"/>
        </w:rPr>
        <w:t xml:space="preserve"> Contract.</w:t>
      </w:r>
    </w:p>
    <w:p w14:paraId="235A15C1" w14:textId="77777777" w:rsidR="007C5BCB" w:rsidRDefault="005B28AC" w:rsidP="007C5BCB">
      <w:pPr>
        <w:spacing w:line="288" w:lineRule="auto"/>
        <w:jc w:val="both"/>
        <w:rPr>
          <w:rFonts w:ascii="Georgia" w:hAnsi="Georgia"/>
          <w:b/>
          <w:lang w:val="en-GB"/>
        </w:rPr>
      </w:pPr>
      <w:r w:rsidRPr="007C5BCB">
        <w:rPr>
          <w:rFonts w:ascii="Georgia" w:hAnsi="Georgia"/>
          <w:b/>
          <w:lang w:val="en-GB"/>
        </w:rPr>
        <w:t xml:space="preserve">NOW THIS AGREEMENT WITNESSES AS </w:t>
      </w:r>
      <w:r w:rsidR="00A044E5" w:rsidRPr="007C5BCB">
        <w:rPr>
          <w:rFonts w:ascii="Georgia" w:hAnsi="Georgia"/>
          <w:b/>
          <w:lang w:val="en-GB"/>
        </w:rPr>
        <w:t>FOLLOWS: -</w:t>
      </w:r>
    </w:p>
    <w:p w14:paraId="754C570C" w14:textId="4B44A426" w:rsidR="00A044E5" w:rsidRPr="007C5BCB" w:rsidRDefault="00A044E5" w:rsidP="007C5BCB">
      <w:pPr>
        <w:widowControl w:val="0"/>
        <w:spacing w:line="288" w:lineRule="auto"/>
        <w:outlineLvl w:val="0"/>
        <w:rPr>
          <w:rFonts w:ascii="Georgia" w:eastAsia="Arial Unicode MS" w:hAnsi="Georgia" w:cs="Arial"/>
          <w:b/>
          <w:color w:val="000000"/>
          <w:lang w:bidi="ar-SA"/>
        </w:rPr>
      </w:pPr>
      <w:r w:rsidRPr="007C5BCB">
        <w:rPr>
          <w:rFonts w:ascii="Georgia" w:eastAsia="Arial Unicode MS" w:hAnsi="Georgia" w:cs="Arial"/>
          <w:b/>
          <w:color w:val="000000"/>
          <w:lang w:bidi="ar-SA"/>
        </w:rPr>
        <w:t>Agreed terms</w:t>
      </w:r>
    </w:p>
    <w:p w14:paraId="0CB461DF" w14:textId="77777777" w:rsidR="00A044E5" w:rsidRPr="003B525A" w:rsidRDefault="00A044E5" w:rsidP="003B525A">
      <w:pPr>
        <w:pStyle w:val="Heading1"/>
      </w:pPr>
      <w:bookmarkStart w:id="2" w:name="a1041261"/>
      <w:bookmarkStart w:id="3" w:name="_Toc256000000"/>
      <w:bookmarkStart w:id="4" w:name="_Toc76045765"/>
      <w:bookmarkStart w:id="5" w:name="_Toc78108846"/>
      <w:r w:rsidRPr="003B525A">
        <w:t>Interpretation</w:t>
      </w:r>
      <w:bookmarkEnd w:id="2"/>
      <w:bookmarkEnd w:id="3"/>
      <w:bookmarkEnd w:id="4"/>
      <w:bookmarkEnd w:id="5"/>
    </w:p>
    <w:p w14:paraId="7F1B5AE2" w14:textId="77777777" w:rsidR="00A044E5" w:rsidRPr="007C5BCB" w:rsidRDefault="00A044E5" w:rsidP="003B525A">
      <w:pPr>
        <w:numPr>
          <w:ilvl w:val="2"/>
          <w:numId w:val="33"/>
        </w:numPr>
        <w:spacing w:line="288" w:lineRule="auto"/>
        <w:jc w:val="both"/>
        <w:outlineLvl w:val="1"/>
        <w:rPr>
          <w:rFonts w:ascii="Georgia" w:eastAsia="Arial Unicode MS" w:hAnsi="Georgia" w:cs="Arial"/>
          <w:color w:val="000000"/>
          <w:lang w:bidi="ar-SA"/>
        </w:rPr>
      </w:pPr>
      <w:bookmarkStart w:id="6" w:name="a253434"/>
      <w:r w:rsidRPr="007C5BCB">
        <w:rPr>
          <w:rFonts w:ascii="Georgia" w:eastAsia="Arial Unicode MS" w:hAnsi="Georgia" w:cs="Arial"/>
          <w:color w:val="000000"/>
          <w:lang w:bidi="ar-SA"/>
        </w:rPr>
        <w:t>Definitions:</w:t>
      </w:r>
      <w:bookmarkEnd w:id="6"/>
    </w:p>
    <w:p w14:paraId="577A9D1E" w14:textId="0A075F63" w:rsidR="00A044E5" w:rsidRPr="007C5BCB" w:rsidRDefault="00925D06" w:rsidP="008450CF">
      <w:pPr>
        <w:numPr>
          <w:ilvl w:val="3"/>
          <w:numId w:val="33"/>
        </w:numPr>
        <w:spacing w:line="288" w:lineRule="auto"/>
        <w:jc w:val="both"/>
        <w:rPr>
          <w:rFonts w:ascii="Georgia" w:eastAsia="Arial" w:hAnsi="Georgia" w:cs="Arial"/>
          <w:b/>
          <w:color w:val="000000"/>
          <w:lang w:bidi="ar-SA"/>
        </w:rPr>
      </w:pPr>
      <w:bookmarkStart w:id="7" w:name="a787612"/>
      <w:r w:rsidRPr="007C5BCB">
        <w:rPr>
          <w:rFonts w:ascii="Georgia" w:eastAsia="Arial" w:hAnsi="Georgia" w:cs="Arial"/>
          <w:b/>
          <w:color w:val="000000"/>
          <w:lang w:bidi="ar-SA"/>
        </w:rPr>
        <w:t>“</w:t>
      </w:r>
      <w:r w:rsidR="00A044E5" w:rsidRPr="007C5BCB">
        <w:rPr>
          <w:rFonts w:ascii="Georgia" w:eastAsia="Arial" w:hAnsi="Georgia" w:cs="Arial"/>
          <w:b/>
          <w:color w:val="000000"/>
          <w:lang w:bidi="ar-SA"/>
        </w:rPr>
        <w:t>Business Day</w:t>
      </w:r>
      <w:r w:rsidRPr="007C5BCB">
        <w:rPr>
          <w:rFonts w:ascii="Georgia" w:eastAsia="Arial" w:hAnsi="Georgia" w:cs="Arial"/>
          <w:b/>
          <w:color w:val="000000"/>
          <w:lang w:bidi="ar-SA"/>
        </w:rPr>
        <w:t>”</w:t>
      </w:r>
      <w:r w:rsidR="00A044E5" w:rsidRPr="007C5BCB">
        <w:rPr>
          <w:rFonts w:ascii="Georgia" w:eastAsia="Arial Unicode MS" w:hAnsi="Georgia" w:cs="Arial"/>
          <w:color w:val="000000"/>
          <w:lang w:bidi="ar-SA"/>
        </w:rPr>
        <w:t xml:space="preserve"> a day other than a Saturday, Sunday or public holiday in Kenya, when Banks in Kenya are open for business.</w:t>
      </w:r>
      <w:bookmarkEnd w:id="7"/>
    </w:p>
    <w:p w14:paraId="15EA5C0C" w14:textId="7868EBBB" w:rsidR="00A044E5" w:rsidRPr="007C5BCB" w:rsidRDefault="00BA2C8F" w:rsidP="008450CF">
      <w:pPr>
        <w:numPr>
          <w:ilvl w:val="3"/>
          <w:numId w:val="33"/>
        </w:numPr>
        <w:spacing w:line="288" w:lineRule="auto"/>
        <w:jc w:val="both"/>
        <w:rPr>
          <w:rFonts w:ascii="Georgia" w:eastAsia="Arial" w:hAnsi="Georgia" w:cs="Arial"/>
          <w:b/>
          <w:color w:val="000000"/>
          <w:lang w:bidi="ar-SA"/>
        </w:rPr>
      </w:pPr>
      <w:bookmarkStart w:id="8" w:name="a471550"/>
      <w:r w:rsidRPr="007C5BCB">
        <w:rPr>
          <w:rFonts w:ascii="Georgia" w:eastAsia="Arial" w:hAnsi="Georgia" w:cs="Arial"/>
          <w:b/>
          <w:color w:val="000000"/>
          <w:lang w:bidi="ar-SA"/>
        </w:rPr>
        <w:t>“</w:t>
      </w:r>
      <w:r w:rsidR="00A044E5" w:rsidRPr="007C5BCB">
        <w:rPr>
          <w:rFonts w:ascii="Georgia" w:eastAsia="Arial" w:hAnsi="Georgia" w:cs="Arial"/>
          <w:b/>
          <w:color w:val="000000"/>
          <w:lang w:bidi="ar-SA"/>
        </w:rPr>
        <w:t>Delivery Date</w:t>
      </w:r>
      <w:r w:rsidRPr="007C5BCB">
        <w:rPr>
          <w:rFonts w:ascii="Georgia" w:eastAsia="Arial Unicode MS" w:hAnsi="Georgia" w:cs="Arial"/>
          <w:color w:val="000000"/>
          <w:lang w:bidi="ar-SA"/>
        </w:rPr>
        <w:t>”</w:t>
      </w:r>
      <w:r w:rsidR="00A044E5" w:rsidRPr="007C5BCB">
        <w:rPr>
          <w:rFonts w:ascii="Georgia" w:eastAsia="Arial Unicode MS" w:hAnsi="Georgia" w:cs="Arial"/>
          <w:color w:val="000000"/>
          <w:lang w:bidi="ar-SA"/>
        </w:rPr>
        <w:t xml:space="preserve"> [the date of this agreement </w:t>
      </w:r>
      <w:r w:rsidR="00A044E5" w:rsidRPr="007C5BCB">
        <w:rPr>
          <w:rFonts w:ascii="Georgia" w:eastAsia="Arial Unicode MS" w:hAnsi="Georgia" w:cs="Arial"/>
          <w:b/>
          <w:color w:val="000000"/>
          <w:lang w:bidi="ar-SA"/>
        </w:rPr>
        <w:t>OR</w:t>
      </w:r>
      <w:r w:rsidR="00A044E5" w:rsidRPr="007C5BCB">
        <w:rPr>
          <w:rFonts w:ascii="Georgia" w:eastAsia="Arial Unicode MS" w:hAnsi="Georgia" w:cs="Arial"/>
          <w:color w:val="000000"/>
          <w:lang w:bidi="ar-SA"/>
        </w:rPr>
        <w:t xml:space="preserve"> the date set out in </w:t>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lang w:bidi="ar-SA"/>
        </w:rPr>
        <w:instrText>PAGEREF a310645\# "'Schedule '"  \h</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 xml:space="preserve">Schedule </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highlight w:val="lightGray"/>
          <w:lang w:bidi="ar-SA"/>
        </w:rPr>
        <w:instrText>REF a310645 \h \w</w:instrText>
      </w:r>
      <w:r w:rsidR="00A044E5" w:rsidRPr="007C5BCB">
        <w:rPr>
          <w:rFonts w:ascii="Georgia" w:eastAsia="Arial Unicode MS" w:hAnsi="Georgia" w:cs="Arial"/>
          <w:color w:val="000000"/>
          <w:lang w:bidi="ar-SA"/>
        </w:rPr>
        <w:instrText xml:space="preserve"> \* MERGEFORMAT </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1</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t>].</w:t>
      </w:r>
      <w:bookmarkEnd w:id="8"/>
    </w:p>
    <w:p w14:paraId="5AD9EB29" w14:textId="68D36968" w:rsidR="00A044E5" w:rsidRPr="007C5BCB" w:rsidRDefault="003221FA" w:rsidP="008450CF">
      <w:pPr>
        <w:numPr>
          <w:ilvl w:val="3"/>
          <w:numId w:val="33"/>
        </w:numPr>
        <w:spacing w:line="288" w:lineRule="auto"/>
        <w:jc w:val="both"/>
        <w:rPr>
          <w:rFonts w:ascii="Georgia" w:eastAsia="Arial Unicode MS" w:hAnsi="Georgia" w:cs="Arial"/>
          <w:b/>
          <w:color w:val="000000"/>
          <w:lang w:bidi="ar-SA"/>
        </w:rPr>
      </w:pPr>
      <w:bookmarkStart w:id="9" w:name="a780752"/>
      <w:r w:rsidRPr="007C5BCB">
        <w:rPr>
          <w:rFonts w:ascii="Georgia" w:eastAsia="Arial" w:hAnsi="Georgia" w:cs="Arial"/>
          <w:b/>
          <w:color w:val="000000"/>
          <w:lang w:bidi="ar-SA"/>
        </w:rPr>
        <w:t>“</w:t>
      </w:r>
      <w:r w:rsidR="00A044E5" w:rsidRPr="007C5BCB">
        <w:rPr>
          <w:rFonts w:ascii="Georgia" w:eastAsia="Arial" w:hAnsi="Georgia" w:cs="Arial"/>
          <w:b/>
          <w:color w:val="000000"/>
          <w:lang w:bidi="ar-SA"/>
        </w:rPr>
        <w:t>Delivery Location</w:t>
      </w:r>
      <w:r w:rsidRPr="007C5BCB">
        <w:rPr>
          <w:rFonts w:ascii="Georgia" w:eastAsia="Arial Unicode MS" w:hAnsi="Georgia" w:cs="Arial"/>
          <w:color w:val="000000"/>
          <w:lang w:bidi="ar-SA"/>
        </w:rPr>
        <w:t>”</w:t>
      </w:r>
      <w:r w:rsidR="00A044E5" w:rsidRPr="007C5BCB">
        <w:rPr>
          <w:rFonts w:ascii="Georgia" w:eastAsia="Arial Unicode MS" w:hAnsi="Georgia" w:cs="Arial"/>
          <w:color w:val="000000"/>
          <w:lang w:bidi="ar-SA"/>
        </w:rPr>
        <w:t xml:space="preserve"> the address for delivery set out in </w:t>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lang w:bidi="ar-SA"/>
        </w:rPr>
        <w:instrText>PAGEREF a310645\# "'Schedule '"  \h</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 xml:space="preserve">Schedule </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highlight w:val="lightGray"/>
          <w:lang w:bidi="ar-SA"/>
        </w:rPr>
        <w:instrText>REF a310645 \h \w</w:instrText>
      </w:r>
      <w:r w:rsidR="00A044E5" w:rsidRPr="007C5BCB">
        <w:rPr>
          <w:rFonts w:ascii="Georgia" w:eastAsia="Arial Unicode MS" w:hAnsi="Georgia" w:cs="Arial"/>
          <w:color w:val="000000"/>
          <w:lang w:bidi="ar-SA"/>
        </w:rPr>
        <w:instrText xml:space="preserve"> \* MERGEFORMAT </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1</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t>.</w:t>
      </w:r>
      <w:bookmarkEnd w:id="9"/>
    </w:p>
    <w:p w14:paraId="751F6393" w14:textId="16208B9B" w:rsidR="00A044E5" w:rsidRPr="007C5BCB" w:rsidRDefault="00EF6BDF" w:rsidP="008450CF">
      <w:pPr>
        <w:numPr>
          <w:ilvl w:val="3"/>
          <w:numId w:val="33"/>
        </w:numPr>
        <w:spacing w:line="288" w:lineRule="auto"/>
        <w:jc w:val="both"/>
        <w:rPr>
          <w:rFonts w:ascii="Georgia" w:eastAsia="Arial" w:hAnsi="Georgia" w:cs="Arial"/>
          <w:b/>
          <w:color w:val="000000"/>
          <w:lang w:bidi="ar-SA"/>
        </w:rPr>
      </w:pPr>
      <w:bookmarkStart w:id="10" w:name="a962368"/>
      <w:r w:rsidRPr="007C5BCB">
        <w:rPr>
          <w:rFonts w:ascii="Georgia" w:eastAsia="Arial" w:hAnsi="Georgia" w:cs="Arial"/>
          <w:color w:val="000000"/>
          <w:lang w:bidi="ar-SA"/>
        </w:rPr>
        <w:t>“</w:t>
      </w:r>
      <w:r w:rsidR="00A044E5" w:rsidRPr="007C5BCB">
        <w:rPr>
          <w:rFonts w:ascii="Georgia" w:eastAsia="Arial" w:hAnsi="Georgia" w:cs="Arial"/>
          <w:b/>
          <w:color w:val="000000"/>
          <w:lang w:bidi="ar-SA"/>
        </w:rPr>
        <w:t>Documentation</w:t>
      </w:r>
      <w:r w:rsidRPr="007C5BCB">
        <w:rPr>
          <w:rFonts w:ascii="Georgia" w:eastAsia="Arial" w:hAnsi="Georgia" w:cs="Arial"/>
          <w:b/>
          <w:color w:val="000000"/>
          <w:lang w:bidi="ar-SA"/>
        </w:rPr>
        <w:t>”</w:t>
      </w:r>
      <w:r w:rsidR="00A044E5" w:rsidRPr="007C5BCB">
        <w:rPr>
          <w:rFonts w:ascii="Georgia" w:eastAsia="Arial Unicode MS" w:hAnsi="Georgia" w:cs="Arial"/>
          <w:color w:val="000000"/>
          <w:lang w:bidi="ar-SA"/>
        </w:rPr>
        <w:t xml:space="preserve"> all documents [, plans] [, drawings] [, service documents] [, user manuals] [and operating manuals] relating to the Asset.]</w:t>
      </w:r>
      <w:bookmarkEnd w:id="10"/>
    </w:p>
    <w:p w14:paraId="503BFCE1" w14:textId="3A2FFC13" w:rsidR="00A044E5" w:rsidRPr="007C5BCB" w:rsidRDefault="00EF6BDF" w:rsidP="008450CF">
      <w:pPr>
        <w:numPr>
          <w:ilvl w:val="3"/>
          <w:numId w:val="33"/>
        </w:numPr>
        <w:spacing w:line="288" w:lineRule="auto"/>
        <w:jc w:val="both"/>
        <w:rPr>
          <w:rFonts w:ascii="Georgia" w:eastAsia="Arial" w:hAnsi="Georgia" w:cs="Arial"/>
          <w:b/>
          <w:color w:val="000000"/>
          <w:lang w:bidi="ar-SA"/>
        </w:rPr>
      </w:pPr>
      <w:bookmarkStart w:id="11" w:name="a581187"/>
      <w:r w:rsidRPr="007C5BCB">
        <w:rPr>
          <w:rFonts w:ascii="Georgia" w:eastAsia="Arial" w:hAnsi="Georgia" w:cs="Arial"/>
          <w:b/>
          <w:color w:val="000000"/>
          <w:lang w:bidi="ar-SA"/>
        </w:rPr>
        <w:t>“</w:t>
      </w:r>
      <w:r w:rsidR="00A044E5" w:rsidRPr="007C5BCB">
        <w:rPr>
          <w:rFonts w:ascii="Georgia" w:eastAsia="Arial" w:hAnsi="Georgia" w:cs="Arial"/>
          <w:b/>
          <w:color w:val="000000"/>
          <w:lang w:bidi="ar-SA"/>
        </w:rPr>
        <w:t>Goods/Services</w:t>
      </w:r>
      <w:r w:rsidRPr="007C5BCB">
        <w:rPr>
          <w:rFonts w:ascii="Georgia" w:eastAsia="Arial" w:hAnsi="Georgia" w:cs="Arial"/>
          <w:b/>
          <w:color w:val="000000"/>
          <w:lang w:bidi="ar-SA"/>
        </w:rPr>
        <w:t>”</w:t>
      </w:r>
      <w:r w:rsidR="00A044E5" w:rsidRPr="007C5BCB">
        <w:rPr>
          <w:rFonts w:ascii="Georgia" w:eastAsia="Arial" w:hAnsi="Georgia" w:cs="Arial"/>
          <w:b/>
          <w:color w:val="000000"/>
          <w:lang w:bidi="ar-SA"/>
        </w:rPr>
        <w:t xml:space="preserve"> </w:t>
      </w:r>
      <w:r w:rsidR="00A044E5" w:rsidRPr="007C5BCB">
        <w:rPr>
          <w:rFonts w:ascii="Georgia" w:eastAsia="Arial" w:hAnsi="Georgia" w:cs="Arial"/>
          <w:bCs/>
          <w:color w:val="000000"/>
          <w:lang w:bidi="ar-SA"/>
        </w:rPr>
        <w:t>means the goods/</w:t>
      </w:r>
      <w:r w:rsidR="001471AC" w:rsidRPr="007C5BCB">
        <w:rPr>
          <w:rFonts w:ascii="Georgia" w:eastAsia="Arial" w:hAnsi="Georgia" w:cs="Arial"/>
          <w:bCs/>
          <w:color w:val="000000"/>
          <w:lang w:bidi="ar-SA"/>
        </w:rPr>
        <w:t>services</w:t>
      </w:r>
      <w:r w:rsidR="00A044E5" w:rsidRPr="007C5BCB">
        <w:rPr>
          <w:rFonts w:ascii="Georgia" w:eastAsia="Arial" w:hAnsi="Georgia" w:cs="Arial"/>
          <w:bCs/>
          <w:color w:val="000000"/>
          <w:lang w:bidi="ar-SA"/>
        </w:rPr>
        <w:t xml:space="preserve"> listed in the First Schedule.</w:t>
      </w:r>
    </w:p>
    <w:p w14:paraId="286134F5" w14:textId="4D9F96ED" w:rsidR="00A044E5" w:rsidRPr="007C5BCB" w:rsidRDefault="001E1F35" w:rsidP="008450CF">
      <w:pPr>
        <w:numPr>
          <w:ilvl w:val="3"/>
          <w:numId w:val="33"/>
        </w:numPr>
        <w:spacing w:line="288" w:lineRule="auto"/>
        <w:jc w:val="both"/>
        <w:rPr>
          <w:rFonts w:ascii="Georgia" w:eastAsia="Arial" w:hAnsi="Georgia" w:cs="Arial"/>
          <w:b/>
          <w:color w:val="000000"/>
          <w:lang w:bidi="ar-SA"/>
        </w:rPr>
      </w:pPr>
      <w:r w:rsidRPr="007C5BCB">
        <w:rPr>
          <w:rFonts w:ascii="Georgia" w:eastAsia="Arial" w:hAnsi="Georgia" w:cs="Arial"/>
          <w:b/>
          <w:color w:val="000000"/>
          <w:lang w:bidi="ar-SA"/>
        </w:rPr>
        <w:lastRenderedPageBreak/>
        <w:t>“</w:t>
      </w:r>
      <w:r w:rsidR="00A044E5" w:rsidRPr="007C5BCB">
        <w:rPr>
          <w:rFonts w:ascii="Georgia" w:eastAsia="Arial" w:hAnsi="Georgia" w:cs="Arial"/>
          <w:b/>
          <w:color w:val="000000"/>
          <w:lang w:bidi="ar-SA"/>
        </w:rPr>
        <w:t>Intellectual Property Rights</w:t>
      </w:r>
      <w:r w:rsidRPr="007C5BCB">
        <w:rPr>
          <w:rFonts w:ascii="Georgia" w:eastAsia="Arial" w:hAnsi="Georgia" w:cs="Arial"/>
          <w:b/>
          <w:color w:val="000000"/>
          <w:lang w:bidi="ar-SA"/>
        </w:rPr>
        <w:t>”</w:t>
      </w:r>
      <w:r w:rsidR="00A044E5" w:rsidRPr="007C5BCB">
        <w:rPr>
          <w:rFonts w:ascii="Georgia" w:eastAsia="Arial Unicode MS" w:hAnsi="Georgia" w:cs="Arial"/>
          <w:color w:val="000000"/>
          <w:lang w:bidi="ar-SA"/>
        </w:rPr>
        <w:t>: patents, utility models, rights to inventions, copyright related rights, trademarks and service marks, business names and domain names, rights in get-up,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bookmarkEnd w:id="11"/>
    </w:p>
    <w:p w14:paraId="34396017" w14:textId="661755C7" w:rsidR="00A044E5" w:rsidRPr="007C5BCB" w:rsidRDefault="00B91234" w:rsidP="008450CF">
      <w:pPr>
        <w:numPr>
          <w:ilvl w:val="3"/>
          <w:numId w:val="33"/>
        </w:numPr>
        <w:spacing w:line="288" w:lineRule="auto"/>
        <w:jc w:val="both"/>
        <w:rPr>
          <w:rFonts w:ascii="Georgia" w:eastAsia="Arial" w:hAnsi="Georgia" w:cs="Arial"/>
          <w:b/>
          <w:color w:val="000000"/>
          <w:lang w:bidi="ar-SA"/>
        </w:rPr>
      </w:pPr>
      <w:bookmarkStart w:id="12" w:name="a795922"/>
      <w:r w:rsidRPr="007C5BCB">
        <w:rPr>
          <w:rFonts w:ascii="Georgia" w:eastAsia="Arial" w:hAnsi="Georgia" w:cs="Arial"/>
          <w:b/>
          <w:color w:val="000000"/>
          <w:lang w:bidi="ar-SA"/>
        </w:rPr>
        <w:t>“Interest Rate”</w:t>
      </w:r>
      <w:r w:rsidR="00A044E5" w:rsidRPr="007C5BCB">
        <w:rPr>
          <w:rFonts w:ascii="Georgia" w:eastAsia="Arial" w:hAnsi="Georgia" w:cs="Arial"/>
          <w:b/>
          <w:color w:val="000000"/>
          <w:lang w:bidi="ar-SA"/>
        </w:rPr>
        <w:t xml:space="preserve"> </w:t>
      </w:r>
      <w:r w:rsidR="00A044E5" w:rsidRPr="007C5BCB">
        <w:rPr>
          <w:rFonts w:ascii="Georgia" w:eastAsia="Arial" w:hAnsi="Georgia" w:cs="Arial"/>
          <w:bCs/>
          <w:color w:val="000000"/>
          <w:lang w:bidi="ar-SA"/>
        </w:rPr>
        <w:t xml:space="preserve">the rate of </w:t>
      </w:r>
      <w:r w:rsidR="00021D23" w:rsidRPr="007C5BCB">
        <w:rPr>
          <w:rFonts w:ascii="Georgia" w:eastAsia="Arial" w:hAnsi="Georgia" w:cs="Arial"/>
          <w:bCs/>
          <w:color w:val="000000"/>
          <w:lang w:bidi="ar-SA"/>
        </w:rPr>
        <w:t>…</w:t>
      </w:r>
      <w:r w:rsidR="001471AC" w:rsidRPr="007C5BCB">
        <w:rPr>
          <w:rFonts w:ascii="Georgia" w:eastAsia="Arial" w:hAnsi="Georgia" w:cs="Arial"/>
          <w:bCs/>
          <w:color w:val="000000"/>
          <w:lang w:bidi="ar-SA"/>
        </w:rPr>
        <w:t>….</w:t>
      </w:r>
      <w:r w:rsidR="00A044E5" w:rsidRPr="007C5BCB">
        <w:rPr>
          <w:rFonts w:ascii="Georgia" w:eastAsia="Arial" w:hAnsi="Georgia" w:cs="Arial"/>
          <w:bCs/>
          <w:color w:val="000000"/>
          <w:lang w:bidi="ar-SA"/>
        </w:rPr>
        <w:t xml:space="preserve"> per annum.</w:t>
      </w:r>
    </w:p>
    <w:p w14:paraId="182817F7" w14:textId="2E9F1E8F" w:rsidR="00A044E5" w:rsidRPr="007C5BCB" w:rsidRDefault="00B91234" w:rsidP="008450CF">
      <w:pPr>
        <w:numPr>
          <w:ilvl w:val="3"/>
          <w:numId w:val="33"/>
        </w:numPr>
        <w:spacing w:line="288" w:lineRule="auto"/>
        <w:jc w:val="both"/>
        <w:rPr>
          <w:rFonts w:ascii="Georgia" w:eastAsia="Arial" w:hAnsi="Georgia" w:cs="Arial"/>
          <w:b/>
          <w:color w:val="000000"/>
          <w:lang w:bidi="ar-SA"/>
        </w:rPr>
      </w:pPr>
      <w:r w:rsidRPr="007C5BCB">
        <w:rPr>
          <w:rFonts w:ascii="Georgia" w:eastAsia="Arial" w:hAnsi="Georgia" w:cs="Arial"/>
          <w:b/>
          <w:color w:val="000000"/>
          <w:lang w:bidi="ar-SA"/>
        </w:rPr>
        <w:t>“</w:t>
      </w:r>
      <w:r w:rsidR="00A044E5" w:rsidRPr="007C5BCB">
        <w:rPr>
          <w:rFonts w:ascii="Georgia" w:eastAsia="Arial" w:hAnsi="Georgia" w:cs="Arial"/>
          <w:b/>
          <w:color w:val="000000"/>
          <w:lang w:bidi="ar-SA"/>
        </w:rPr>
        <w:t>Payment Date[s]</w:t>
      </w:r>
      <w:r w:rsidRPr="007C5BCB">
        <w:rPr>
          <w:rFonts w:ascii="Georgia" w:eastAsia="Arial Unicode MS" w:hAnsi="Georgia" w:cs="Arial"/>
          <w:color w:val="000000"/>
          <w:lang w:bidi="ar-SA"/>
        </w:rPr>
        <w:t>”</w:t>
      </w:r>
      <w:r w:rsidR="00A044E5" w:rsidRPr="007C5BCB">
        <w:rPr>
          <w:rFonts w:ascii="Georgia" w:eastAsia="Arial Unicode MS" w:hAnsi="Georgia" w:cs="Arial"/>
          <w:color w:val="000000"/>
          <w:lang w:bidi="ar-SA"/>
        </w:rPr>
        <w:t xml:space="preserve"> the date of this agreement </w:t>
      </w:r>
      <w:r w:rsidR="00A044E5" w:rsidRPr="007C5BCB">
        <w:rPr>
          <w:rFonts w:ascii="Georgia" w:eastAsia="Arial Unicode MS" w:hAnsi="Georgia" w:cs="Arial"/>
          <w:b/>
          <w:color w:val="000000"/>
          <w:lang w:bidi="ar-SA"/>
        </w:rPr>
        <w:t>OR</w:t>
      </w:r>
      <w:r w:rsidR="00A044E5" w:rsidRPr="007C5BCB">
        <w:rPr>
          <w:rFonts w:ascii="Georgia" w:eastAsia="Arial Unicode MS" w:hAnsi="Georgia" w:cs="Arial"/>
          <w:color w:val="000000"/>
          <w:lang w:bidi="ar-SA"/>
        </w:rPr>
        <w:t xml:space="preserve"> the date[s] for payment of the Price set out in </w:t>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lang w:bidi="ar-SA"/>
        </w:rPr>
        <w:instrText>PAGEREF a310645\# "'Schedule '"  \h</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 xml:space="preserve">Schedule </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highlight w:val="lightGray"/>
          <w:lang w:bidi="ar-SA"/>
        </w:rPr>
        <w:instrText>REF a310645 \h \w</w:instrText>
      </w:r>
      <w:r w:rsidR="00A044E5" w:rsidRPr="007C5BCB">
        <w:rPr>
          <w:rFonts w:ascii="Georgia" w:eastAsia="Arial Unicode MS" w:hAnsi="Georgia" w:cs="Arial"/>
          <w:color w:val="000000"/>
          <w:lang w:bidi="ar-SA"/>
        </w:rPr>
        <w:instrText xml:space="preserve"> \* MERGEFORMAT </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1</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t>.</w:t>
      </w:r>
      <w:bookmarkEnd w:id="12"/>
    </w:p>
    <w:p w14:paraId="552C2EC1" w14:textId="3FC9AEF8" w:rsidR="00A044E5" w:rsidRPr="007C5BCB" w:rsidRDefault="00B91234" w:rsidP="008450CF">
      <w:pPr>
        <w:numPr>
          <w:ilvl w:val="3"/>
          <w:numId w:val="33"/>
        </w:numPr>
        <w:spacing w:line="288" w:lineRule="auto"/>
        <w:jc w:val="both"/>
        <w:rPr>
          <w:rFonts w:ascii="Georgia" w:eastAsia="Arial" w:hAnsi="Georgia" w:cs="Arial"/>
          <w:b/>
          <w:color w:val="000000"/>
          <w:lang w:bidi="ar-SA"/>
        </w:rPr>
      </w:pPr>
      <w:bookmarkStart w:id="13" w:name="a401163"/>
      <w:r w:rsidRPr="007C5BCB">
        <w:rPr>
          <w:rFonts w:ascii="Georgia" w:eastAsia="Arial" w:hAnsi="Georgia" w:cs="Arial"/>
          <w:b/>
          <w:color w:val="000000"/>
          <w:lang w:bidi="ar-SA"/>
        </w:rPr>
        <w:t>“</w:t>
      </w:r>
      <w:r w:rsidR="00A044E5" w:rsidRPr="007C5BCB">
        <w:rPr>
          <w:rFonts w:ascii="Georgia" w:eastAsia="Arial" w:hAnsi="Georgia" w:cs="Arial"/>
          <w:b/>
          <w:color w:val="000000"/>
          <w:lang w:bidi="ar-SA"/>
        </w:rPr>
        <w:t>Price</w:t>
      </w:r>
      <w:r w:rsidRPr="007C5BCB">
        <w:rPr>
          <w:rFonts w:ascii="Georgia" w:eastAsia="Arial Unicode MS" w:hAnsi="Georgia" w:cs="Arial"/>
          <w:color w:val="000000"/>
          <w:lang w:bidi="ar-SA"/>
        </w:rPr>
        <w:t>”</w:t>
      </w:r>
      <w:r w:rsidR="00A044E5" w:rsidRPr="007C5BCB">
        <w:rPr>
          <w:rFonts w:ascii="Georgia" w:eastAsia="Arial Unicode MS" w:hAnsi="Georgia" w:cs="Arial"/>
          <w:color w:val="000000"/>
          <w:lang w:bidi="ar-SA"/>
        </w:rPr>
        <w:t xml:space="preserve"> the price for the </w:t>
      </w:r>
      <w:r w:rsidR="005F3CC8" w:rsidRPr="007C5BCB">
        <w:rPr>
          <w:rFonts w:ascii="Georgia" w:eastAsia="Arial Unicode MS" w:hAnsi="Georgia" w:cs="Arial"/>
          <w:color w:val="000000"/>
          <w:lang w:bidi="ar-SA"/>
        </w:rPr>
        <w:t>services rendered</w:t>
      </w:r>
      <w:r w:rsidR="00A044E5" w:rsidRPr="007C5BCB">
        <w:rPr>
          <w:rFonts w:ascii="Georgia" w:eastAsia="Arial Unicode MS" w:hAnsi="Georgia" w:cs="Arial"/>
          <w:color w:val="000000"/>
          <w:lang w:bidi="ar-SA"/>
        </w:rPr>
        <w:t xml:space="preserve"> as set out in </w:t>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lang w:bidi="ar-SA"/>
        </w:rPr>
        <w:instrText>PAGEREF a310645\# "'Schedule '"  \h</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 xml:space="preserve">Schedule </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highlight w:val="lightGray"/>
          <w:lang w:bidi="ar-SA"/>
        </w:rPr>
        <w:instrText>REF a310645 \h \w</w:instrText>
      </w:r>
      <w:r w:rsidR="00A044E5" w:rsidRPr="007C5BCB">
        <w:rPr>
          <w:rFonts w:ascii="Georgia" w:eastAsia="Arial Unicode MS" w:hAnsi="Georgia" w:cs="Arial"/>
          <w:color w:val="000000"/>
          <w:lang w:bidi="ar-SA"/>
        </w:rPr>
        <w:instrText xml:space="preserve"> \* MERGEFORMAT </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1</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t xml:space="preserve"> </w:t>
      </w:r>
      <w:bookmarkEnd w:id="13"/>
    </w:p>
    <w:p w14:paraId="1B0A7BA8" w14:textId="7285330A" w:rsidR="00A044E5" w:rsidRPr="007C5BCB" w:rsidRDefault="00B91234" w:rsidP="008450CF">
      <w:pPr>
        <w:numPr>
          <w:ilvl w:val="3"/>
          <w:numId w:val="33"/>
        </w:numPr>
        <w:spacing w:line="288" w:lineRule="auto"/>
        <w:jc w:val="both"/>
        <w:rPr>
          <w:rFonts w:ascii="Georgia" w:eastAsia="Arial" w:hAnsi="Georgia" w:cs="Arial"/>
          <w:b/>
          <w:color w:val="000000"/>
          <w:lang w:bidi="ar-SA"/>
        </w:rPr>
      </w:pPr>
      <w:bookmarkStart w:id="14" w:name="a342060"/>
      <w:r w:rsidRPr="007C5BCB">
        <w:rPr>
          <w:rFonts w:ascii="Georgia" w:eastAsia="Arial" w:hAnsi="Georgia" w:cs="Arial"/>
          <w:b/>
          <w:color w:val="000000"/>
          <w:lang w:bidi="ar-SA"/>
        </w:rPr>
        <w:t>“</w:t>
      </w:r>
      <w:r w:rsidR="00A044E5" w:rsidRPr="007C5BCB">
        <w:rPr>
          <w:rFonts w:ascii="Georgia" w:eastAsia="Arial" w:hAnsi="Georgia" w:cs="Arial"/>
          <w:b/>
          <w:color w:val="000000"/>
          <w:lang w:bidi="ar-SA"/>
        </w:rPr>
        <w:t>Specification</w:t>
      </w:r>
      <w:r w:rsidRPr="007C5BCB">
        <w:rPr>
          <w:rFonts w:ascii="Georgia" w:eastAsia="Arial Unicode MS" w:hAnsi="Georgia" w:cs="Arial"/>
          <w:color w:val="000000"/>
          <w:lang w:bidi="ar-SA"/>
        </w:rPr>
        <w:t>”</w:t>
      </w:r>
      <w:r w:rsidR="00A044E5" w:rsidRPr="007C5BCB">
        <w:rPr>
          <w:rFonts w:ascii="Georgia" w:eastAsia="Arial Unicode MS" w:hAnsi="Georgia" w:cs="Arial"/>
          <w:color w:val="000000"/>
          <w:lang w:bidi="ar-SA"/>
        </w:rPr>
        <w:t xml:space="preserve"> the specification for the Goods [including any related plans and drawings], set out in </w:t>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lang w:bidi="ar-SA"/>
        </w:rPr>
        <w:instrText>PAGEREF a203613\# "'Schedule '"  \h</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 xml:space="preserve">Schedule </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fldChar w:fldCharType="begin"/>
      </w:r>
      <w:r w:rsidR="00A044E5" w:rsidRPr="007C5BCB">
        <w:rPr>
          <w:rFonts w:ascii="Georgia" w:eastAsia="Arial Unicode MS" w:hAnsi="Georgia" w:cs="Arial"/>
          <w:color w:val="000000"/>
          <w:highlight w:val="lightGray"/>
          <w:lang w:bidi="ar-SA"/>
        </w:rPr>
        <w:instrText>REF a203613 \h \w</w:instrText>
      </w:r>
      <w:r w:rsidR="00A044E5" w:rsidRPr="007C5BCB">
        <w:rPr>
          <w:rFonts w:ascii="Georgia" w:eastAsia="Arial Unicode MS" w:hAnsi="Georgia" w:cs="Arial"/>
          <w:color w:val="000000"/>
          <w:lang w:bidi="ar-SA"/>
        </w:rPr>
        <w:instrText xml:space="preserve"> \* MERGEFORMAT </w:instrText>
      </w:r>
      <w:r w:rsidR="00A044E5" w:rsidRPr="007C5BCB">
        <w:rPr>
          <w:rFonts w:ascii="Georgia" w:eastAsia="Arial Unicode MS" w:hAnsi="Georgia" w:cs="Arial"/>
          <w:color w:val="000000"/>
          <w:lang w:bidi="ar-SA"/>
        </w:rPr>
      </w:r>
      <w:r w:rsidR="00A044E5" w:rsidRPr="007C5BCB">
        <w:rPr>
          <w:rFonts w:ascii="Georgia" w:eastAsia="Arial Unicode MS" w:hAnsi="Georgia" w:cs="Arial"/>
          <w:color w:val="000000"/>
          <w:lang w:bidi="ar-SA"/>
        </w:rPr>
        <w:fldChar w:fldCharType="separate"/>
      </w:r>
      <w:r w:rsidR="00A044E5" w:rsidRPr="007C5BCB">
        <w:rPr>
          <w:rFonts w:ascii="Georgia" w:eastAsia="Arial Unicode MS" w:hAnsi="Georgia" w:cs="Arial"/>
          <w:color w:val="000000"/>
          <w:lang w:bidi="ar-SA"/>
        </w:rPr>
        <w:t>2</w:t>
      </w:r>
      <w:r w:rsidR="00A044E5" w:rsidRPr="007C5BCB">
        <w:rPr>
          <w:rFonts w:ascii="Georgia" w:eastAsia="Arial Unicode MS" w:hAnsi="Georgia" w:cs="Arial"/>
          <w:color w:val="000000"/>
          <w:lang w:bidi="ar-SA"/>
        </w:rPr>
        <w:fldChar w:fldCharType="end"/>
      </w:r>
      <w:r w:rsidR="00A044E5" w:rsidRPr="007C5BCB">
        <w:rPr>
          <w:rFonts w:ascii="Georgia" w:eastAsia="Arial Unicode MS" w:hAnsi="Georgia" w:cs="Arial"/>
          <w:color w:val="000000"/>
          <w:lang w:bidi="ar-SA"/>
        </w:rPr>
        <w:t>.</w:t>
      </w:r>
      <w:bookmarkEnd w:id="14"/>
    </w:p>
    <w:p w14:paraId="19C09CDC" w14:textId="77777777" w:rsidR="007C5BCB" w:rsidRDefault="00B91234" w:rsidP="008450CF">
      <w:pPr>
        <w:numPr>
          <w:ilvl w:val="3"/>
          <w:numId w:val="33"/>
        </w:numPr>
        <w:spacing w:line="288" w:lineRule="auto"/>
        <w:jc w:val="both"/>
        <w:rPr>
          <w:rFonts w:ascii="Georgia" w:eastAsia="Arial" w:hAnsi="Georgia" w:cs="Arial"/>
          <w:b/>
          <w:color w:val="000000"/>
          <w:lang w:bidi="ar-SA"/>
        </w:rPr>
      </w:pPr>
      <w:bookmarkStart w:id="15" w:name="a552372"/>
      <w:r w:rsidRPr="007C5BCB">
        <w:rPr>
          <w:rFonts w:ascii="Georgia" w:eastAsia="Arial" w:hAnsi="Georgia" w:cs="Arial"/>
          <w:b/>
          <w:color w:val="000000"/>
          <w:lang w:bidi="ar-SA"/>
        </w:rPr>
        <w:t>“</w:t>
      </w:r>
      <w:r w:rsidR="00A044E5" w:rsidRPr="007C5BCB">
        <w:rPr>
          <w:rFonts w:ascii="Georgia" w:eastAsia="Arial" w:hAnsi="Georgia" w:cs="Arial"/>
          <w:b/>
          <w:color w:val="000000"/>
          <w:lang w:bidi="ar-SA"/>
        </w:rPr>
        <w:t>VAT</w:t>
      </w:r>
      <w:r w:rsidRPr="007C5BCB">
        <w:rPr>
          <w:rFonts w:ascii="Georgia" w:eastAsia="Arial Unicode MS" w:hAnsi="Georgia" w:cs="Arial"/>
          <w:color w:val="000000"/>
          <w:lang w:bidi="ar-SA"/>
        </w:rPr>
        <w:t>”</w:t>
      </w:r>
      <w:r w:rsidR="00A044E5" w:rsidRPr="007C5BCB">
        <w:rPr>
          <w:rFonts w:ascii="Georgia" w:eastAsia="Arial Unicode MS" w:hAnsi="Georgia" w:cs="Arial"/>
          <w:color w:val="000000"/>
          <w:lang w:bidi="ar-SA"/>
        </w:rPr>
        <w:t xml:space="preserve"> value added tax or any equivalent tax chargeable in the Kenya.</w:t>
      </w:r>
      <w:bookmarkEnd w:id="15"/>
    </w:p>
    <w:p w14:paraId="13D47AB3" w14:textId="77777777" w:rsidR="007C5BCB" w:rsidRPr="003B525A" w:rsidRDefault="001522D4" w:rsidP="003B525A">
      <w:pPr>
        <w:pStyle w:val="Heading1"/>
      </w:pPr>
      <w:bookmarkStart w:id="16" w:name="_Toc78108847"/>
      <w:r w:rsidRPr="003B525A">
        <w:t>Scope of the Services</w:t>
      </w:r>
      <w:bookmarkEnd w:id="16"/>
    </w:p>
    <w:p w14:paraId="2AE8692E" w14:textId="0D4E6710" w:rsidR="003F7F89" w:rsidRPr="007C5BCB" w:rsidRDefault="00313664" w:rsidP="008450CF">
      <w:pPr>
        <w:pStyle w:val="NormalWeb"/>
        <w:numPr>
          <w:ilvl w:val="2"/>
          <w:numId w:val="33"/>
        </w:numPr>
        <w:shd w:val="clear" w:color="auto" w:fill="FFFFFF"/>
        <w:spacing w:before="0" w:beforeAutospacing="0" w:after="200" w:afterAutospacing="0" w:line="288" w:lineRule="auto"/>
        <w:rPr>
          <w:rFonts w:ascii="Georgia" w:hAnsi="Georgia"/>
          <w:sz w:val="22"/>
          <w:szCs w:val="22"/>
        </w:rPr>
      </w:pPr>
      <w:r w:rsidRPr="007C5BCB">
        <w:rPr>
          <w:rFonts w:ascii="Georgia" w:hAnsi="Georgia"/>
          <w:sz w:val="22"/>
          <w:szCs w:val="22"/>
          <w:lang w:val="en-GB"/>
        </w:rPr>
        <w:t xml:space="preserve">The </w:t>
      </w:r>
      <w:r w:rsidRPr="007C5BCB">
        <w:rPr>
          <w:rFonts w:ascii="Georgia" w:hAnsi="Georgia"/>
          <w:b/>
          <w:sz w:val="22"/>
          <w:szCs w:val="22"/>
          <w:lang w:val="en-GB"/>
        </w:rPr>
        <w:t>Contracto</w:t>
      </w:r>
      <w:r w:rsidRPr="007C5BCB">
        <w:rPr>
          <w:rFonts w:ascii="Georgia" w:hAnsi="Georgia"/>
          <w:sz w:val="22"/>
          <w:szCs w:val="22"/>
          <w:lang w:val="en-GB"/>
        </w:rPr>
        <w:t>r</w:t>
      </w:r>
      <w:r w:rsidR="001522D4" w:rsidRPr="007C5BCB">
        <w:rPr>
          <w:rFonts w:ascii="Georgia" w:hAnsi="Georgia"/>
          <w:sz w:val="22"/>
          <w:szCs w:val="22"/>
          <w:lang w:val="en-GB"/>
        </w:rPr>
        <w:t xml:space="preserve"> shall provide </w:t>
      </w:r>
      <w:r w:rsidR="00C20C2A" w:rsidRPr="007C5BCB">
        <w:rPr>
          <w:rFonts w:ascii="Georgia" w:hAnsi="Georgia"/>
          <w:b/>
          <w:sz w:val="22"/>
          <w:szCs w:val="22"/>
          <w:lang w:val="en-GB"/>
        </w:rPr>
        <w:t>Cl</w:t>
      </w:r>
      <w:r w:rsidRPr="007C5BCB">
        <w:rPr>
          <w:rFonts w:ascii="Georgia" w:hAnsi="Georgia"/>
          <w:b/>
          <w:sz w:val="22"/>
          <w:szCs w:val="22"/>
          <w:lang w:val="en-GB"/>
        </w:rPr>
        <w:t>ient</w:t>
      </w:r>
      <w:r w:rsidR="003166C8" w:rsidRPr="007C5BCB">
        <w:rPr>
          <w:rFonts w:ascii="Georgia" w:hAnsi="Georgia"/>
          <w:sz w:val="22"/>
          <w:szCs w:val="22"/>
          <w:lang w:val="en-GB"/>
        </w:rPr>
        <w:t xml:space="preserve"> with the following Services for the </w:t>
      </w:r>
      <w:r w:rsidR="00A92086" w:rsidRPr="007C5BCB">
        <w:rPr>
          <w:rFonts w:ascii="Georgia" w:hAnsi="Georgia"/>
          <w:sz w:val="22"/>
          <w:szCs w:val="22"/>
          <w:lang w:val="en-GB"/>
        </w:rPr>
        <w:t xml:space="preserve">computers on </w:t>
      </w:r>
      <w:r w:rsidR="00F263C0" w:rsidRPr="007C5BCB">
        <w:rPr>
          <w:rFonts w:ascii="Georgia" w:hAnsi="Georgia"/>
          <w:sz w:val="22"/>
          <w:szCs w:val="22"/>
          <w:lang w:val="en-GB"/>
        </w:rPr>
        <w:t xml:space="preserve">the </w:t>
      </w:r>
      <w:r w:rsidR="00042CCC" w:rsidRPr="007C5BCB">
        <w:rPr>
          <w:rFonts w:ascii="Georgia" w:hAnsi="Georgia"/>
          <w:sz w:val="22"/>
          <w:szCs w:val="22"/>
          <w:lang w:val="en-GB"/>
        </w:rPr>
        <w:t xml:space="preserve">Client’s </w:t>
      </w:r>
      <w:r w:rsidR="00A92086" w:rsidRPr="007C5BCB">
        <w:rPr>
          <w:rFonts w:ascii="Georgia" w:hAnsi="Georgia"/>
          <w:sz w:val="22"/>
          <w:szCs w:val="22"/>
          <w:lang w:val="en-GB"/>
        </w:rPr>
        <w:t>premises:</w:t>
      </w:r>
      <w:r w:rsidR="003166C8" w:rsidRPr="007C5BCB">
        <w:rPr>
          <w:rFonts w:ascii="Georgia" w:hAnsi="Georgia"/>
          <w:sz w:val="22"/>
          <w:szCs w:val="22"/>
          <w:lang w:val="en-GB"/>
        </w:rPr>
        <w:t xml:space="preserve"> </w:t>
      </w:r>
    </w:p>
    <w:p w14:paraId="3117C7AE" w14:textId="77777777" w:rsidR="003F7F89" w:rsidRPr="007C5BCB" w:rsidRDefault="003F7F89" w:rsidP="008450CF">
      <w:pPr>
        <w:pStyle w:val="NormalWeb"/>
        <w:numPr>
          <w:ilvl w:val="3"/>
          <w:numId w:val="33"/>
        </w:numPr>
        <w:shd w:val="clear" w:color="auto" w:fill="FFFFFF"/>
        <w:spacing w:before="0" w:beforeAutospacing="0" w:after="200" w:afterAutospacing="0" w:line="288" w:lineRule="auto"/>
        <w:rPr>
          <w:rFonts w:ascii="Georgia" w:hAnsi="Georgia" w:cs="Arial"/>
          <w:sz w:val="22"/>
          <w:szCs w:val="22"/>
        </w:rPr>
      </w:pPr>
      <w:r w:rsidRPr="007C5BCB">
        <w:rPr>
          <w:rFonts w:ascii="Georgia" w:hAnsi="Georgia" w:cs="Arial"/>
          <w:sz w:val="22"/>
          <w:szCs w:val="22"/>
        </w:rPr>
        <w:t>Dust blowing</w:t>
      </w:r>
    </w:p>
    <w:p w14:paraId="78541A00" w14:textId="77777777" w:rsidR="003F7F89" w:rsidRPr="007C5BCB" w:rsidRDefault="003F7F89" w:rsidP="008450CF">
      <w:pPr>
        <w:pStyle w:val="NormalWeb"/>
        <w:numPr>
          <w:ilvl w:val="3"/>
          <w:numId w:val="33"/>
        </w:numPr>
        <w:shd w:val="clear" w:color="auto" w:fill="FFFFFF"/>
        <w:spacing w:before="0" w:beforeAutospacing="0" w:after="200" w:afterAutospacing="0" w:line="288" w:lineRule="auto"/>
        <w:rPr>
          <w:rFonts w:ascii="Georgia" w:hAnsi="Georgia" w:cs="Arial"/>
          <w:sz w:val="22"/>
          <w:szCs w:val="22"/>
        </w:rPr>
      </w:pPr>
      <w:r w:rsidRPr="007C5BCB">
        <w:rPr>
          <w:rFonts w:ascii="Georgia" w:hAnsi="Georgia" w:cs="Arial"/>
          <w:sz w:val="22"/>
          <w:szCs w:val="22"/>
        </w:rPr>
        <w:t>Rubricating</w:t>
      </w:r>
    </w:p>
    <w:p w14:paraId="4D767041" w14:textId="77777777" w:rsidR="003F7F89" w:rsidRPr="007C5BCB" w:rsidRDefault="003F7F89" w:rsidP="008450CF">
      <w:pPr>
        <w:pStyle w:val="NormalWeb"/>
        <w:numPr>
          <w:ilvl w:val="3"/>
          <w:numId w:val="33"/>
        </w:numPr>
        <w:shd w:val="clear" w:color="auto" w:fill="FFFFFF"/>
        <w:spacing w:before="0" w:beforeAutospacing="0" w:after="200" w:afterAutospacing="0" w:line="288" w:lineRule="auto"/>
        <w:rPr>
          <w:rFonts w:ascii="Georgia" w:hAnsi="Georgia" w:cs="Arial"/>
          <w:sz w:val="22"/>
          <w:szCs w:val="22"/>
        </w:rPr>
      </w:pPr>
      <w:r w:rsidRPr="007C5BCB">
        <w:rPr>
          <w:rFonts w:ascii="Georgia" w:hAnsi="Georgia" w:cs="Arial"/>
          <w:sz w:val="22"/>
          <w:szCs w:val="22"/>
        </w:rPr>
        <w:t>Form cleaning</w:t>
      </w:r>
    </w:p>
    <w:p w14:paraId="53BD4A00" w14:textId="77777777" w:rsidR="003F7F89" w:rsidRPr="007C5BCB" w:rsidRDefault="003F7F89" w:rsidP="008450CF">
      <w:pPr>
        <w:pStyle w:val="NormalWeb"/>
        <w:numPr>
          <w:ilvl w:val="3"/>
          <w:numId w:val="33"/>
        </w:numPr>
        <w:shd w:val="clear" w:color="auto" w:fill="FFFFFF"/>
        <w:spacing w:before="0" w:beforeAutospacing="0" w:after="200" w:afterAutospacing="0" w:line="288" w:lineRule="auto"/>
        <w:rPr>
          <w:rFonts w:ascii="Georgia" w:hAnsi="Georgia" w:cs="Arial"/>
          <w:sz w:val="22"/>
          <w:szCs w:val="22"/>
        </w:rPr>
      </w:pPr>
      <w:r w:rsidRPr="007C5BCB">
        <w:rPr>
          <w:rFonts w:ascii="Georgia" w:hAnsi="Georgia" w:cs="Arial"/>
          <w:sz w:val="22"/>
          <w:szCs w:val="22"/>
        </w:rPr>
        <w:t>Screen grease wiping with alcohol based liquid</w:t>
      </w:r>
    </w:p>
    <w:p w14:paraId="1FCCBA6B" w14:textId="77777777" w:rsidR="003F7F89" w:rsidRPr="007C5BCB" w:rsidRDefault="003F7F89" w:rsidP="008450CF">
      <w:pPr>
        <w:pStyle w:val="NormalWeb"/>
        <w:numPr>
          <w:ilvl w:val="3"/>
          <w:numId w:val="33"/>
        </w:numPr>
        <w:shd w:val="clear" w:color="auto" w:fill="FFFFFF"/>
        <w:spacing w:before="0" w:beforeAutospacing="0" w:after="200" w:afterAutospacing="0" w:line="288" w:lineRule="auto"/>
        <w:rPr>
          <w:rFonts w:ascii="Georgia" w:hAnsi="Georgia" w:cs="Arial"/>
          <w:sz w:val="22"/>
          <w:szCs w:val="22"/>
        </w:rPr>
      </w:pPr>
      <w:r w:rsidRPr="007C5BCB">
        <w:rPr>
          <w:rFonts w:ascii="Georgia" w:hAnsi="Georgia" w:cs="Arial"/>
          <w:sz w:val="22"/>
          <w:szCs w:val="22"/>
        </w:rPr>
        <w:t>Disk fragmenting</w:t>
      </w:r>
    </w:p>
    <w:p w14:paraId="4F5C1AF8" w14:textId="77777777" w:rsidR="007C5BCB" w:rsidRDefault="003F7F89" w:rsidP="008450CF">
      <w:pPr>
        <w:pStyle w:val="NormalWeb"/>
        <w:numPr>
          <w:ilvl w:val="3"/>
          <w:numId w:val="33"/>
        </w:numPr>
        <w:shd w:val="clear" w:color="auto" w:fill="FFFFFF"/>
        <w:spacing w:before="0" w:beforeAutospacing="0" w:after="200" w:afterAutospacing="0" w:line="288" w:lineRule="auto"/>
        <w:rPr>
          <w:rFonts w:ascii="Georgia" w:hAnsi="Georgia" w:cs="Arial"/>
          <w:sz w:val="22"/>
          <w:szCs w:val="22"/>
        </w:rPr>
      </w:pPr>
      <w:r w:rsidRPr="007C5BCB">
        <w:rPr>
          <w:rFonts w:ascii="Georgia" w:hAnsi="Georgia" w:cs="Arial"/>
          <w:sz w:val="22"/>
          <w:szCs w:val="22"/>
        </w:rPr>
        <w:t>Performance boosting</w:t>
      </w:r>
    </w:p>
    <w:p w14:paraId="1FE265E2" w14:textId="77777777" w:rsidR="007C5BCB" w:rsidRPr="003B525A" w:rsidRDefault="006946F3" w:rsidP="003B525A">
      <w:pPr>
        <w:pStyle w:val="Heading1"/>
      </w:pPr>
      <w:bookmarkStart w:id="17" w:name="_Toc78108848"/>
      <w:r w:rsidRPr="003B525A">
        <w:t>Obligations of the Parties</w:t>
      </w:r>
      <w:bookmarkEnd w:id="17"/>
    </w:p>
    <w:p w14:paraId="0B62C7D4" w14:textId="1B838718" w:rsidR="006946F3" w:rsidRPr="007C5BCB" w:rsidRDefault="00313664" w:rsidP="008450CF">
      <w:pPr>
        <w:pStyle w:val="List2"/>
        <w:numPr>
          <w:ilvl w:val="1"/>
          <w:numId w:val="33"/>
        </w:numPr>
        <w:spacing w:after="200" w:line="288" w:lineRule="auto"/>
        <w:jc w:val="both"/>
        <w:rPr>
          <w:rFonts w:ascii="Georgia" w:hAnsi="Georgia"/>
          <w:i/>
          <w:snapToGrid w:val="0"/>
          <w:sz w:val="22"/>
          <w:szCs w:val="22"/>
          <w:u w:val="single"/>
        </w:rPr>
      </w:pPr>
      <w:r w:rsidRPr="007C5BCB">
        <w:rPr>
          <w:rFonts w:ascii="Georgia" w:hAnsi="Georgia"/>
          <w:snapToGrid w:val="0"/>
          <w:sz w:val="22"/>
          <w:szCs w:val="22"/>
        </w:rPr>
        <w:t>Client</w:t>
      </w:r>
    </w:p>
    <w:p w14:paraId="6F21FFB3" w14:textId="77777777" w:rsidR="007C5BCB" w:rsidRDefault="006946F3" w:rsidP="008450CF">
      <w:pPr>
        <w:pStyle w:val="List2"/>
        <w:numPr>
          <w:ilvl w:val="2"/>
          <w:numId w:val="33"/>
        </w:numPr>
        <w:spacing w:after="200" w:line="288" w:lineRule="auto"/>
        <w:jc w:val="both"/>
        <w:rPr>
          <w:rFonts w:ascii="Georgia" w:hAnsi="Georgia"/>
          <w:snapToGrid w:val="0"/>
          <w:sz w:val="22"/>
          <w:szCs w:val="22"/>
        </w:rPr>
      </w:pPr>
      <w:r w:rsidRPr="007C5BCB">
        <w:rPr>
          <w:rFonts w:ascii="Georgia" w:hAnsi="Georgia"/>
          <w:snapToGrid w:val="0"/>
          <w:sz w:val="22"/>
          <w:szCs w:val="22"/>
        </w:rPr>
        <w:t xml:space="preserve">To allow </w:t>
      </w:r>
      <w:r w:rsidR="00577633" w:rsidRPr="007C5BCB">
        <w:rPr>
          <w:rFonts w:ascii="Georgia" w:hAnsi="Georgia"/>
          <w:snapToGrid w:val="0"/>
          <w:sz w:val="22"/>
          <w:szCs w:val="22"/>
        </w:rPr>
        <w:t>the Contractor’</w:t>
      </w:r>
      <w:r w:rsidRPr="007C5BCB">
        <w:rPr>
          <w:rFonts w:ascii="Georgia" w:hAnsi="Georgia"/>
          <w:snapToGrid w:val="0"/>
          <w:sz w:val="22"/>
          <w:szCs w:val="22"/>
        </w:rPr>
        <w:t xml:space="preserve">s authorized </w:t>
      </w:r>
      <w:r w:rsidR="002541F9" w:rsidRPr="007C5BCB">
        <w:rPr>
          <w:rFonts w:ascii="Georgia" w:hAnsi="Georgia"/>
          <w:snapToGrid w:val="0"/>
          <w:sz w:val="22"/>
          <w:szCs w:val="22"/>
        </w:rPr>
        <w:t>representatives’</w:t>
      </w:r>
      <w:r w:rsidRPr="007C5BCB">
        <w:rPr>
          <w:rFonts w:ascii="Georgia" w:hAnsi="Georgia"/>
          <w:snapToGrid w:val="0"/>
          <w:sz w:val="22"/>
          <w:szCs w:val="22"/>
        </w:rPr>
        <w:t xml:space="preserve"> reasonable access to its premises and computer hardware to perform the Services.</w:t>
      </w:r>
    </w:p>
    <w:p w14:paraId="3424407B" w14:textId="4B6B517D" w:rsidR="006946F3" w:rsidRPr="007C5BCB" w:rsidRDefault="00313664" w:rsidP="008450CF">
      <w:pPr>
        <w:pStyle w:val="List2"/>
        <w:numPr>
          <w:ilvl w:val="1"/>
          <w:numId w:val="33"/>
        </w:numPr>
        <w:spacing w:after="200" w:line="288" w:lineRule="auto"/>
        <w:jc w:val="both"/>
        <w:rPr>
          <w:rFonts w:ascii="Georgia" w:hAnsi="Georgia"/>
          <w:i/>
          <w:snapToGrid w:val="0"/>
          <w:sz w:val="22"/>
          <w:szCs w:val="22"/>
          <w:u w:val="single"/>
        </w:rPr>
      </w:pPr>
      <w:r w:rsidRPr="007C5BCB">
        <w:rPr>
          <w:rFonts w:ascii="Georgia" w:hAnsi="Georgia"/>
          <w:snapToGrid w:val="0"/>
          <w:sz w:val="22"/>
          <w:szCs w:val="22"/>
        </w:rPr>
        <w:t>Contractor</w:t>
      </w:r>
    </w:p>
    <w:p w14:paraId="2F40E1A8" w14:textId="77777777" w:rsidR="007C5BCB" w:rsidRDefault="00AD0EF4" w:rsidP="008450CF">
      <w:pPr>
        <w:pStyle w:val="List2"/>
        <w:numPr>
          <w:ilvl w:val="2"/>
          <w:numId w:val="33"/>
        </w:numPr>
        <w:spacing w:after="200" w:line="288" w:lineRule="auto"/>
        <w:jc w:val="both"/>
        <w:rPr>
          <w:rFonts w:ascii="Georgia" w:hAnsi="Georgia"/>
          <w:snapToGrid w:val="0"/>
          <w:sz w:val="22"/>
          <w:szCs w:val="22"/>
        </w:rPr>
      </w:pPr>
      <w:r w:rsidRPr="007C5BCB">
        <w:rPr>
          <w:rFonts w:ascii="Georgia" w:hAnsi="Georgia"/>
          <w:snapToGrid w:val="0"/>
          <w:sz w:val="22"/>
          <w:szCs w:val="22"/>
        </w:rPr>
        <w:t xml:space="preserve">To ensure that it provides staff who are </w:t>
      </w:r>
      <w:r w:rsidR="006946F3" w:rsidRPr="007C5BCB">
        <w:rPr>
          <w:rFonts w:ascii="Georgia" w:hAnsi="Georgia"/>
          <w:snapToGrid w:val="0"/>
          <w:sz w:val="22"/>
          <w:szCs w:val="22"/>
        </w:rPr>
        <w:t xml:space="preserve">adequately trained and skilled to </w:t>
      </w:r>
      <w:r w:rsidR="003D4B95" w:rsidRPr="007C5BCB">
        <w:rPr>
          <w:rFonts w:ascii="Georgia" w:hAnsi="Georgia"/>
          <w:snapToGrid w:val="0"/>
          <w:sz w:val="22"/>
          <w:szCs w:val="22"/>
        </w:rPr>
        <w:t>perform the Services.</w:t>
      </w:r>
    </w:p>
    <w:p w14:paraId="10A34A8E" w14:textId="371EAF89" w:rsidR="007C5BCB" w:rsidRPr="003B525A" w:rsidRDefault="00A92086" w:rsidP="003B525A">
      <w:pPr>
        <w:pStyle w:val="Heading1"/>
      </w:pPr>
      <w:bookmarkStart w:id="18" w:name="_Toc78108849"/>
      <w:r w:rsidRPr="003B525A">
        <w:lastRenderedPageBreak/>
        <w:t>Payment &amp; Invoicing</w:t>
      </w:r>
      <w:bookmarkEnd w:id="18"/>
    </w:p>
    <w:p w14:paraId="57076EE5" w14:textId="77777777" w:rsidR="007C5BCB" w:rsidRDefault="00FB6607" w:rsidP="008450CF">
      <w:pPr>
        <w:pStyle w:val="ListParagraph"/>
        <w:numPr>
          <w:ilvl w:val="1"/>
          <w:numId w:val="33"/>
        </w:numPr>
        <w:spacing w:line="288" w:lineRule="auto"/>
        <w:contextualSpacing w:val="0"/>
        <w:jc w:val="both"/>
        <w:rPr>
          <w:rFonts w:ascii="Georgia" w:eastAsia="Arial Unicode MS" w:hAnsi="Georgia"/>
          <w:spacing w:val="-3"/>
          <w:lang w:val="en-GB"/>
        </w:rPr>
      </w:pPr>
      <w:r w:rsidRPr="007C5BCB">
        <w:rPr>
          <w:rFonts w:ascii="Georgia" w:eastAsia="Arial Unicode MS" w:hAnsi="Georgia"/>
          <w:spacing w:val="-3"/>
          <w:lang w:val="en-GB"/>
        </w:rPr>
        <w:t xml:space="preserve">In consideration of the provision of the </w:t>
      </w:r>
      <w:r w:rsidR="00CE58C9" w:rsidRPr="007C5BCB">
        <w:rPr>
          <w:rFonts w:ascii="Georgia" w:eastAsia="Arial Unicode MS" w:hAnsi="Georgia"/>
          <w:spacing w:val="-3"/>
          <w:lang w:val="en-GB"/>
        </w:rPr>
        <w:t>Services</w:t>
      </w:r>
      <w:r w:rsidRPr="007C5BCB">
        <w:rPr>
          <w:rFonts w:ascii="Georgia" w:eastAsia="Arial Unicode MS" w:hAnsi="Georgia"/>
          <w:spacing w:val="-3"/>
          <w:lang w:val="en-GB"/>
        </w:rPr>
        <w:t xml:space="preserve">, </w:t>
      </w:r>
      <w:r w:rsidR="00CE0D8D" w:rsidRPr="007C5BCB">
        <w:rPr>
          <w:rFonts w:ascii="Georgia" w:eastAsia="Arial Unicode MS" w:hAnsi="Georgia"/>
          <w:spacing w:val="-3"/>
          <w:lang w:val="en-GB"/>
        </w:rPr>
        <w:t>the Client</w:t>
      </w:r>
      <w:r w:rsidRPr="007C5BCB">
        <w:rPr>
          <w:rFonts w:ascii="Georgia" w:eastAsia="Arial Unicode MS" w:hAnsi="Georgia"/>
          <w:spacing w:val="-3"/>
          <w:lang w:val="en-GB"/>
        </w:rPr>
        <w:t xml:space="preserve"> shall pay </w:t>
      </w:r>
      <w:r w:rsidR="00CE0D8D" w:rsidRPr="007C5BCB">
        <w:rPr>
          <w:rFonts w:ascii="Georgia" w:eastAsia="Arial Unicode MS" w:hAnsi="Georgia"/>
          <w:spacing w:val="-3"/>
          <w:lang w:val="en-GB"/>
        </w:rPr>
        <w:t>the Contractor</w:t>
      </w:r>
      <w:r w:rsidRPr="007C5BCB">
        <w:rPr>
          <w:rFonts w:ascii="Georgia" w:eastAsia="Arial Unicode MS" w:hAnsi="Georgia"/>
          <w:spacing w:val="-3"/>
          <w:lang w:val="en-GB"/>
        </w:rPr>
        <w:t xml:space="preserve"> </w:t>
      </w:r>
      <w:r w:rsidR="003F7F89" w:rsidRPr="007C5BCB">
        <w:rPr>
          <w:rFonts w:ascii="Georgia" w:eastAsia="Arial Unicode MS" w:hAnsi="Georgia"/>
          <w:spacing w:val="-3"/>
          <w:lang w:val="en-GB"/>
        </w:rPr>
        <w:t xml:space="preserve">the sum </w:t>
      </w:r>
      <w:r w:rsidR="003F7F89" w:rsidRPr="007C5BCB">
        <w:rPr>
          <w:rFonts w:ascii="Georgia" w:eastAsia="Arial Unicode MS" w:hAnsi="Georgia"/>
          <w:b/>
          <w:spacing w:val="-3"/>
          <w:lang w:val="en-GB"/>
        </w:rPr>
        <w:t xml:space="preserve">of Kenya Shillings </w:t>
      </w:r>
      <w:r w:rsidR="0063283A" w:rsidRPr="007C5BCB">
        <w:rPr>
          <w:rFonts w:ascii="Georgia" w:eastAsia="Arial Unicode MS" w:hAnsi="Georgia"/>
          <w:b/>
          <w:spacing w:val="-3"/>
          <w:lang w:val="en-GB"/>
        </w:rPr>
        <w:t xml:space="preserve">(the sum in </w:t>
      </w:r>
      <w:r w:rsidR="00412A12" w:rsidRPr="007C5BCB">
        <w:rPr>
          <w:rFonts w:ascii="Georgia" w:eastAsia="Arial Unicode MS" w:hAnsi="Georgia"/>
          <w:b/>
          <w:spacing w:val="-3"/>
          <w:lang w:val="en-GB"/>
        </w:rPr>
        <w:t>words) (</w:t>
      </w:r>
      <w:proofErr w:type="spellStart"/>
      <w:r w:rsidR="003F7F89" w:rsidRPr="007C5BCB">
        <w:rPr>
          <w:rFonts w:ascii="Georgia" w:eastAsia="Arial Unicode MS" w:hAnsi="Georgia"/>
          <w:b/>
          <w:spacing w:val="-3"/>
          <w:lang w:val="en-GB"/>
        </w:rPr>
        <w:t>Kshs</w:t>
      </w:r>
      <w:proofErr w:type="spellEnd"/>
      <w:r w:rsidR="003F7F89" w:rsidRPr="007C5BCB">
        <w:rPr>
          <w:rFonts w:ascii="Georgia" w:eastAsia="Arial Unicode MS" w:hAnsi="Georgia"/>
          <w:b/>
          <w:spacing w:val="-3"/>
          <w:lang w:val="en-GB"/>
        </w:rPr>
        <w:t xml:space="preserve">. </w:t>
      </w:r>
      <w:r w:rsidR="00CE0D8D" w:rsidRPr="007C5BCB">
        <w:rPr>
          <w:rFonts w:ascii="Georgia" w:eastAsia="Arial Unicode MS" w:hAnsi="Georgia"/>
          <w:b/>
          <w:spacing w:val="-3"/>
          <w:lang w:val="en-GB"/>
        </w:rPr>
        <w:t xml:space="preserve">-------) </w:t>
      </w:r>
      <w:r w:rsidR="003F7F89" w:rsidRPr="007C5BCB">
        <w:rPr>
          <w:rFonts w:ascii="Georgia" w:eastAsia="Arial Unicode MS" w:hAnsi="Georgia"/>
          <w:spacing w:val="-3"/>
          <w:lang w:val="en-GB"/>
        </w:rPr>
        <w:t>per</w:t>
      </w:r>
      <w:r w:rsidR="0063283A" w:rsidRPr="007C5BCB">
        <w:rPr>
          <w:rFonts w:ascii="Georgia" w:eastAsia="Arial Unicode MS" w:hAnsi="Georgia"/>
          <w:spacing w:val="-3"/>
          <w:lang w:val="en-GB"/>
        </w:rPr>
        <w:t xml:space="preserve"> the client’s</w:t>
      </w:r>
      <w:r w:rsidR="003F7F89" w:rsidRPr="007C5BCB">
        <w:rPr>
          <w:rFonts w:ascii="Georgia" w:eastAsia="Arial Unicode MS" w:hAnsi="Georgia"/>
          <w:spacing w:val="-3"/>
          <w:lang w:val="en-GB"/>
        </w:rPr>
        <w:t xml:space="preserve"> computer serviced</w:t>
      </w:r>
      <w:r w:rsidR="0063283A" w:rsidRPr="007C5BCB">
        <w:rPr>
          <w:rFonts w:ascii="Georgia" w:eastAsia="Arial Unicode MS" w:hAnsi="Georgia"/>
          <w:spacing w:val="-3"/>
          <w:lang w:val="en-GB"/>
        </w:rPr>
        <w:t xml:space="preserve"> per </w:t>
      </w:r>
      <w:r w:rsidR="00412A12" w:rsidRPr="007C5BCB">
        <w:rPr>
          <w:rFonts w:ascii="Georgia" w:eastAsia="Arial Unicode MS" w:hAnsi="Georgia"/>
          <w:spacing w:val="-3"/>
          <w:lang w:val="en-GB"/>
        </w:rPr>
        <w:t>(</w:t>
      </w:r>
      <w:r w:rsidR="00412A12" w:rsidRPr="007C5BCB">
        <w:rPr>
          <w:rFonts w:ascii="Georgia" w:eastAsia="Arial Unicode MS" w:hAnsi="Georgia"/>
          <w:b/>
          <w:spacing w:val="-3"/>
          <w:lang w:val="en-GB"/>
        </w:rPr>
        <w:t>state</w:t>
      </w:r>
      <w:r w:rsidR="0063283A" w:rsidRPr="007C5BCB">
        <w:rPr>
          <w:rFonts w:ascii="Georgia" w:eastAsia="Arial Unicode MS" w:hAnsi="Georgia"/>
          <w:b/>
          <w:spacing w:val="-3"/>
          <w:lang w:val="en-GB"/>
        </w:rPr>
        <w:t xml:space="preserve"> the time period)</w:t>
      </w:r>
      <w:r w:rsidR="003F7F89" w:rsidRPr="007C5BCB">
        <w:rPr>
          <w:rFonts w:ascii="Georgia" w:eastAsia="Arial Unicode MS" w:hAnsi="Georgia"/>
          <w:spacing w:val="-3"/>
          <w:lang w:val="en-GB"/>
        </w:rPr>
        <w:t xml:space="preserve">, totalling to </w:t>
      </w:r>
      <w:r w:rsidR="00CE58C9" w:rsidRPr="007C5BCB">
        <w:rPr>
          <w:rFonts w:ascii="Georgia" w:eastAsia="Arial Unicode MS" w:hAnsi="Georgia"/>
          <w:b/>
          <w:spacing w:val="-3"/>
          <w:lang w:val="en-GB"/>
        </w:rPr>
        <w:t>Kenya Shillings</w:t>
      </w:r>
      <w:r w:rsidR="00412A12" w:rsidRPr="007C5BCB">
        <w:rPr>
          <w:rFonts w:ascii="Georgia" w:eastAsia="Arial Unicode MS" w:hAnsi="Georgia"/>
          <w:b/>
          <w:spacing w:val="-3"/>
          <w:lang w:val="en-GB"/>
        </w:rPr>
        <w:t>--------</w:t>
      </w:r>
      <w:r w:rsidR="00CE58C9" w:rsidRPr="007C5BCB">
        <w:rPr>
          <w:rFonts w:ascii="Georgia" w:eastAsia="Arial Unicode MS" w:hAnsi="Georgia"/>
          <w:b/>
          <w:spacing w:val="-3"/>
          <w:lang w:val="en-GB"/>
        </w:rPr>
        <w:t>)</w:t>
      </w:r>
      <w:r w:rsidR="003F7F89" w:rsidRPr="007C5BCB">
        <w:rPr>
          <w:rFonts w:ascii="Georgia" w:eastAsia="Arial Unicode MS" w:hAnsi="Georgia"/>
          <w:spacing w:val="-3"/>
          <w:lang w:val="en-GB"/>
        </w:rPr>
        <w:t xml:space="preserve"> for all </w:t>
      </w:r>
      <w:r w:rsidR="00190407" w:rsidRPr="007C5BCB">
        <w:rPr>
          <w:rFonts w:ascii="Georgia" w:eastAsia="Arial Unicode MS" w:hAnsi="Georgia"/>
          <w:spacing w:val="-3"/>
          <w:lang w:val="en-GB"/>
        </w:rPr>
        <w:t>the Client’s computers</w:t>
      </w:r>
      <w:r w:rsidR="00F16EA7" w:rsidRPr="007C5BCB">
        <w:rPr>
          <w:rFonts w:ascii="Georgia" w:eastAsia="Arial Unicode MS" w:hAnsi="Georgia"/>
          <w:spacing w:val="-3"/>
          <w:lang w:val="en-GB"/>
        </w:rPr>
        <w:t xml:space="preserve"> serviced</w:t>
      </w:r>
      <w:r w:rsidR="00CE58C9" w:rsidRPr="007C5BCB">
        <w:rPr>
          <w:rFonts w:ascii="Georgia" w:eastAsia="Arial Unicode MS" w:hAnsi="Georgia"/>
          <w:spacing w:val="-3"/>
          <w:lang w:val="en-GB"/>
        </w:rPr>
        <w:t xml:space="preserve"> </w:t>
      </w:r>
      <w:r w:rsidRPr="007C5BCB">
        <w:rPr>
          <w:rFonts w:ascii="Georgia" w:eastAsia="Arial Unicode MS" w:hAnsi="Georgia"/>
          <w:spacing w:val="-3"/>
          <w:lang w:val="en-GB"/>
        </w:rPr>
        <w:t>(</w:t>
      </w:r>
      <w:r w:rsidR="003F7F89" w:rsidRPr="007C5BCB">
        <w:rPr>
          <w:rFonts w:ascii="Georgia" w:eastAsia="Arial Unicode MS" w:hAnsi="Georgia"/>
          <w:spacing w:val="-3"/>
          <w:lang w:val="en-GB"/>
        </w:rPr>
        <w:t xml:space="preserve">which amount shall be </w:t>
      </w:r>
      <w:r w:rsidR="00A92086" w:rsidRPr="007C5BCB">
        <w:rPr>
          <w:rFonts w:ascii="Georgia" w:eastAsia="Arial Unicode MS" w:hAnsi="Georgia"/>
          <w:spacing w:val="-3"/>
          <w:lang w:val="en-GB"/>
        </w:rPr>
        <w:t>ex</w:t>
      </w:r>
      <w:r w:rsidR="003D7C4E" w:rsidRPr="007C5BCB">
        <w:rPr>
          <w:rFonts w:ascii="Georgia" w:eastAsia="Arial Unicode MS" w:hAnsi="Georgia"/>
          <w:spacing w:val="-3"/>
          <w:lang w:val="en-GB"/>
        </w:rPr>
        <w:t xml:space="preserve">clusive </w:t>
      </w:r>
      <w:r w:rsidRPr="007C5BCB">
        <w:rPr>
          <w:rFonts w:ascii="Georgia" w:eastAsia="Arial Unicode MS" w:hAnsi="Georgia"/>
          <w:spacing w:val="-3"/>
          <w:lang w:val="en-GB"/>
        </w:rPr>
        <w:t xml:space="preserve">of </w:t>
      </w:r>
      <w:r w:rsidR="00A92086" w:rsidRPr="007C5BCB">
        <w:rPr>
          <w:rFonts w:ascii="Georgia" w:eastAsia="Arial Unicode MS" w:hAnsi="Georgia"/>
          <w:spacing w:val="-3"/>
          <w:lang w:val="en-GB"/>
        </w:rPr>
        <w:t>VAT</w:t>
      </w:r>
      <w:r w:rsidR="00CE58C9" w:rsidRPr="007C5BCB">
        <w:rPr>
          <w:rFonts w:ascii="Georgia" w:eastAsia="Arial Unicode MS" w:hAnsi="Georgia"/>
          <w:spacing w:val="-3"/>
          <w:lang w:val="en-GB"/>
        </w:rPr>
        <w:t xml:space="preserve">) </w:t>
      </w:r>
      <w:r w:rsidR="00C27CFE" w:rsidRPr="007C5BCB">
        <w:rPr>
          <w:rFonts w:ascii="Georgia" w:eastAsia="Arial Unicode MS" w:hAnsi="Georgia"/>
          <w:spacing w:val="-3"/>
          <w:lang w:val="en-GB"/>
        </w:rPr>
        <w:t>(</w:t>
      </w:r>
      <w:r w:rsidRPr="007C5BCB">
        <w:rPr>
          <w:rFonts w:ascii="Georgia" w:eastAsia="Arial Unicode MS" w:hAnsi="Georgia"/>
          <w:spacing w:val="-3"/>
          <w:lang w:val="en-GB"/>
        </w:rPr>
        <w:t xml:space="preserve">the </w:t>
      </w:r>
      <w:r w:rsidR="00C27CFE" w:rsidRPr="007C5BCB">
        <w:rPr>
          <w:rFonts w:ascii="Georgia" w:eastAsia="Arial Unicode MS" w:hAnsi="Georgia"/>
          <w:spacing w:val="-3"/>
          <w:lang w:val="en-GB"/>
        </w:rPr>
        <w:t>“</w:t>
      </w:r>
      <w:r w:rsidRPr="007C5BCB">
        <w:rPr>
          <w:rFonts w:ascii="Georgia" w:eastAsia="Arial Unicode MS" w:hAnsi="Georgia"/>
          <w:b/>
          <w:spacing w:val="-3"/>
          <w:lang w:val="en-GB"/>
        </w:rPr>
        <w:t>Service Fee</w:t>
      </w:r>
      <w:r w:rsidRPr="007C5BCB">
        <w:rPr>
          <w:rFonts w:ascii="Georgia" w:eastAsia="Arial Unicode MS" w:hAnsi="Georgia"/>
          <w:spacing w:val="-3"/>
          <w:lang w:val="en-GB"/>
        </w:rPr>
        <w:t>”)</w:t>
      </w:r>
      <w:r w:rsidR="00BD4945" w:rsidRPr="007C5BCB">
        <w:rPr>
          <w:rFonts w:ascii="Georgia" w:eastAsia="Arial Unicode MS" w:hAnsi="Georgia"/>
          <w:spacing w:val="-3"/>
          <w:lang w:val="en-GB"/>
        </w:rPr>
        <w:t xml:space="preserve">, which amount </w:t>
      </w:r>
      <w:r w:rsidR="00CE58C9" w:rsidRPr="007C5BCB">
        <w:rPr>
          <w:rFonts w:ascii="Georgia" w:eastAsia="Arial Unicode MS" w:hAnsi="Georgia"/>
          <w:spacing w:val="-3"/>
          <w:lang w:val="en-GB"/>
        </w:rPr>
        <w:t>will remain unchanged for the subsistence of this Agreement.</w:t>
      </w:r>
    </w:p>
    <w:p w14:paraId="20BF2523" w14:textId="636FE740" w:rsidR="00FB6607" w:rsidRPr="007C5BCB" w:rsidRDefault="00BD4945" w:rsidP="008450CF">
      <w:pPr>
        <w:pStyle w:val="ListParagraph"/>
        <w:numPr>
          <w:ilvl w:val="1"/>
          <w:numId w:val="33"/>
        </w:numPr>
        <w:spacing w:line="288" w:lineRule="auto"/>
        <w:contextualSpacing w:val="0"/>
        <w:jc w:val="both"/>
        <w:rPr>
          <w:rFonts w:ascii="Georgia" w:eastAsia="Arial Unicode MS" w:hAnsi="Georgia"/>
          <w:spacing w:val="-3"/>
          <w:lang w:val="en-GB"/>
        </w:rPr>
      </w:pPr>
      <w:r w:rsidRPr="007C5BCB">
        <w:rPr>
          <w:rFonts w:ascii="Georgia" w:eastAsia="Arial Unicode MS" w:hAnsi="Georgia"/>
          <w:spacing w:val="-3"/>
          <w:lang w:val="en-GB"/>
        </w:rPr>
        <w:t>The Service Fee shall be payable as follows:</w:t>
      </w:r>
    </w:p>
    <w:p w14:paraId="60006B95" w14:textId="12F8D982" w:rsidR="00BD4945" w:rsidRPr="007C5BCB" w:rsidRDefault="004E2ACE" w:rsidP="008450CF">
      <w:pPr>
        <w:pStyle w:val="ListParagraph"/>
        <w:numPr>
          <w:ilvl w:val="3"/>
          <w:numId w:val="33"/>
        </w:numPr>
        <w:spacing w:line="288" w:lineRule="auto"/>
        <w:contextualSpacing w:val="0"/>
        <w:rPr>
          <w:rFonts w:ascii="Georgia" w:eastAsia="Arial Unicode MS" w:hAnsi="Georgia"/>
          <w:spacing w:val="-3"/>
          <w:lang w:val="en-GB"/>
        </w:rPr>
      </w:pPr>
      <w:r w:rsidRPr="007C5BCB">
        <w:rPr>
          <w:rFonts w:ascii="Georgia" w:eastAsia="Arial Unicode MS" w:hAnsi="Georgia"/>
          <w:spacing w:val="-3"/>
          <w:lang w:val="en-GB"/>
        </w:rPr>
        <w:t>-----------------------------</w:t>
      </w:r>
    </w:p>
    <w:p w14:paraId="60CBA87D" w14:textId="1566C22A" w:rsidR="007C5BCB" w:rsidRDefault="004E2ACE" w:rsidP="008450CF">
      <w:pPr>
        <w:pStyle w:val="ListParagraph"/>
        <w:numPr>
          <w:ilvl w:val="3"/>
          <w:numId w:val="33"/>
        </w:numPr>
        <w:spacing w:line="288" w:lineRule="auto"/>
        <w:contextualSpacing w:val="0"/>
        <w:rPr>
          <w:rFonts w:ascii="Georgia" w:eastAsia="Arial Unicode MS" w:hAnsi="Georgia"/>
          <w:spacing w:val="-3"/>
          <w:lang w:val="en-GB"/>
        </w:rPr>
      </w:pPr>
      <w:r w:rsidRPr="007C5BCB">
        <w:rPr>
          <w:rFonts w:ascii="Georgia" w:eastAsia="Arial Unicode MS" w:hAnsi="Georgia"/>
          <w:spacing w:val="-3"/>
          <w:lang w:val="en-GB"/>
        </w:rPr>
        <w:t>----------------------------</w:t>
      </w:r>
    </w:p>
    <w:p w14:paraId="5976E818" w14:textId="77777777" w:rsidR="007C5BCB" w:rsidRDefault="00A92086" w:rsidP="008450CF">
      <w:pPr>
        <w:pStyle w:val="ListParagraph"/>
        <w:numPr>
          <w:ilvl w:val="1"/>
          <w:numId w:val="33"/>
        </w:numPr>
        <w:spacing w:line="288" w:lineRule="auto"/>
        <w:contextualSpacing w:val="0"/>
        <w:jc w:val="both"/>
        <w:rPr>
          <w:rFonts w:ascii="Georgia" w:hAnsi="Georgia" w:cs="Arial"/>
        </w:rPr>
      </w:pPr>
      <w:r w:rsidRPr="007C5BCB">
        <w:rPr>
          <w:rFonts w:ascii="Georgia" w:hAnsi="Georgia" w:cs="Arial"/>
        </w:rPr>
        <w:t xml:space="preserve">The consideration shall be exclusive of all taxes and include, but shall not be limited to, communication, travel </w:t>
      </w:r>
      <w:r w:rsidR="00F16EA7" w:rsidRPr="007C5BCB">
        <w:rPr>
          <w:rFonts w:ascii="Georgia" w:hAnsi="Georgia" w:cs="Arial"/>
        </w:rPr>
        <w:t>a</w:t>
      </w:r>
      <w:r w:rsidRPr="007C5BCB">
        <w:rPr>
          <w:rFonts w:ascii="Georgia" w:hAnsi="Georgia" w:cs="Arial"/>
        </w:rPr>
        <w:t xml:space="preserve">nd all other </w:t>
      </w:r>
      <w:r w:rsidR="00F16EA7" w:rsidRPr="007C5BCB">
        <w:rPr>
          <w:rFonts w:ascii="Georgia" w:hAnsi="Georgia" w:cs="Arial"/>
        </w:rPr>
        <w:t xml:space="preserve">ancillary costs incurred by </w:t>
      </w:r>
      <w:r w:rsidR="00B525E3" w:rsidRPr="007C5BCB">
        <w:rPr>
          <w:rFonts w:ascii="Georgia" w:hAnsi="Georgia" w:cs="Arial"/>
        </w:rPr>
        <w:t xml:space="preserve">the </w:t>
      </w:r>
      <w:r w:rsidR="00B525E3" w:rsidRPr="007C5BCB">
        <w:rPr>
          <w:rFonts w:ascii="Georgia" w:hAnsi="Georgia" w:cs="Arial"/>
          <w:b/>
        </w:rPr>
        <w:t>Contractor</w:t>
      </w:r>
      <w:r w:rsidR="00F16EA7" w:rsidRPr="007C5BCB">
        <w:rPr>
          <w:rFonts w:ascii="Georgia" w:hAnsi="Georgia" w:cs="Arial"/>
        </w:rPr>
        <w:t xml:space="preserve"> </w:t>
      </w:r>
      <w:r w:rsidRPr="007C5BCB">
        <w:rPr>
          <w:rFonts w:ascii="Georgia" w:hAnsi="Georgia" w:cs="Arial"/>
        </w:rPr>
        <w:t>in the provision of the Services.</w:t>
      </w:r>
    </w:p>
    <w:p w14:paraId="7FA92AE5" w14:textId="77777777" w:rsidR="007C5BCB" w:rsidRDefault="0092331B" w:rsidP="008450CF">
      <w:pPr>
        <w:pStyle w:val="ListParagraph"/>
        <w:numPr>
          <w:ilvl w:val="1"/>
          <w:numId w:val="33"/>
        </w:numPr>
        <w:spacing w:line="288" w:lineRule="auto"/>
        <w:contextualSpacing w:val="0"/>
        <w:jc w:val="both"/>
        <w:rPr>
          <w:rFonts w:ascii="Georgia" w:hAnsi="Georgia" w:cs="Arial"/>
        </w:rPr>
      </w:pPr>
      <w:r w:rsidRPr="007C5BCB">
        <w:rPr>
          <w:rFonts w:ascii="Georgia" w:hAnsi="Georgia" w:cs="Arial"/>
        </w:rPr>
        <w:t xml:space="preserve">The </w:t>
      </w:r>
      <w:r w:rsidRPr="007C5BCB">
        <w:rPr>
          <w:rFonts w:ascii="Georgia" w:hAnsi="Georgia" w:cs="Arial"/>
          <w:b/>
        </w:rPr>
        <w:t>Contractor</w:t>
      </w:r>
      <w:r w:rsidR="00A92086" w:rsidRPr="007C5BCB">
        <w:rPr>
          <w:rFonts w:ascii="Georgia" w:hAnsi="Georgia" w:cs="Arial"/>
        </w:rPr>
        <w:t xml:space="preserve"> shall issue monthly invoices in arrears for the payment due for the Services and </w:t>
      </w:r>
      <w:r w:rsidR="00D96341" w:rsidRPr="007C5BCB">
        <w:rPr>
          <w:rFonts w:ascii="Georgia" w:hAnsi="Georgia" w:cs="Arial"/>
          <w:b/>
        </w:rPr>
        <w:t>Client</w:t>
      </w:r>
      <w:r w:rsidR="00A92086" w:rsidRPr="007C5BCB">
        <w:rPr>
          <w:rFonts w:ascii="Georgia" w:hAnsi="Georgia" w:cs="Arial"/>
        </w:rPr>
        <w:t xml:space="preserve"> shall make payment of the invoices Thirty (30) days after the date of receipt of the invoices.</w:t>
      </w:r>
    </w:p>
    <w:p w14:paraId="7582AE51" w14:textId="77777777" w:rsidR="007C5BCB" w:rsidRPr="003B525A" w:rsidRDefault="00BD4945" w:rsidP="003B525A">
      <w:pPr>
        <w:pStyle w:val="Heading1"/>
      </w:pPr>
      <w:bookmarkStart w:id="19" w:name="_Toc78108850"/>
      <w:r w:rsidRPr="003B525A">
        <w:t>Confidentiality</w:t>
      </w:r>
      <w:bookmarkEnd w:id="19"/>
    </w:p>
    <w:p w14:paraId="3DB1B0DC" w14:textId="77777777" w:rsidR="007C5BCB" w:rsidRDefault="00D96341"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b/>
        </w:rPr>
        <w:t>The Contractor</w:t>
      </w:r>
      <w:r w:rsidR="00BD4945" w:rsidRPr="007C5BCB">
        <w:rPr>
          <w:rFonts w:ascii="Georgia" w:hAnsi="Georgia" w:cs="Tahoma"/>
        </w:rPr>
        <w:t xml:space="preserve"> acknowledges that in the course of performing its obligations under this Agreement and with special regard to its personnel on premises, it may come into contact with, obtain or receive Confidential Information about </w:t>
      </w:r>
      <w:r w:rsidR="00EF1C9E" w:rsidRPr="007C5BCB">
        <w:rPr>
          <w:rFonts w:ascii="Georgia" w:hAnsi="Georgia" w:cs="Tahoma"/>
          <w:b/>
        </w:rPr>
        <w:t>The Client’s</w:t>
      </w:r>
      <w:r w:rsidR="00BD4945" w:rsidRPr="007C5BCB">
        <w:rPr>
          <w:rFonts w:ascii="Georgia" w:hAnsi="Georgia" w:cs="Tahoma"/>
        </w:rPr>
        <w:t xml:space="preserve"> business and marketing strategies, organization and any other information regarding the affairs </w:t>
      </w:r>
      <w:r w:rsidR="006E25BF" w:rsidRPr="007C5BCB">
        <w:rPr>
          <w:rFonts w:ascii="Georgia" w:hAnsi="Georgia" w:cs="Tahoma"/>
        </w:rPr>
        <w:t xml:space="preserve">of </w:t>
      </w:r>
      <w:r w:rsidR="006E25BF" w:rsidRPr="007C5BCB">
        <w:rPr>
          <w:rFonts w:ascii="Georgia" w:hAnsi="Georgia" w:cs="Tahoma"/>
          <w:b/>
        </w:rPr>
        <w:t>The Client</w:t>
      </w:r>
      <w:r w:rsidR="00BD4945" w:rsidRPr="007C5BCB">
        <w:rPr>
          <w:rFonts w:ascii="Georgia" w:hAnsi="Georgia" w:cs="Tahoma"/>
        </w:rPr>
        <w:t>.</w:t>
      </w:r>
    </w:p>
    <w:p w14:paraId="378A448A" w14:textId="77777777" w:rsidR="007C5BCB" w:rsidRDefault="00256771"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b/>
        </w:rPr>
        <w:t>The C</w:t>
      </w:r>
      <w:r w:rsidR="0056346C" w:rsidRPr="007C5BCB">
        <w:rPr>
          <w:rFonts w:ascii="Georgia" w:hAnsi="Georgia" w:cs="Tahoma"/>
          <w:b/>
        </w:rPr>
        <w:t>ontractor</w:t>
      </w:r>
      <w:r w:rsidR="00781CDF" w:rsidRPr="007C5BCB">
        <w:rPr>
          <w:rFonts w:ascii="Georgia" w:hAnsi="Georgia" w:cs="Tahoma"/>
        </w:rPr>
        <w:t xml:space="preserve"> </w:t>
      </w:r>
      <w:r w:rsidR="00BD4945" w:rsidRPr="007C5BCB">
        <w:rPr>
          <w:rFonts w:ascii="Georgia" w:hAnsi="Georgia" w:cs="Tahoma"/>
        </w:rPr>
        <w:t xml:space="preserve">and/or any of its </w:t>
      </w:r>
      <w:r w:rsidR="00781CDF" w:rsidRPr="007C5BCB">
        <w:rPr>
          <w:rFonts w:ascii="Georgia" w:hAnsi="Georgia" w:cs="Tahoma"/>
        </w:rPr>
        <w:t>p</w:t>
      </w:r>
      <w:r w:rsidR="00BD4945" w:rsidRPr="007C5BCB">
        <w:rPr>
          <w:rFonts w:ascii="Georgia" w:hAnsi="Georgia" w:cs="Tahoma"/>
        </w:rPr>
        <w:t xml:space="preserve">ersonnel shall not at any time use or disclose to any third parties any Confidential Information or any information concerning or relating to the </w:t>
      </w:r>
      <w:r w:rsidR="00781CDF" w:rsidRPr="007C5BCB">
        <w:rPr>
          <w:rFonts w:ascii="Georgia" w:hAnsi="Georgia" w:cs="Tahoma"/>
        </w:rPr>
        <w:t>p</w:t>
      </w:r>
      <w:r w:rsidR="00BD4945" w:rsidRPr="007C5BCB">
        <w:rPr>
          <w:rFonts w:ascii="Georgia" w:hAnsi="Georgia" w:cs="Tahoma"/>
        </w:rPr>
        <w:t xml:space="preserve">roducts, </w:t>
      </w:r>
      <w:r w:rsidR="00781CDF" w:rsidRPr="007C5BCB">
        <w:rPr>
          <w:rFonts w:ascii="Georgia" w:hAnsi="Georgia" w:cs="Tahoma"/>
        </w:rPr>
        <w:t>customers, s</w:t>
      </w:r>
      <w:r w:rsidR="00BD4945" w:rsidRPr="007C5BCB">
        <w:rPr>
          <w:rFonts w:ascii="Georgia" w:hAnsi="Georgia" w:cs="Tahoma"/>
        </w:rPr>
        <w:t>ervices or business affairs of</w:t>
      </w:r>
      <w:r w:rsidR="00222C2D" w:rsidRPr="007C5BCB">
        <w:rPr>
          <w:rFonts w:ascii="Georgia" w:hAnsi="Georgia" w:cs="Tahoma"/>
        </w:rPr>
        <w:t xml:space="preserve"> The </w:t>
      </w:r>
      <w:r w:rsidR="00222C2D" w:rsidRPr="007C5BCB">
        <w:rPr>
          <w:rFonts w:ascii="Georgia" w:hAnsi="Georgia" w:cs="Tahoma"/>
          <w:b/>
        </w:rPr>
        <w:t>Client</w:t>
      </w:r>
      <w:r w:rsidR="00781CDF" w:rsidRPr="007C5BCB">
        <w:rPr>
          <w:rFonts w:ascii="Georgia" w:hAnsi="Georgia" w:cs="Tahoma"/>
        </w:rPr>
        <w:t xml:space="preserve"> </w:t>
      </w:r>
      <w:r w:rsidR="00BD4945" w:rsidRPr="007C5BCB">
        <w:rPr>
          <w:rFonts w:ascii="Georgia" w:hAnsi="Georgia" w:cs="Tahoma"/>
        </w:rPr>
        <w:t xml:space="preserve">or matters of a similar nature, except with the written consent of </w:t>
      </w:r>
      <w:r w:rsidR="00222C2D" w:rsidRPr="007C5BCB">
        <w:rPr>
          <w:rFonts w:ascii="Georgia" w:hAnsi="Georgia" w:cs="Tahoma"/>
          <w:b/>
        </w:rPr>
        <w:t>The Client</w:t>
      </w:r>
      <w:r w:rsidR="00BD4945" w:rsidRPr="007C5BCB">
        <w:rPr>
          <w:rFonts w:ascii="Georgia" w:hAnsi="Georgia" w:cs="Tahoma"/>
        </w:rPr>
        <w:t xml:space="preserve"> and only to persons who are authorized by </w:t>
      </w:r>
      <w:r w:rsidR="00222C2D" w:rsidRPr="007C5BCB">
        <w:rPr>
          <w:rFonts w:ascii="Georgia" w:hAnsi="Georgia" w:cs="Tahoma"/>
          <w:b/>
        </w:rPr>
        <w:t>The Client</w:t>
      </w:r>
      <w:r w:rsidR="00BD4945" w:rsidRPr="007C5BCB">
        <w:rPr>
          <w:rFonts w:ascii="Georgia" w:hAnsi="Georgia" w:cs="Tahoma"/>
        </w:rPr>
        <w:t xml:space="preserve"> to receive such information.</w:t>
      </w:r>
    </w:p>
    <w:p w14:paraId="59679112" w14:textId="77777777" w:rsidR="007C5BCB" w:rsidRDefault="00BD4945"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Confidential Information for the purposes of this Agreement shall include but shall not be limited to all exchanged information and/or knowledge, trade secrets both verbal and written transmitted by any means whatsoever.</w:t>
      </w:r>
    </w:p>
    <w:p w14:paraId="18E68D62" w14:textId="77777777" w:rsidR="007C5BCB" w:rsidRDefault="00BD4945"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 xml:space="preserve">This Clause of Confidentiality shall survive for a period of Three (3) years even after the termination and/or earlier determination of this Agreement. </w:t>
      </w:r>
    </w:p>
    <w:p w14:paraId="7C98A880" w14:textId="77777777" w:rsidR="007C5BCB" w:rsidRPr="003B525A" w:rsidRDefault="00781CDF" w:rsidP="003B525A">
      <w:pPr>
        <w:pStyle w:val="Heading1"/>
      </w:pPr>
      <w:bookmarkStart w:id="20" w:name="_Toc78108851"/>
      <w:r w:rsidRPr="003B525A">
        <w:t>Indemnity and Limitation of Liability</w:t>
      </w:r>
      <w:bookmarkEnd w:id="20"/>
    </w:p>
    <w:p w14:paraId="1CA7681B" w14:textId="77777777" w:rsidR="007C5BCB" w:rsidRDefault="002E530B"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b/>
        </w:rPr>
        <w:t>The Contractor</w:t>
      </w:r>
      <w:r w:rsidR="00BD4945" w:rsidRPr="007C5BCB">
        <w:rPr>
          <w:rFonts w:ascii="Georgia" w:hAnsi="Georgia" w:cs="Tahoma"/>
        </w:rPr>
        <w:t xml:space="preserve"> hereby indemnifies and holds the </w:t>
      </w:r>
      <w:r w:rsidR="00526870" w:rsidRPr="007C5BCB">
        <w:rPr>
          <w:rFonts w:ascii="Georgia" w:hAnsi="Georgia" w:cs="Tahoma"/>
          <w:b/>
        </w:rPr>
        <w:t>Client</w:t>
      </w:r>
      <w:r w:rsidR="00BD4945" w:rsidRPr="007C5BCB">
        <w:rPr>
          <w:rFonts w:ascii="Georgia" w:hAnsi="Georgia" w:cs="Tahoma"/>
        </w:rPr>
        <w:t xml:space="preserve">, its affiliates and employees harmless from and against any direct costs or damages that may be incurred by </w:t>
      </w:r>
      <w:r w:rsidR="006431B7" w:rsidRPr="007C5BCB">
        <w:rPr>
          <w:rFonts w:ascii="Georgia" w:hAnsi="Georgia" w:cs="Tahoma"/>
          <w:b/>
        </w:rPr>
        <w:t>The C</w:t>
      </w:r>
      <w:r w:rsidR="006A1D07" w:rsidRPr="007C5BCB">
        <w:rPr>
          <w:rFonts w:ascii="Georgia" w:hAnsi="Georgia" w:cs="Tahoma"/>
          <w:b/>
        </w:rPr>
        <w:t>lient</w:t>
      </w:r>
      <w:r w:rsidR="00BD4945" w:rsidRPr="007C5BCB">
        <w:rPr>
          <w:rFonts w:ascii="Georgia" w:hAnsi="Georgia" w:cs="Tahoma"/>
        </w:rPr>
        <w:t xml:space="preserve"> as a result of claims for negligence or breach by </w:t>
      </w:r>
      <w:r w:rsidR="005E6380" w:rsidRPr="007C5BCB">
        <w:rPr>
          <w:rFonts w:ascii="Georgia" w:hAnsi="Georgia" w:cs="Tahoma"/>
          <w:b/>
        </w:rPr>
        <w:t>The Contractor</w:t>
      </w:r>
      <w:r w:rsidR="00BD4945" w:rsidRPr="007C5BCB">
        <w:rPr>
          <w:rFonts w:ascii="Georgia" w:hAnsi="Georgia" w:cs="Tahoma"/>
        </w:rPr>
        <w:t xml:space="preserve"> of any of its obligations in terms of this Agreement and such indemnity shall extend to the reasonable </w:t>
      </w:r>
      <w:r w:rsidR="006946F3" w:rsidRPr="007C5BCB">
        <w:rPr>
          <w:rFonts w:ascii="Georgia" w:hAnsi="Georgia" w:cs="Tahoma"/>
        </w:rPr>
        <w:t xml:space="preserve">general or direct </w:t>
      </w:r>
      <w:r w:rsidR="00BD4945" w:rsidRPr="007C5BCB">
        <w:rPr>
          <w:rFonts w:ascii="Georgia" w:hAnsi="Georgia" w:cs="Tahoma"/>
        </w:rPr>
        <w:t>cost</w:t>
      </w:r>
      <w:r w:rsidR="006946F3" w:rsidRPr="007C5BCB">
        <w:rPr>
          <w:rFonts w:ascii="Georgia" w:hAnsi="Georgia" w:cs="Tahoma"/>
        </w:rPr>
        <w:t>s</w:t>
      </w:r>
      <w:r w:rsidR="00BD4945" w:rsidRPr="007C5BCB">
        <w:rPr>
          <w:rFonts w:ascii="Georgia" w:hAnsi="Georgia" w:cs="Tahoma"/>
        </w:rPr>
        <w:t xml:space="preserve"> that may be incurred by </w:t>
      </w:r>
      <w:r w:rsidR="00D72738" w:rsidRPr="007C5BCB">
        <w:rPr>
          <w:rFonts w:ascii="Georgia" w:hAnsi="Georgia" w:cs="Tahoma"/>
          <w:b/>
        </w:rPr>
        <w:t>the Client</w:t>
      </w:r>
      <w:r w:rsidR="006946F3" w:rsidRPr="007C5BCB">
        <w:rPr>
          <w:rFonts w:ascii="Georgia" w:hAnsi="Georgia" w:cs="Tahoma"/>
        </w:rPr>
        <w:t xml:space="preserve"> arising from </w:t>
      </w:r>
      <w:r w:rsidR="006946F3" w:rsidRPr="007C5BCB">
        <w:rPr>
          <w:rFonts w:ascii="Georgia" w:hAnsi="Georgia" w:cs="Tahoma"/>
        </w:rPr>
        <w:lastRenderedPageBreak/>
        <w:t>any loss</w:t>
      </w:r>
      <w:r w:rsidR="003F7F89" w:rsidRPr="007C5BCB">
        <w:rPr>
          <w:rFonts w:ascii="Georgia" w:hAnsi="Georgia" w:cs="Tahoma"/>
        </w:rPr>
        <w:t xml:space="preserve"> (including data loss)</w:t>
      </w:r>
      <w:r w:rsidR="006946F3" w:rsidRPr="007C5BCB">
        <w:rPr>
          <w:rFonts w:ascii="Georgia" w:hAnsi="Georgia" w:cs="Tahoma"/>
        </w:rPr>
        <w:t xml:space="preserve"> or d</w:t>
      </w:r>
      <w:r w:rsidR="003F7F89" w:rsidRPr="007C5BCB">
        <w:rPr>
          <w:rFonts w:ascii="Georgia" w:hAnsi="Georgia" w:cs="Tahoma"/>
        </w:rPr>
        <w:t xml:space="preserve">amage </w:t>
      </w:r>
      <w:r w:rsidR="00D72738" w:rsidRPr="007C5BCB">
        <w:rPr>
          <w:rFonts w:ascii="Georgia" w:hAnsi="Georgia" w:cs="Tahoma"/>
        </w:rPr>
        <w:t>to the</w:t>
      </w:r>
      <w:r w:rsidR="00D72738" w:rsidRPr="007C5BCB">
        <w:rPr>
          <w:rFonts w:ascii="Georgia" w:hAnsi="Georgia" w:cs="Tahoma"/>
          <w:b/>
        </w:rPr>
        <w:t xml:space="preserve"> client’s</w:t>
      </w:r>
      <w:r w:rsidR="003F7F89" w:rsidRPr="007C5BCB">
        <w:rPr>
          <w:rFonts w:ascii="Georgia" w:hAnsi="Georgia" w:cs="Tahoma"/>
        </w:rPr>
        <w:t xml:space="preserve"> computers during</w:t>
      </w:r>
      <w:r w:rsidR="006946F3" w:rsidRPr="007C5BCB">
        <w:rPr>
          <w:rFonts w:ascii="Georgia" w:hAnsi="Georgia" w:cs="Tahoma"/>
        </w:rPr>
        <w:t xml:space="preserve"> the provision of the Services.</w:t>
      </w:r>
    </w:p>
    <w:p w14:paraId="78AB9950" w14:textId="77777777" w:rsidR="007C5BCB" w:rsidRDefault="00BD4945" w:rsidP="008450CF">
      <w:pPr>
        <w:pStyle w:val="ListParagraph"/>
        <w:numPr>
          <w:ilvl w:val="1"/>
          <w:numId w:val="33"/>
        </w:numPr>
        <w:spacing w:line="288" w:lineRule="auto"/>
        <w:contextualSpacing w:val="0"/>
        <w:jc w:val="both"/>
        <w:rPr>
          <w:rFonts w:ascii="Georgia" w:hAnsi="Georgia" w:cs="Tahoma"/>
        </w:rPr>
      </w:pPr>
      <w:r w:rsidRPr="007C5BCB">
        <w:rPr>
          <w:rFonts w:ascii="Georgia" w:eastAsia="SimSun" w:hAnsi="Georgia" w:cs="Tahoma"/>
          <w:lang w:eastAsia="zh-CN"/>
        </w:rPr>
        <w:t>Neither Party shall be liable to the other party under this Agreement for any indirect or consequential loss suffered, whether caused by negligence, breach of contract, misrepresentation or however arising, including, without limitation, loss of profit, goodwill, and business opportunity or anticipated savings.</w:t>
      </w:r>
    </w:p>
    <w:p w14:paraId="5406B844" w14:textId="671DAE10" w:rsidR="007C5BCB" w:rsidRPr="003B525A" w:rsidRDefault="00781CDF" w:rsidP="003B525A">
      <w:pPr>
        <w:pStyle w:val="Heading1"/>
      </w:pPr>
      <w:bookmarkStart w:id="21" w:name="_Toc78108852"/>
      <w:r w:rsidRPr="003B525A">
        <w:t>Force Majeure</w:t>
      </w:r>
      <w:bookmarkEnd w:id="21"/>
    </w:p>
    <w:p w14:paraId="5BC64609" w14:textId="25EB6ECF" w:rsidR="00C102F6" w:rsidRPr="007C5BCB" w:rsidRDefault="00C102F6"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 xml:space="preserve">For the purposes of this Deed, “Force Majeure” means an event which could not reasonably have been avoided by the Seller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storm, flood or adverse weather conditions, strikes, lockouts or other industrial action, terrorist acts, confiscation, plague, epidemic, pandemic, outbreaks of infectious disease or any other public health crisis, including quarantine or other employee restrictions, act of authority whether lawful or unlawful, compliance with any law or governmental order, rules, regulations or directions, curfew restrictions, expropriations, compulsory acquisition, seizure of works, requisition, nationalization, Act of God or natural disaster such as but not limited to violent storms, cyclone, typhoon, hurricane, tornado, blizzard, earthquake, volcanic activity, landslide, tidal wave, tsunami, flood, damage, or destruction by lighting, drought, explosion, fire, destruction of machines, </w:t>
      </w:r>
      <w:proofErr w:type="spellStart"/>
      <w:r w:rsidRPr="007C5BCB">
        <w:rPr>
          <w:rFonts w:ascii="Georgia" w:hAnsi="Georgia" w:cs="Tahoma"/>
        </w:rPr>
        <w:t>equipments</w:t>
      </w:r>
      <w:proofErr w:type="spellEnd"/>
      <w:r w:rsidRPr="007C5BCB">
        <w:rPr>
          <w:rFonts w:ascii="Georgia" w:hAnsi="Georgia" w:cs="Tahoma"/>
        </w:rPr>
        <w:t xml:space="preserve">, factories and of any kind of installation, prolonged break down of transport, telecommunication or electric current, general </w:t>
      </w:r>
      <w:proofErr w:type="spellStart"/>
      <w:r w:rsidRPr="007C5BCB">
        <w:rPr>
          <w:rFonts w:ascii="Georgia" w:hAnsi="Georgia" w:cs="Tahoma"/>
        </w:rPr>
        <w:t>labour</w:t>
      </w:r>
      <w:proofErr w:type="spellEnd"/>
      <w:r w:rsidRPr="007C5BCB">
        <w:rPr>
          <w:rFonts w:ascii="Georgia" w:hAnsi="Georgia" w:cs="Tahoma"/>
        </w:rPr>
        <w:t xml:space="preserve"> disturbance, such as but not limited to boycott, strike and lockout, go-slow, occupation of premises and factories, storage or inability to obtain critical material or supplies to the extent not subject to the reasonable control of the subject party or any other action by government agencies.</w:t>
      </w:r>
    </w:p>
    <w:p w14:paraId="35E9F80D" w14:textId="1C5707D8" w:rsidR="00C102F6" w:rsidRPr="007C5BCB" w:rsidRDefault="00C102F6"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 xml:space="preserve">Force Majeure shall not include any event which is caused by the negligence or intentional action of a Party or such Party’s subcontractors or agents or employees, or by a failure to observe good professional practice. </w:t>
      </w:r>
    </w:p>
    <w:p w14:paraId="1841BB90" w14:textId="77777777" w:rsidR="00C102F6" w:rsidRPr="007C5BCB" w:rsidRDefault="00C102F6"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The failure of a Party to fulfil any of its obligations hereunder shall not be considered to be a breach of, or default under, this Deed insofar as such inability arises from an event of Force Majeure, provided that the Party affected by such an event has taken all reasonable precautions, due care and reasonable alternative measures, all with the objective of carrying out the terms of this Deed.</w:t>
      </w:r>
    </w:p>
    <w:p w14:paraId="58787190" w14:textId="131B4564" w:rsidR="00C102F6" w:rsidRPr="007C5BCB" w:rsidRDefault="00C102F6"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 xml:space="preserve">A Party affected by an event of Force Majeure shall take all reasonable measures to remove such Party’s inability to fulfil its obligations hereunder with a minimum of delay. The Parties shall take all reasonable measures to </w:t>
      </w:r>
      <w:proofErr w:type="spellStart"/>
      <w:r w:rsidRPr="007C5BCB">
        <w:rPr>
          <w:rFonts w:ascii="Georgia" w:hAnsi="Georgia" w:cs="Tahoma"/>
        </w:rPr>
        <w:t>minimise</w:t>
      </w:r>
      <w:proofErr w:type="spellEnd"/>
      <w:r w:rsidRPr="007C5BCB">
        <w:rPr>
          <w:rFonts w:ascii="Georgia" w:hAnsi="Georgia" w:cs="Tahoma"/>
        </w:rPr>
        <w:t xml:space="preserve"> the consequence of any event of Force Majeure.</w:t>
      </w:r>
    </w:p>
    <w:p w14:paraId="1FA98E7C" w14:textId="77777777" w:rsidR="00C102F6" w:rsidRPr="007C5BCB" w:rsidRDefault="00C102F6"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 xml:space="preserve">A Party affected by an event of Force Majeure shall notify in writing the other Party of such event as soon as possible, and in any event not later than five (5) days following the occurrence of such event, providing evidence of the nature and cause of such event, </w:t>
      </w:r>
      <w:r w:rsidRPr="007C5BCB">
        <w:rPr>
          <w:rFonts w:ascii="Georgia" w:hAnsi="Georgia" w:cs="Tahoma"/>
        </w:rPr>
        <w:lastRenderedPageBreak/>
        <w:t>and shall similarly give notice of the restoration of normal conditions as soon as possible.</w:t>
      </w:r>
    </w:p>
    <w:p w14:paraId="15515DB7" w14:textId="77777777" w:rsidR="007C5BCB" w:rsidRDefault="00C102F6" w:rsidP="008450CF">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Not later than fourteen (14) days after a Party, as a result of an event of Force Majeure, has become unable to discharge a material portion of its obligations, the Parties shall consult with each other with a view to agreeing on appropriate measures to be taken in the circumstances.</w:t>
      </w:r>
    </w:p>
    <w:p w14:paraId="1E9C342B" w14:textId="77777777" w:rsidR="007C5BCB" w:rsidRPr="003B525A" w:rsidRDefault="004F0E21" w:rsidP="003B525A">
      <w:pPr>
        <w:pStyle w:val="Heading1"/>
      </w:pPr>
      <w:bookmarkStart w:id="22" w:name="_Toc165883004"/>
      <w:bookmarkStart w:id="23" w:name="_Toc215487209"/>
      <w:bookmarkStart w:id="24" w:name="_Toc78108853"/>
      <w:r w:rsidRPr="003B525A">
        <w:t>Dispute Resolution</w:t>
      </w:r>
      <w:bookmarkEnd w:id="24"/>
    </w:p>
    <w:p w14:paraId="39BC4326" w14:textId="277CB6FC" w:rsidR="00C130BA" w:rsidRPr="008450CF" w:rsidRDefault="00C130BA" w:rsidP="007B7E7A">
      <w:pPr>
        <w:pStyle w:val="ListParagraph"/>
        <w:numPr>
          <w:ilvl w:val="1"/>
          <w:numId w:val="33"/>
        </w:numPr>
        <w:spacing w:line="288" w:lineRule="auto"/>
        <w:contextualSpacing w:val="0"/>
        <w:jc w:val="both"/>
        <w:rPr>
          <w:rFonts w:ascii="Georgia" w:hAnsi="Georgia" w:cs="Tahoma"/>
          <w:bCs/>
        </w:rPr>
      </w:pPr>
      <w:r w:rsidRPr="008450CF">
        <w:rPr>
          <w:rFonts w:ascii="Georgia" w:hAnsi="Georgia" w:cs="Tahoma"/>
          <w:b/>
          <w:bCs/>
        </w:rPr>
        <w:t>Good Faith Negotiations</w:t>
      </w:r>
    </w:p>
    <w:p w14:paraId="74AA9AC7" w14:textId="77777777" w:rsidR="007C5BCB" w:rsidRPr="008450CF" w:rsidRDefault="00C130BA" w:rsidP="007B7E7A">
      <w:pPr>
        <w:pStyle w:val="ListParagraph"/>
        <w:numPr>
          <w:ilvl w:val="2"/>
          <w:numId w:val="33"/>
        </w:numPr>
        <w:spacing w:line="288" w:lineRule="auto"/>
        <w:contextualSpacing w:val="0"/>
        <w:jc w:val="both"/>
        <w:rPr>
          <w:rFonts w:ascii="Georgia" w:hAnsi="Georgia" w:cs="Tahoma"/>
          <w:bCs/>
        </w:rPr>
      </w:pPr>
      <w:r w:rsidRPr="008450CF">
        <w:rPr>
          <w:rFonts w:ascii="Georgia" w:hAnsi="Georgia" w:cs="Tahoma"/>
          <w:bCs/>
        </w:rPr>
        <w:t xml:space="preserve">In case of any dispute arising out of this Agreement including any question regarding its interpretation, existence, validity or termination, each party will use its best efforts to resolve the dispute by good faith negotiation within a period of Thirty (30) Business Days following notification of the dispute. </w:t>
      </w:r>
    </w:p>
    <w:p w14:paraId="004D2B4F" w14:textId="24C536D2" w:rsidR="00C130BA" w:rsidRPr="008450CF" w:rsidRDefault="00C130BA" w:rsidP="007B7E7A">
      <w:pPr>
        <w:pStyle w:val="ListParagraph"/>
        <w:numPr>
          <w:ilvl w:val="1"/>
          <w:numId w:val="33"/>
        </w:numPr>
        <w:spacing w:line="288" w:lineRule="auto"/>
        <w:contextualSpacing w:val="0"/>
        <w:jc w:val="both"/>
        <w:rPr>
          <w:rFonts w:ascii="Georgia" w:hAnsi="Georgia" w:cs="Tahoma"/>
          <w:bCs/>
        </w:rPr>
      </w:pPr>
      <w:r w:rsidRPr="008450CF">
        <w:rPr>
          <w:rFonts w:ascii="Georgia" w:hAnsi="Georgia" w:cs="Tahoma"/>
          <w:b/>
          <w:bCs/>
        </w:rPr>
        <w:t>Mediation</w:t>
      </w:r>
    </w:p>
    <w:p w14:paraId="4884CDA0" w14:textId="77777777" w:rsidR="007C5BCB"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If the dispute has not been settled pursuant to the Good Faith Negotiations under clause 28.1 within (30) Business Days from when the settlement discussions were instituted, any party may elect to refer the dispute to mediation. The mediation shall take place in in accordance with the Nairobi Centre for International Arbitration (Mediation) Rules, 2015.</w:t>
      </w:r>
    </w:p>
    <w:p w14:paraId="5D405460" w14:textId="77777777" w:rsidR="007C5BCB"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The mediator shall be appointed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0AA0C48F" w14:textId="29D14B3E" w:rsidR="00C130BA"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The mediation shall take place in Nairobi and shall be conducted in accordance with the Nairobi Centre for International Arbitration (Mediation) Rules, 2015.</w:t>
      </w:r>
    </w:p>
    <w:p w14:paraId="631E7FC2" w14:textId="77777777" w:rsidR="007C5BCB"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Unless otherwise agreed, the mediation will start not later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14:paraId="4E5796D3" w14:textId="77777777" w:rsidR="007C5BCB"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Nothing in this Agreement shall prevent or delay a Party seeking urgent injunctive or interlocutory relief in a court having jurisdiction.</w:t>
      </w:r>
    </w:p>
    <w:p w14:paraId="10861E42" w14:textId="0449B4CE" w:rsidR="00C130BA" w:rsidRPr="008450CF" w:rsidRDefault="00C130BA" w:rsidP="007B7E7A">
      <w:pPr>
        <w:pStyle w:val="ListParagraph"/>
        <w:numPr>
          <w:ilvl w:val="1"/>
          <w:numId w:val="33"/>
        </w:numPr>
        <w:spacing w:line="288" w:lineRule="auto"/>
        <w:contextualSpacing w:val="0"/>
        <w:jc w:val="both"/>
        <w:rPr>
          <w:rFonts w:ascii="Georgia" w:hAnsi="Georgia" w:cs="Tahoma"/>
          <w:bCs/>
        </w:rPr>
      </w:pPr>
      <w:r w:rsidRPr="008450CF">
        <w:rPr>
          <w:rFonts w:ascii="Georgia" w:hAnsi="Georgia" w:cs="Tahoma"/>
          <w:b/>
          <w:bCs/>
        </w:rPr>
        <w:t>Arbitration</w:t>
      </w:r>
    </w:p>
    <w:p w14:paraId="2AF32D70" w14:textId="77777777" w:rsidR="007C5BCB"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 xml:space="preserve">If the dispute has not been settled pursuant to Good Faith Negotiations under Clause 28.1 or under Mediation under clause 28.2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w:t>
      </w:r>
      <w:r w:rsidRPr="008450CF">
        <w:rPr>
          <w:rFonts w:ascii="Georgia" w:hAnsi="Georgia" w:cs="Tahoma"/>
          <w:bCs/>
        </w:rPr>
        <w:lastRenderedPageBreak/>
        <w:t>default of such agreement within fourteen (14) days of the notification of a dispute, upon the application of either Party, by the Chairman for the time being of the Kenya Branch of the Chartered Institute of Arbitration of the United Kingdom.</w:t>
      </w:r>
    </w:p>
    <w:p w14:paraId="2D213259" w14:textId="77777777" w:rsidR="007C5BCB"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Such arbitration shall be conducted in Nairobi in accordance with the Rules of Arbitration of the said Institute and subject to and in accordance with the provisions of the Arbitration Act 1995.</w:t>
      </w:r>
    </w:p>
    <w:p w14:paraId="1477C9C1" w14:textId="77777777" w:rsidR="007C5BCB"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To the extent permissible by Law, the determination of the Arbitrator shall be final, conclusive and binding upon the Parties hereto.</w:t>
      </w:r>
    </w:p>
    <w:p w14:paraId="2353183B" w14:textId="77777777" w:rsidR="007C5BCB"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Pending final settlement or determination of a dispute, the Parties shall continue to perform their subsisting obligations hereunder.</w:t>
      </w:r>
    </w:p>
    <w:p w14:paraId="24829324" w14:textId="77777777" w:rsidR="007C5BCB" w:rsidRPr="008450CF" w:rsidRDefault="00C130BA" w:rsidP="007B7E7A">
      <w:pPr>
        <w:pStyle w:val="ListParagraph"/>
        <w:numPr>
          <w:ilvl w:val="3"/>
          <w:numId w:val="33"/>
        </w:numPr>
        <w:spacing w:line="288" w:lineRule="auto"/>
        <w:contextualSpacing w:val="0"/>
        <w:jc w:val="both"/>
        <w:rPr>
          <w:rFonts w:ascii="Georgia" w:hAnsi="Georgia" w:cs="Tahoma"/>
          <w:bCs/>
        </w:rPr>
      </w:pPr>
      <w:r w:rsidRPr="008450CF">
        <w:rPr>
          <w:rFonts w:ascii="Georgia" w:hAnsi="Georgia" w:cs="Tahoma"/>
          <w:bCs/>
        </w:rPr>
        <w:t>Nothing in this Agreement shall prevent or delay a Party seeking urgent injunctive or interlocutory relief in a court having jurisdiction.</w:t>
      </w:r>
    </w:p>
    <w:p w14:paraId="62BDC94D" w14:textId="77777777" w:rsidR="007C5BCB" w:rsidRPr="003B525A" w:rsidRDefault="00C928F7" w:rsidP="003B525A">
      <w:pPr>
        <w:pStyle w:val="Heading1"/>
      </w:pPr>
      <w:bookmarkStart w:id="25" w:name="_Toc78108854"/>
      <w:r w:rsidRPr="003B525A">
        <w:t>Miscellaneous Provisions</w:t>
      </w:r>
      <w:bookmarkEnd w:id="25"/>
    </w:p>
    <w:p w14:paraId="30F31944" w14:textId="77777777" w:rsidR="007C5BCB" w:rsidRDefault="006A17BE" w:rsidP="007B7E7A">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The provisions of this Agreement may only be added, modified or varied by the written agreement of the Parties.</w:t>
      </w:r>
    </w:p>
    <w:p w14:paraId="6A3C4C9A" w14:textId="77777777" w:rsidR="007C5BCB" w:rsidRDefault="00153FFD" w:rsidP="007B7E7A">
      <w:pPr>
        <w:pStyle w:val="ListParagraph"/>
        <w:numPr>
          <w:ilvl w:val="1"/>
          <w:numId w:val="33"/>
        </w:numPr>
        <w:spacing w:line="288" w:lineRule="auto"/>
        <w:contextualSpacing w:val="0"/>
        <w:jc w:val="both"/>
        <w:rPr>
          <w:rFonts w:ascii="Georgia" w:hAnsi="Georgia" w:cs="Tahoma"/>
        </w:rPr>
      </w:pPr>
      <w:r w:rsidRPr="007C5BCB">
        <w:rPr>
          <w:rFonts w:ascii="Georgia" w:hAnsi="Georgia" w:cs="Tahoma"/>
          <w:b/>
        </w:rPr>
        <w:t>The Contractor</w:t>
      </w:r>
      <w:r w:rsidR="006A17BE" w:rsidRPr="007C5BCB">
        <w:rPr>
          <w:rFonts w:ascii="Georgia" w:hAnsi="Georgia" w:cs="Tahoma"/>
        </w:rPr>
        <w:t xml:space="preserve"> shall </w:t>
      </w:r>
      <w:r w:rsidR="00E66659" w:rsidRPr="007C5BCB">
        <w:rPr>
          <w:rFonts w:ascii="Georgia" w:hAnsi="Georgia" w:cs="Tahoma"/>
        </w:rPr>
        <w:t xml:space="preserve">not </w:t>
      </w:r>
      <w:r w:rsidR="006A17BE" w:rsidRPr="007C5BCB">
        <w:rPr>
          <w:rFonts w:ascii="Georgia" w:hAnsi="Georgia" w:cs="Tahoma"/>
        </w:rPr>
        <w:t>assign the benefit of this Agreement without</w:t>
      </w:r>
      <w:r w:rsidRPr="007C5BCB">
        <w:rPr>
          <w:rFonts w:ascii="Georgia" w:hAnsi="Georgia" w:cs="Tahoma"/>
        </w:rPr>
        <w:t xml:space="preserve"> </w:t>
      </w:r>
      <w:r w:rsidRPr="007C5BCB">
        <w:rPr>
          <w:rFonts w:ascii="Georgia" w:hAnsi="Georgia" w:cs="Tahoma"/>
          <w:b/>
        </w:rPr>
        <w:t>the Client’s</w:t>
      </w:r>
      <w:r w:rsidR="00E66659" w:rsidRPr="007C5BCB">
        <w:rPr>
          <w:rFonts w:ascii="Georgia" w:hAnsi="Georgia" w:cs="Tahoma"/>
        </w:rPr>
        <w:t xml:space="preserve"> prior written consent.</w:t>
      </w:r>
    </w:p>
    <w:p w14:paraId="704699C1" w14:textId="77777777" w:rsidR="007C5BCB" w:rsidRDefault="004F0E21" w:rsidP="007B7E7A">
      <w:pPr>
        <w:pStyle w:val="ListParagraph"/>
        <w:numPr>
          <w:ilvl w:val="1"/>
          <w:numId w:val="33"/>
        </w:numPr>
        <w:spacing w:line="288" w:lineRule="auto"/>
        <w:contextualSpacing w:val="0"/>
        <w:jc w:val="both"/>
        <w:rPr>
          <w:rFonts w:ascii="Georgia" w:hAnsi="Georgia" w:cs="Tahoma"/>
        </w:rPr>
      </w:pPr>
      <w:r w:rsidRPr="007C5BCB">
        <w:rPr>
          <w:rFonts w:ascii="Georgia" w:hAnsi="Georgia" w:cs="Tahoma"/>
          <w:bCs/>
        </w:rPr>
        <w:t>In the event that any provision of this agreement is declared by any judicial or other competent authority to be void, voidable, illegal or otherwise unenforceable the same shall be deemed as severable from the remainder of this agreement and shall not cause the invalidity or the unenforceability of the rest of this agreement</w:t>
      </w:r>
      <w:r w:rsidRPr="007C5BCB">
        <w:rPr>
          <w:rFonts w:ascii="Georgia" w:hAnsi="Georgia" w:cs="Tahoma"/>
        </w:rPr>
        <w:t>.</w:t>
      </w:r>
    </w:p>
    <w:p w14:paraId="1E82A067" w14:textId="77777777" w:rsidR="007C5BCB" w:rsidRDefault="004F0E21" w:rsidP="007B7E7A">
      <w:pPr>
        <w:pStyle w:val="ListParagraph"/>
        <w:numPr>
          <w:ilvl w:val="1"/>
          <w:numId w:val="33"/>
        </w:numPr>
        <w:spacing w:line="288" w:lineRule="auto"/>
        <w:contextualSpacing w:val="0"/>
        <w:jc w:val="both"/>
        <w:rPr>
          <w:rFonts w:ascii="Georgia" w:hAnsi="Georgia" w:cs="Tahoma"/>
        </w:rPr>
      </w:pPr>
      <w:r w:rsidRPr="007C5BCB">
        <w:rPr>
          <w:rFonts w:ascii="Georgia" w:hAnsi="Georgia" w:cs="Tahoma"/>
          <w:bCs/>
        </w:rPr>
        <w:t xml:space="preserve">The failure or delay on part of either party hereto to exercise any right or obligation under this agreement shall </w:t>
      </w:r>
      <w:r w:rsidR="00B4534C" w:rsidRPr="007C5BCB">
        <w:rPr>
          <w:rFonts w:ascii="Georgia" w:hAnsi="Georgia" w:cs="Tahoma"/>
          <w:bCs/>
        </w:rPr>
        <w:t>not operate as a waiver thereof</w:t>
      </w:r>
      <w:r w:rsidRPr="007C5BCB">
        <w:rPr>
          <w:rFonts w:ascii="Georgia" w:hAnsi="Georgia" w:cs="Tahoma"/>
        </w:rPr>
        <w:t>.</w:t>
      </w:r>
    </w:p>
    <w:p w14:paraId="660EFDC4" w14:textId="77777777" w:rsidR="007C5BCB" w:rsidRDefault="00B4534C" w:rsidP="007B7E7A">
      <w:pPr>
        <w:pStyle w:val="ListParagraph"/>
        <w:numPr>
          <w:ilvl w:val="1"/>
          <w:numId w:val="33"/>
        </w:numPr>
        <w:spacing w:line="288" w:lineRule="auto"/>
        <w:contextualSpacing w:val="0"/>
        <w:jc w:val="both"/>
        <w:rPr>
          <w:rFonts w:ascii="Georgia" w:hAnsi="Georgia" w:cs="Tahoma"/>
        </w:rPr>
      </w:pPr>
      <w:r w:rsidRPr="007C5BCB">
        <w:rPr>
          <w:rFonts w:ascii="Georgia" w:hAnsi="Georgia" w:cs="Tahoma"/>
        </w:rPr>
        <w:t>Nothing in this Agreement is intended to or shall be deemed to constitute a partnership or joint venture of any kind between any of the parties. No party shall have authority to act as agent for or to bind the other in any way.</w:t>
      </w:r>
    </w:p>
    <w:p w14:paraId="3FD61C1A" w14:textId="77777777" w:rsidR="007C5BCB" w:rsidRDefault="00F16EA7" w:rsidP="007B7E7A">
      <w:pPr>
        <w:pStyle w:val="ListParagraph"/>
        <w:numPr>
          <w:ilvl w:val="1"/>
          <w:numId w:val="33"/>
        </w:numPr>
        <w:spacing w:line="288" w:lineRule="auto"/>
        <w:contextualSpacing w:val="0"/>
        <w:jc w:val="both"/>
        <w:rPr>
          <w:rFonts w:ascii="Georgia" w:hAnsi="Georgia" w:cs="Tahoma"/>
          <w:bCs/>
        </w:rPr>
      </w:pPr>
      <w:r w:rsidRPr="007C5BCB">
        <w:rPr>
          <w:rFonts w:ascii="Georgia" w:hAnsi="Georgia" w:cs="Tahoma"/>
        </w:rPr>
        <w:t>This Agreement shall be governed in all respects by the laws of Kenya.</w:t>
      </w:r>
    </w:p>
    <w:p w14:paraId="3EA43AAA" w14:textId="6A259BC7" w:rsidR="007C5BCB" w:rsidRPr="003B525A" w:rsidRDefault="00C928F7" w:rsidP="003B525A">
      <w:pPr>
        <w:pStyle w:val="Heading1"/>
      </w:pPr>
      <w:bookmarkStart w:id="26" w:name="_Toc78108855"/>
      <w:r w:rsidRPr="003B525A">
        <w:t>Termination of the Agreement</w:t>
      </w:r>
      <w:bookmarkEnd w:id="26"/>
    </w:p>
    <w:p w14:paraId="5B3C9ABA" w14:textId="77777777" w:rsidR="007C5BCB" w:rsidRDefault="00C928F7" w:rsidP="007B7E7A">
      <w:pPr>
        <w:pStyle w:val="ListParagraph"/>
        <w:numPr>
          <w:ilvl w:val="1"/>
          <w:numId w:val="33"/>
        </w:numPr>
        <w:tabs>
          <w:tab w:val="left" w:pos="900"/>
        </w:tabs>
        <w:spacing w:line="288" w:lineRule="auto"/>
        <w:contextualSpacing w:val="0"/>
        <w:jc w:val="both"/>
        <w:rPr>
          <w:rFonts w:ascii="Georgia" w:hAnsi="Georgia" w:cs="Tahoma"/>
        </w:rPr>
      </w:pPr>
      <w:r w:rsidRPr="007C5BCB">
        <w:rPr>
          <w:rFonts w:ascii="Georgia" w:hAnsi="Georgia" w:cs="Tahoma"/>
        </w:rPr>
        <w:t>Notwithstanding anything contained either Party may terminate this Agreement by giving to the other party</w:t>
      </w:r>
      <w:r w:rsidR="00E66659" w:rsidRPr="007C5BCB">
        <w:rPr>
          <w:rFonts w:ascii="Georgia" w:hAnsi="Georgia" w:cs="Tahoma"/>
        </w:rPr>
        <w:t xml:space="preserve"> Seven (7) day</w:t>
      </w:r>
      <w:r w:rsidR="005B6AAC" w:rsidRPr="007C5BCB">
        <w:rPr>
          <w:rFonts w:ascii="Georgia" w:hAnsi="Georgia" w:cs="Tahoma"/>
        </w:rPr>
        <w:t xml:space="preserve">s </w:t>
      </w:r>
      <w:r w:rsidRPr="007C5BCB">
        <w:rPr>
          <w:rFonts w:ascii="Georgia" w:hAnsi="Georgia" w:cs="Tahoma"/>
        </w:rPr>
        <w:t>written notice to that effect. This Agreement shall be deemed to terminate at the expiry of such notice period.</w:t>
      </w:r>
    </w:p>
    <w:p w14:paraId="4E9B5F2A" w14:textId="77777777" w:rsidR="007C5BCB" w:rsidRDefault="00C928F7" w:rsidP="007B7E7A">
      <w:pPr>
        <w:pStyle w:val="ListParagraph"/>
        <w:numPr>
          <w:ilvl w:val="1"/>
          <w:numId w:val="33"/>
        </w:numPr>
        <w:tabs>
          <w:tab w:val="left" w:pos="900"/>
        </w:tabs>
        <w:spacing w:line="288" w:lineRule="auto"/>
        <w:contextualSpacing w:val="0"/>
        <w:jc w:val="both"/>
        <w:rPr>
          <w:rFonts w:ascii="Georgia" w:hAnsi="Georgia" w:cs="Tahoma"/>
        </w:rPr>
      </w:pPr>
      <w:r w:rsidRPr="007C5BCB">
        <w:rPr>
          <w:rFonts w:ascii="Georgia" w:hAnsi="Georgia" w:cs="Tahoma"/>
        </w:rPr>
        <w:t xml:space="preserve">In the event of breach of this Agreement by </w:t>
      </w:r>
      <w:r w:rsidR="005355C0" w:rsidRPr="007C5BCB">
        <w:rPr>
          <w:rFonts w:ascii="Georgia" w:hAnsi="Georgia" w:cs="Tahoma"/>
          <w:b/>
        </w:rPr>
        <w:t>the Contractor</w:t>
      </w:r>
      <w:r w:rsidRPr="007C5BCB">
        <w:rPr>
          <w:rFonts w:ascii="Georgia" w:hAnsi="Georgia" w:cs="Tahoma"/>
        </w:rPr>
        <w:t xml:space="preserve">, </w:t>
      </w:r>
      <w:r w:rsidR="005355C0" w:rsidRPr="007C5BCB">
        <w:rPr>
          <w:rFonts w:ascii="Georgia" w:hAnsi="Georgia" w:cs="Tahoma"/>
          <w:b/>
        </w:rPr>
        <w:t>the Client</w:t>
      </w:r>
      <w:r w:rsidRPr="007C5BCB">
        <w:rPr>
          <w:rFonts w:ascii="Georgia" w:hAnsi="Georgia" w:cs="Tahoma"/>
        </w:rPr>
        <w:t xml:space="preserve"> shall be entitled to serve on </w:t>
      </w:r>
      <w:r w:rsidR="00B5101B" w:rsidRPr="007C5BCB">
        <w:rPr>
          <w:rFonts w:ascii="Georgia" w:hAnsi="Georgia" w:cs="Tahoma"/>
          <w:b/>
        </w:rPr>
        <w:t>the Contractor</w:t>
      </w:r>
      <w:r w:rsidRPr="007C5BCB">
        <w:rPr>
          <w:rFonts w:ascii="Georgia" w:hAnsi="Georgia" w:cs="Tahoma"/>
        </w:rPr>
        <w:t xml:space="preserve"> written notice requiring </w:t>
      </w:r>
      <w:r w:rsidR="007C6039" w:rsidRPr="007C5BCB">
        <w:rPr>
          <w:rFonts w:ascii="Georgia" w:hAnsi="Georgia" w:cs="Tahoma"/>
          <w:b/>
        </w:rPr>
        <w:t>the Contractor</w:t>
      </w:r>
      <w:r w:rsidRPr="007C5BCB">
        <w:rPr>
          <w:rFonts w:ascii="Georgia" w:hAnsi="Georgia" w:cs="Tahoma"/>
        </w:rPr>
        <w:t xml:space="preserve"> to remedy such breach within </w:t>
      </w:r>
      <w:r w:rsidR="005B6AAC" w:rsidRPr="007C5BCB">
        <w:rPr>
          <w:rFonts w:ascii="Georgia" w:hAnsi="Georgia" w:cs="Tahoma"/>
        </w:rPr>
        <w:t>(</w:t>
      </w:r>
      <w:r w:rsidR="00E67FC2" w:rsidRPr="007C5BCB">
        <w:rPr>
          <w:rFonts w:ascii="Georgia" w:hAnsi="Georgia" w:cs="Tahoma"/>
          <w:b/>
        </w:rPr>
        <w:t>-------</w:t>
      </w:r>
      <w:r w:rsidR="005B6AAC" w:rsidRPr="007C5BCB">
        <w:rPr>
          <w:rFonts w:ascii="Georgia" w:hAnsi="Georgia" w:cs="Tahoma"/>
        </w:rPr>
        <w:t>) day</w:t>
      </w:r>
      <w:r w:rsidR="00E66659" w:rsidRPr="007C5BCB">
        <w:rPr>
          <w:rFonts w:ascii="Georgia" w:hAnsi="Georgia" w:cs="Tahoma"/>
        </w:rPr>
        <w:t>s</w:t>
      </w:r>
      <w:r w:rsidRPr="007C5BCB">
        <w:rPr>
          <w:rFonts w:ascii="Georgia" w:hAnsi="Georgia" w:cs="Tahoma"/>
        </w:rPr>
        <w:t xml:space="preserve"> or such longer period as the parties may agree. If after the expiry of the notice </w:t>
      </w:r>
      <w:r w:rsidR="0010234C" w:rsidRPr="007C5BCB">
        <w:rPr>
          <w:rFonts w:ascii="Georgia" w:hAnsi="Georgia" w:cs="Tahoma"/>
        </w:rPr>
        <w:t>period,</w:t>
      </w:r>
      <w:r w:rsidR="00E67FC2" w:rsidRPr="007C5BCB">
        <w:rPr>
          <w:rFonts w:ascii="Georgia" w:hAnsi="Georgia" w:cs="Tahoma"/>
        </w:rPr>
        <w:t xml:space="preserve"> </w:t>
      </w:r>
      <w:r w:rsidR="00E67FC2" w:rsidRPr="007C5BCB">
        <w:rPr>
          <w:rFonts w:ascii="Georgia" w:hAnsi="Georgia" w:cs="Tahoma"/>
          <w:b/>
        </w:rPr>
        <w:t>the Contractor</w:t>
      </w:r>
      <w:r w:rsidRPr="007C5BCB">
        <w:rPr>
          <w:rFonts w:ascii="Georgia" w:hAnsi="Georgia" w:cs="Tahoma"/>
        </w:rPr>
        <w:t xml:space="preserve"> has failed to or refused to </w:t>
      </w:r>
      <w:r w:rsidRPr="007C5BCB">
        <w:rPr>
          <w:rFonts w:ascii="Georgia" w:hAnsi="Georgia" w:cs="Tahoma"/>
        </w:rPr>
        <w:lastRenderedPageBreak/>
        <w:t xml:space="preserve">remedy the breach </w:t>
      </w:r>
      <w:r w:rsidR="00E67FC2" w:rsidRPr="007C5BCB">
        <w:rPr>
          <w:rFonts w:ascii="Georgia" w:hAnsi="Georgia" w:cs="Tahoma"/>
          <w:b/>
        </w:rPr>
        <w:t>the Client</w:t>
      </w:r>
      <w:r w:rsidRPr="007C5BCB">
        <w:rPr>
          <w:rFonts w:ascii="Georgia" w:hAnsi="Georgia" w:cs="Tahoma"/>
        </w:rPr>
        <w:t xml:space="preserve"> shall be entitled to terminate this Agreement </w:t>
      </w:r>
      <w:r w:rsidR="00E66659" w:rsidRPr="007C5BCB">
        <w:rPr>
          <w:rFonts w:ascii="Georgia" w:hAnsi="Georgia" w:cs="Tahoma"/>
        </w:rPr>
        <w:t>with immediate effect</w:t>
      </w:r>
      <w:r w:rsidRPr="007C5BCB">
        <w:rPr>
          <w:rFonts w:ascii="Georgia" w:hAnsi="Georgia" w:cs="Tahoma"/>
        </w:rPr>
        <w:t>.</w:t>
      </w:r>
    </w:p>
    <w:p w14:paraId="1708343B" w14:textId="77777777" w:rsidR="007C5BCB" w:rsidRDefault="00C928F7" w:rsidP="007B7E7A">
      <w:pPr>
        <w:pStyle w:val="ListParagraph"/>
        <w:numPr>
          <w:ilvl w:val="1"/>
          <w:numId w:val="33"/>
        </w:numPr>
        <w:tabs>
          <w:tab w:val="left" w:pos="900"/>
        </w:tabs>
        <w:spacing w:line="288" w:lineRule="auto"/>
        <w:contextualSpacing w:val="0"/>
        <w:jc w:val="both"/>
        <w:rPr>
          <w:rFonts w:ascii="Georgia" w:hAnsi="Georgia" w:cs="Tahoma"/>
        </w:rPr>
      </w:pPr>
      <w:r w:rsidRPr="007C5BCB">
        <w:rPr>
          <w:rFonts w:ascii="Georgia" w:hAnsi="Georgia" w:cs="Tahoma"/>
        </w:rPr>
        <w:t>This Agreement may also be terminated forthwith by either Party if the other Party becomes insolvent, is unable to pay its debts when due, files for bankruptcy, is the subject of involuntary bankruptcy proceedings, has a receiver appointed, or has its assets assigned.</w:t>
      </w:r>
    </w:p>
    <w:p w14:paraId="15A40330" w14:textId="77777777" w:rsidR="007C5BCB" w:rsidRDefault="00C928F7" w:rsidP="007B7E7A">
      <w:pPr>
        <w:pStyle w:val="ListParagraph"/>
        <w:numPr>
          <w:ilvl w:val="1"/>
          <w:numId w:val="33"/>
        </w:numPr>
        <w:tabs>
          <w:tab w:val="left" w:pos="900"/>
        </w:tabs>
        <w:spacing w:line="288" w:lineRule="auto"/>
        <w:contextualSpacing w:val="0"/>
        <w:jc w:val="both"/>
        <w:rPr>
          <w:rFonts w:ascii="Georgia" w:hAnsi="Georgia" w:cs="Tahoma"/>
        </w:rPr>
      </w:pPr>
      <w:r w:rsidRPr="007C5BCB">
        <w:rPr>
          <w:rFonts w:ascii="Georgia" w:hAnsi="Georgia" w:cs="Tahoma"/>
        </w:rPr>
        <w:t>Termination under this Agreement shall be without prejudice to the rights and remedies of either Party against the other in respect of any antecedent rights and obligations of the Parties accrued or incurred prior to the termination.</w:t>
      </w:r>
      <w:r w:rsidR="00F16EA7" w:rsidRPr="007C5BCB">
        <w:rPr>
          <w:rFonts w:ascii="Georgia" w:hAnsi="Georgia" w:cs="Tahoma"/>
        </w:rPr>
        <w:t xml:space="preserve"> </w:t>
      </w:r>
      <w:r w:rsidRPr="007C5BCB">
        <w:rPr>
          <w:rFonts w:ascii="Georgia" w:hAnsi="Georgia" w:cs="Tahoma"/>
        </w:rPr>
        <w:t>The termination or expiration of this Agreement shall not relieve either Party of its obligations which expressly or by implication survives termination.</w:t>
      </w:r>
    </w:p>
    <w:p w14:paraId="5A7852C4" w14:textId="77777777" w:rsidR="007C5BCB" w:rsidRPr="003B525A" w:rsidRDefault="00BD4945" w:rsidP="003B525A">
      <w:pPr>
        <w:pStyle w:val="Heading1"/>
      </w:pPr>
      <w:bookmarkStart w:id="27" w:name="_Toc78108856"/>
      <w:bookmarkEnd w:id="22"/>
      <w:bookmarkEnd w:id="23"/>
      <w:r w:rsidRPr="003B525A">
        <w:t>N</w:t>
      </w:r>
      <w:r w:rsidR="00C928F7" w:rsidRPr="003B525A">
        <w:t>otices</w:t>
      </w:r>
      <w:bookmarkEnd w:id="27"/>
    </w:p>
    <w:p w14:paraId="48453586" w14:textId="77777777" w:rsidR="007C5BCB" w:rsidRPr="008450CF" w:rsidRDefault="00BD4945" w:rsidP="007B7E7A">
      <w:pPr>
        <w:pStyle w:val="ListParagraph"/>
        <w:numPr>
          <w:ilvl w:val="2"/>
          <w:numId w:val="33"/>
        </w:numPr>
        <w:spacing w:line="288" w:lineRule="auto"/>
        <w:contextualSpacing w:val="0"/>
        <w:jc w:val="both"/>
        <w:rPr>
          <w:rFonts w:ascii="Georgia" w:hAnsi="Georgia" w:cs="Tahoma"/>
        </w:rPr>
      </w:pPr>
      <w:r w:rsidRPr="008450CF">
        <w:rPr>
          <w:rFonts w:ascii="Georgia" w:hAnsi="Georgia" w:cs="Tahoma"/>
          <w:bCs/>
        </w:rPr>
        <w:t xml:space="preserve">Any notices to be made by either Party to the other under this Agreement shall be made in writing and sent to the relevant Party’s head office by personal delivery or post using the last known address; or by facsimile with a confirmation copy to follow by personal delivery or post. </w:t>
      </w:r>
    </w:p>
    <w:p w14:paraId="390E4812" w14:textId="77777777" w:rsidR="007C5BCB" w:rsidRPr="003B525A" w:rsidRDefault="00C928F7" w:rsidP="003B525A">
      <w:pPr>
        <w:pStyle w:val="Heading1"/>
      </w:pPr>
      <w:bookmarkStart w:id="28" w:name="_Toc78108857"/>
      <w:r w:rsidRPr="003B525A">
        <w:t>Whole Agreement</w:t>
      </w:r>
      <w:bookmarkEnd w:id="28"/>
    </w:p>
    <w:p w14:paraId="4B050026" w14:textId="77777777" w:rsidR="007C5BCB" w:rsidRPr="008450CF" w:rsidRDefault="00C928F7" w:rsidP="007B7E7A">
      <w:pPr>
        <w:pStyle w:val="ListParagraph"/>
        <w:numPr>
          <w:ilvl w:val="2"/>
          <w:numId w:val="33"/>
        </w:numPr>
        <w:spacing w:line="288" w:lineRule="auto"/>
        <w:contextualSpacing w:val="0"/>
        <w:jc w:val="both"/>
        <w:rPr>
          <w:rFonts w:ascii="Georgia" w:hAnsi="Georgia" w:cs="Tahoma"/>
        </w:rPr>
      </w:pPr>
      <w:r w:rsidRPr="008450CF">
        <w:rPr>
          <w:rFonts w:ascii="Georgia" w:hAnsi="Georgia" w:cs="Tahoma"/>
        </w:rPr>
        <w:t>The Parties hereby confirm that this Agreement and annex comprise the whole and sole agreement of the Parties regarding the subject matter thereof. This Agreement super</w:t>
      </w:r>
      <w:r w:rsidR="00F16EA7" w:rsidRPr="008450CF">
        <w:rPr>
          <w:rFonts w:ascii="Georgia" w:hAnsi="Georgia" w:cs="Tahoma"/>
        </w:rPr>
        <w:t>sedes all previous negotiations</w:t>
      </w:r>
      <w:r w:rsidRPr="008450CF">
        <w:rPr>
          <w:rFonts w:ascii="Georgia" w:hAnsi="Georgia" w:cs="Tahoma"/>
        </w:rPr>
        <w:t xml:space="preserve"> with regard to the issues dealt with herein between the Parties.</w:t>
      </w:r>
    </w:p>
    <w:p w14:paraId="4720E541" w14:textId="2576FF9A" w:rsidR="007C5BCB" w:rsidRPr="003B525A" w:rsidRDefault="003B525A" w:rsidP="003B525A">
      <w:pPr>
        <w:pStyle w:val="Heading1"/>
      </w:pPr>
      <w:bookmarkStart w:id="29" w:name="_Toc78108858"/>
      <w:r w:rsidRPr="003B525A">
        <w:t>General</w:t>
      </w:r>
      <w:bookmarkEnd w:id="29"/>
    </w:p>
    <w:p w14:paraId="4A4E540D" w14:textId="77D293E0" w:rsidR="007C5BCB" w:rsidRPr="008450CF" w:rsidRDefault="0044219B" w:rsidP="007B7E7A">
      <w:pPr>
        <w:pStyle w:val="ListParagraph"/>
        <w:numPr>
          <w:ilvl w:val="1"/>
          <w:numId w:val="33"/>
        </w:numPr>
        <w:spacing w:line="288" w:lineRule="auto"/>
        <w:contextualSpacing w:val="0"/>
        <w:jc w:val="both"/>
        <w:rPr>
          <w:rFonts w:ascii="Georgia" w:hAnsi="Georgia" w:cs="Tahoma"/>
        </w:rPr>
      </w:pPr>
      <w:r w:rsidRPr="008450CF">
        <w:rPr>
          <w:rFonts w:ascii="Georgia" w:hAnsi="Georgia" w:cs="Tahoma"/>
        </w:rPr>
        <w:t>No failure or delay to exercise any power, right or remedy by a Party shall operate as a waiver of that right, power or remedy and no single or partial exercise by that party of any right, power or remedy shall preclude its further exercise or the exercise of any other right, power or remedy.</w:t>
      </w:r>
    </w:p>
    <w:p w14:paraId="7C6D9207" w14:textId="5B7B0BA4" w:rsidR="007C5BCB" w:rsidRPr="008450CF" w:rsidRDefault="0044219B" w:rsidP="007B7E7A">
      <w:pPr>
        <w:pStyle w:val="ListParagraph"/>
        <w:numPr>
          <w:ilvl w:val="1"/>
          <w:numId w:val="33"/>
        </w:numPr>
        <w:spacing w:line="288" w:lineRule="auto"/>
        <w:contextualSpacing w:val="0"/>
        <w:jc w:val="both"/>
        <w:rPr>
          <w:rFonts w:ascii="Georgia" w:hAnsi="Georgia" w:cs="Tahoma"/>
        </w:rPr>
      </w:pPr>
      <w:r w:rsidRPr="008450CF">
        <w:rPr>
          <w:rFonts w:ascii="Georgia" w:hAnsi="Georgia" w:cs="Tahoma"/>
        </w:rPr>
        <w:t>The rights and remedies of the Parties provided in this Agreement are cumulative and not exclusive of any rights or remedies provided by law.</w:t>
      </w:r>
    </w:p>
    <w:p w14:paraId="0A9566DC" w14:textId="6514D025" w:rsidR="007C5BCB" w:rsidRPr="008450CF" w:rsidRDefault="0044219B" w:rsidP="007B7E7A">
      <w:pPr>
        <w:pStyle w:val="ListParagraph"/>
        <w:numPr>
          <w:ilvl w:val="1"/>
          <w:numId w:val="33"/>
        </w:numPr>
        <w:spacing w:line="288" w:lineRule="auto"/>
        <w:contextualSpacing w:val="0"/>
        <w:jc w:val="both"/>
        <w:rPr>
          <w:rFonts w:ascii="Georgia" w:hAnsi="Georgia" w:cs="Tahoma"/>
        </w:rPr>
      </w:pPr>
      <w:r w:rsidRPr="008450CF">
        <w:rPr>
          <w:rFonts w:ascii="Georgia" w:hAnsi="Georgia" w:cs="Tahoma"/>
        </w:rPr>
        <w:t>The Parties intend that the contents of this Agreement shall be legally binding and enforceable.</w:t>
      </w:r>
    </w:p>
    <w:p w14:paraId="79625C32" w14:textId="2E5DA472" w:rsidR="007C5BCB" w:rsidRPr="008450CF" w:rsidRDefault="0044219B" w:rsidP="007B7E7A">
      <w:pPr>
        <w:pStyle w:val="ListParagraph"/>
        <w:numPr>
          <w:ilvl w:val="1"/>
          <w:numId w:val="33"/>
        </w:numPr>
        <w:spacing w:line="288" w:lineRule="auto"/>
        <w:contextualSpacing w:val="0"/>
        <w:jc w:val="both"/>
        <w:rPr>
          <w:rFonts w:ascii="Georgia" w:hAnsi="Georgia" w:cs="Tahoma"/>
        </w:rPr>
      </w:pPr>
      <w:r w:rsidRPr="008450CF">
        <w:rPr>
          <w:rFonts w:ascii="Georgia" w:hAnsi="Georgia" w:cs="Tahoma"/>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14:paraId="29ED7BB4" w14:textId="0470BA19" w:rsidR="0044219B" w:rsidRPr="008450CF" w:rsidRDefault="0044219B" w:rsidP="007B7E7A">
      <w:pPr>
        <w:pStyle w:val="ListParagraph"/>
        <w:numPr>
          <w:ilvl w:val="1"/>
          <w:numId w:val="33"/>
        </w:numPr>
        <w:spacing w:line="288" w:lineRule="auto"/>
        <w:contextualSpacing w:val="0"/>
        <w:jc w:val="both"/>
        <w:rPr>
          <w:rFonts w:ascii="Georgia" w:hAnsi="Georgia" w:cs="Tahoma"/>
        </w:rPr>
      </w:pPr>
      <w:r w:rsidRPr="008450CF">
        <w:rPr>
          <w:rFonts w:ascii="Georgia" w:hAnsi="Georgia" w:cs="Tahoma"/>
        </w:rPr>
        <w:t xml:space="preserve">No amendment or variation to this Agreement shall be effectual or binding on the parties hereto unless it is in writing and duly executed by or on behalf of the parties hereto. </w:t>
      </w:r>
    </w:p>
    <w:p w14:paraId="0B10D937" w14:textId="305F99BD" w:rsidR="007C5BCB" w:rsidRPr="008450CF" w:rsidRDefault="0044219B" w:rsidP="007B7E7A">
      <w:pPr>
        <w:pStyle w:val="ListParagraph"/>
        <w:numPr>
          <w:ilvl w:val="1"/>
          <w:numId w:val="33"/>
        </w:numPr>
        <w:spacing w:line="288" w:lineRule="auto"/>
        <w:contextualSpacing w:val="0"/>
        <w:jc w:val="both"/>
        <w:rPr>
          <w:rFonts w:ascii="Georgia" w:hAnsi="Georgia" w:cs="Tahoma"/>
        </w:rPr>
      </w:pPr>
      <w:r w:rsidRPr="008450CF">
        <w:rPr>
          <w:rFonts w:ascii="Georgia" w:hAnsi="Georgia" w:cs="Tahoma"/>
        </w:rPr>
        <w:lastRenderedPageBreak/>
        <w:t>This Agreement may be executed in several counterparts, each of which shall be an original but all of which shall together constitute one and the same instrument.</w:t>
      </w:r>
    </w:p>
    <w:p w14:paraId="139EF74F" w14:textId="525EC999" w:rsidR="007C5BCB" w:rsidRPr="008450CF" w:rsidRDefault="0044219B" w:rsidP="007B7E7A">
      <w:pPr>
        <w:pStyle w:val="ListParagraph"/>
        <w:numPr>
          <w:ilvl w:val="1"/>
          <w:numId w:val="33"/>
        </w:numPr>
        <w:spacing w:line="288" w:lineRule="auto"/>
        <w:contextualSpacing w:val="0"/>
        <w:jc w:val="both"/>
        <w:rPr>
          <w:rFonts w:ascii="Georgia" w:hAnsi="Georgia" w:cs="Tahoma"/>
        </w:rPr>
      </w:pPr>
      <w:r w:rsidRPr="008450CF">
        <w:rPr>
          <w:rFonts w:ascii="Georgia" w:hAnsi="Georgia" w:cs="Tahoma"/>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14:paraId="27D7DC2A" w14:textId="163D52EA" w:rsidR="007C5BCB" w:rsidRPr="008450CF" w:rsidRDefault="0044219B" w:rsidP="007B7E7A">
      <w:pPr>
        <w:pStyle w:val="ListParagraph"/>
        <w:numPr>
          <w:ilvl w:val="1"/>
          <w:numId w:val="33"/>
        </w:numPr>
        <w:spacing w:line="288" w:lineRule="auto"/>
        <w:contextualSpacing w:val="0"/>
        <w:jc w:val="both"/>
        <w:rPr>
          <w:rFonts w:ascii="Georgia" w:hAnsi="Georgia" w:cs="Tahoma"/>
        </w:rPr>
      </w:pPr>
      <w:r w:rsidRPr="008450CF">
        <w:rPr>
          <w:rFonts w:ascii="Georgia" w:hAnsi="Georgia" w:cs="Tahoma"/>
        </w:rPr>
        <w:t>The construction, validity and performance of this Agreement shall be governed by and construed in accordance with the laws of Kenya and the parties hereby agree to submit to the jurisdiction of the Kenyan courts.</w:t>
      </w:r>
    </w:p>
    <w:p w14:paraId="5FC32DD0" w14:textId="3515A330" w:rsidR="007C5BCB" w:rsidRPr="008450CF" w:rsidRDefault="0044219B" w:rsidP="007B7E7A">
      <w:pPr>
        <w:pStyle w:val="ListParagraph"/>
        <w:numPr>
          <w:ilvl w:val="1"/>
          <w:numId w:val="33"/>
        </w:numPr>
        <w:spacing w:line="288" w:lineRule="auto"/>
        <w:contextualSpacing w:val="0"/>
        <w:jc w:val="both"/>
        <w:rPr>
          <w:rFonts w:ascii="Georgia" w:hAnsi="Georgia" w:cs="Tahoma"/>
        </w:rPr>
      </w:pPr>
      <w:r w:rsidRPr="008450CF">
        <w:rPr>
          <w:rFonts w:ascii="Georgia" w:hAnsi="Georgia" w:cs="Tahoma"/>
        </w:rPr>
        <w:t>Each of the parties hereby agrees and confirms for the purposes of the Law of Contract Act (Chapter 23, Laws of Kenya) and the Companies Act that it has executed this Agreement with the intention to bind itself to the contents hereof.</w:t>
      </w:r>
    </w:p>
    <w:p w14:paraId="1B29BEFF" w14:textId="01BD8C7C" w:rsidR="00B4534C" w:rsidRPr="00C130BA" w:rsidRDefault="00B4534C" w:rsidP="00C130BA">
      <w:pPr>
        <w:spacing w:after="0" w:line="288" w:lineRule="auto"/>
        <w:jc w:val="both"/>
        <w:rPr>
          <w:rFonts w:ascii="Georgia" w:hAnsi="Georgia"/>
          <w:sz w:val="24"/>
          <w:szCs w:val="24"/>
          <w:lang w:val="en-GB"/>
        </w:rPr>
      </w:pPr>
    </w:p>
    <w:p w14:paraId="59316E13" w14:textId="77777777" w:rsidR="00585617" w:rsidRPr="00585617" w:rsidRDefault="00585617" w:rsidP="00585617">
      <w:pPr>
        <w:tabs>
          <w:tab w:val="left" w:pos="-1080"/>
        </w:tabs>
        <w:autoSpaceDE w:val="0"/>
        <w:autoSpaceDN w:val="0"/>
        <w:adjustRightInd w:val="0"/>
        <w:spacing w:after="0" w:line="288" w:lineRule="auto"/>
        <w:jc w:val="both"/>
        <w:rPr>
          <w:rFonts w:ascii="Georgia" w:hAnsi="Georgia"/>
          <w:sz w:val="24"/>
          <w:szCs w:val="24"/>
          <w:lang w:bidi="ar-SA"/>
        </w:rPr>
      </w:pPr>
      <w:r w:rsidRPr="00585617">
        <w:rPr>
          <w:rFonts w:ascii="Georgia" w:hAnsi="Georgia"/>
          <w:b/>
          <w:sz w:val="24"/>
          <w:szCs w:val="24"/>
          <w:lang w:bidi="ar-SA"/>
        </w:rPr>
        <w:t>IN WITNESS</w:t>
      </w:r>
      <w:r w:rsidRPr="00585617">
        <w:rPr>
          <w:rFonts w:ascii="Georgia" w:hAnsi="Georgia"/>
          <w:sz w:val="24"/>
          <w:szCs w:val="24"/>
          <w:lang w:bidi="ar-SA"/>
        </w:rPr>
        <w:t xml:space="preserve"> </w:t>
      </w:r>
      <w:r w:rsidRPr="00585617">
        <w:rPr>
          <w:rFonts w:ascii="Georgia" w:hAnsi="Georgia"/>
          <w:b/>
          <w:sz w:val="24"/>
          <w:szCs w:val="24"/>
          <w:lang w:bidi="ar-SA"/>
        </w:rPr>
        <w:t>WHEREOF</w:t>
      </w:r>
      <w:r w:rsidRPr="00585617">
        <w:rPr>
          <w:rFonts w:ascii="Georgia" w:hAnsi="Georgia"/>
          <w:sz w:val="24"/>
          <w:szCs w:val="24"/>
          <w:lang w:bidi="ar-SA"/>
        </w:rPr>
        <w:t xml:space="preserve"> this Agreement has been duly executed the year and date first hereinabove written:</w:t>
      </w:r>
    </w:p>
    <w:p w14:paraId="5858A3CC"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b/>
          <w:sz w:val="24"/>
          <w:szCs w:val="24"/>
          <w:u w:val="single"/>
          <w:lang w:val="en-ZA" w:bidi="ar-SA"/>
        </w:rPr>
        <w:t>SIGNED</w:t>
      </w:r>
      <w:r w:rsidRPr="00585617">
        <w:rPr>
          <w:rFonts w:ascii="Georgia" w:hAnsi="Georgia"/>
          <w:sz w:val="24"/>
          <w:szCs w:val="24"/>
          <w:lang w:val="en-ZA" w:bidi="ar-SA"/>
        </w:rPr>
        <w:t xml:space="preserve"> on behalf of</w:t>
      </w:r>
      <w:r w:rsidRPr="00585617">
        <w:rPr>
          <w:rFonts w:ascii="Georgia" w:hAnsi="Georgia"/>
          <w:sz w:val="24"/>
          <w:szCs w:val="24"/>
          <w:lang w:val="en-ZA" w:bidi="ar-SA"/>
        </w:rPr>
        <w:tab/>
      </w:r>
      <w:r w:rsidRPr="00585617">
        <w:rPr>
          <w:rFonts w:ascii="Georgia" w:hAnsi="Georgia"/>
          <w:b/>
          <w:sz w:val="24"/>
          <w:szCs w:val="24"/>
          <w:lang w:val="en-ZA" w:bidi="ar-SA"/>
        </w:rPr>
        <w:t>___________</w:t>
      </w:r>
      <w:r w:rsidRPr="00585617">
        <w:rPr>
          <w:rFonts w:ascii="Georgia" w:hAnsi="Georgia"/>
          <w:sz w:val="24"/>
          <w:szCs w:val="24"/>
          <w:lang w:val="en-ZA" w:bidi="ar-SA"/>
        </w:rPr>
        <w:tab/>
        <w:t>]</w:t>
      </w:r>
    </w:p>
    <w:p w14:paraId="5B909B3B"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b/>
          <w:sz w:val="24"/>
          <w:szCs w:val="24"/>
          <w:lang w:val="en-ZA" w:bidi="ar-SA"/>
        </w:rPr>
        <w:t>____________________ LIMITED</w:t>
      </w:r>
      <w:r w:rsidRPr="00585617">
        <w:rPr>
          <w:rFonts w:ascii="Georgia" w:hAnsi="Georgia"/>
          <w:b/>
          <w:sz w:val="24"/>
          <w:szCs w:val="24"/>
          <w:lang w:val="en-ZA" w:bidi="ar-SA"/>
        </w:rPr>
        <w:tab/>
      </w:r>
      <w:r w:rsidRPr="00585617">
        <w:rPr>
          <w:rFonts w:ascii="Georgia" w:hAnsi="Georgia"/>
          <w:sz w:val="24"/>
          <w:szCs w:val="24"/>
          <w:lang w:val="en-ZA" w:bidi="ar-SA"/>
        </w:rPr>
        <w:t>]</w:t>
      </w:r>
    </w:p>
    <w:p w14:paraId="55A00345"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by:</w:t>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p>
    <w:p w14:paraId="76AA49ED"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r w:rsidRPr="00585617">
        <w:rPr>
          <w:rFonts w:ascii="Georgia" w:hAnsi="Georgia"/>
          <w:sz w:val="24"/>
          <w:szCs w:val="24"/>
          <w:lang w:val="en-ZA" w:bidi="ar-SA"/>
        </w:rPr>
        <w:tab/>
      </w:r>
      <w:r w:rsidRPr="00585617">
        <w:rPr>
          <w:rFonts w:ascii="Georgia" w:hAnsi="Georgia"/>
          <w:sz w:val="24"/>
          <w:szCs w:val="24"/>
          <w:lang w:val="en-ZA" w:bidi="ar-SA"/>
        </w:rPr>
        <w:tab/>
      </w:r>
    </w:p>
    <w:p w14:paraId="7DE2FD75"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Director</w:t>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 …………………….</w:t>
      </w:r>
    </w:p>
    <w:p w14:paraId="08227528"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p>
    <w:p w14:paraId="2CF5388E"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b/>
          <w:sz w:val="24"/>
          <w:szCs w:val="24"/>
          <w:lang w:val="en-ZA" w:bidi="ar-SA"/>
        </w:rPr>
        <w:t>In the presence of</w:t>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p>
    <w:p w14:paraId="56875BD4"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p>
    <w:p w14:paraId="21DAAF5B"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b/>
          <w:sz w:val="24"/>
          <w:szCs w:val="24"/>
          <w:lang w:val="en-ZA" w:bidi="ar-SA"/>
        </w:rPr>
        <w:t>Witness</w:t>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 xml:space="preserve">] Signature: </w:t>
      </w:r>
      <w:r w:rsidRPr="00585617">
        <w:rPr>
          <w:rFonts w:ascii="Georgia" w:hAnsi="Georgia"/>
          <w:sz w:val="24"/>
          <w:szCs w:val="24"/>
          <w:lang w:val="en-ZA" w:bidi="ar-SA"/>
        </w:rPr>
        <w:tab/>
        <w:t>…………………………….</w:t>
      </w:r>
    </w:p>
    <w:p w14:paraId="5D85F9A4" w14:textId="77777777" w:rsidR="00585617" w:rsidRPr="00585617" w:rsidRDefault="00585617" w:rsidP="00585617">
      <w:pPr>
        <w:spacing w:after="0" w:line="288" w:lineRule="auto"/>
        <w:ind w:left="4320" w:right="-43" w:firstLine="720"/>
        <w:contextualSpacing/>
        <w:jc w:val="both"/>
        <w:rPr>
          <w:rFonts w:ascii="Georgia" w:hAnsi="Georgia"/>
          <w:sz w:val="24"/>
          <w:szCs w:val="24"/>
          <w:lang w:val="en-ZA" w:bidi="ar-SA"/>
        </w:rPr>
      </w:pPr>
      <w:r w:rsidRPr="00585617">
        <w:rPr>
          <w:rFonts w:ascii="Georgia" w:hAnsi="Georgia"/>
          <w:sz w:val="24"/>
          <w:szCs w:val="24"/>
          <w:lang w:val="en-ZA" w:bidi="ar-SA"/>
        </w:rPr>
        <w:t xml:space="preserve">] Name: </w:t>
      </w:r>
      <w:r w:rsidRPr="00585617">
        <w:rPr>
          <w:rFonts w:ascii="Georgia" w:hAnsi="Georgia"/>
          <w:sz w:val="24"/>
          <w:szCs w:val="24"/>
          <w:lang w:val="en-ZA" w:bidi="ar-SA"/>
        </w:rPr>
        <w:tab/>
        <w:t>…………………………….</w:t>
      </w:r>
    </w:p>
    <w:p w14:paraId="77C702A2" w14:textId="77777777" w:rsidR="00585617" w:rsidRPr="00585617" w:rsidRDefault="00585617" w:rsidP="00585617">
      <w:pPr>
        <w:spacing w:after="0" w:line="288" w:lineRule="auto"/>
        <w:ind w:left="4320" w:right="-43" w:firstLine="720"/>
        <w:contextualSpacing/>
        <w:jc w:val="both"/>
        <w:rPr>
          <w:rFonts w:ascii="Georgia" w:hAnsi="Georgia"/>
          <w:sz w:val="24"/>
          <w:szCs w:val="24"/>
          <w:lang w:val="en-ZA" w:bidi="ar-SA"/>
        </w:rPr>
      </w:pPr>
      <w:r w:rsidRPr="00585617">
        <w:rPr>
          <w:rFonts w:ascii="Georgia" w:hAnsi="Georgia"/>
          <w:sz w:val="24"/>
          <w:szCs w:val="24"/>
          <w:lang w:val="en-ZA" w:bidi="ar-SA"/>
        </w:rPr>
        <w:t>] Date:</w:t>
      </w:r>
      <w:r w:rsidRPr="00585617">
        <w:rPr>
          <w:rFonts w:ascii="Georgia" w:hAnsi="Georgia"/>
          <w:sz w:val="24"/>
          <w:szCs w:val="24"/>
          <w:lang w:val="en-ZA" w:bidi="ar-SA"/>
        </w:rPr>
        <w:tab/>
        <w:t>…………………………….</w:t>
      </w:r>
    </w:p>
    <w:p w14:paraId="28BCFCEF" w14:textId="77777777" w:rsidR="00585617" w:rsidRPr="00585617" w:rsidRDefault="00585617" w:rsidP="00585617">
      <w:pPr>
        <w:tabs>
          <w:tab w:val="left" w:pos="-1080"/>
        </w:tabs>
        <w:autoSpaceDE w:val="0"/>
        <w:autoSpaceDN w:val="0"/>
        <w:adjustRightInd w:val="0"/>
        <w:spacing w:after="0" w:line="288" w:lineRule="auto"/>
        <w:jc w:val="both"/>
        <w:rPr>
          <w:rFonts w:ascii="Georgia" w:hAnsi="Georgia"/>
          <w:sz w:val="24"/>
          <w:szCs w:val="24"/>
          <w:lang w:bidi="ar-SA"/>
        </w:rPr>
      </w:pPr>
    </w:p>
    <w:p w14:paraId="75402EDE"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b/>
          <w:sz w:val="24"/>
          <w:szCs w:val="24"/>
          <w:u w:val="single"/>
          <w:lang w:val="en-ZA" w:bidi="ar-SA"/>
        </w:rPr>
        <w:t>SIGNED</w:t>
      </w:r>
      <w:r w:rsidRPr="00585617">
        <w:rPr>
          <w:rFonts w:ascii="Georgia" w:hAnsi="Georgia"/>
          <w:sz w:val="24"/>
          <w:szCs w:val="24"/>
          <w:lang w:val="en-ZA" w:bidi="ar-SA"/>
        </w:rPr>
        <w:t xml:space="preserve"> on behalf of</w:t>
      </w:r>
      <w:r w:rsidRPr="00585617">
        <w:rPr>
          <w:rFonts w:ascii="Georgia" w:hAnsi="Georgia"/>
          <w:sz w:val="24"/>
          <w:szCs w:val="24"/>
          <w:lang w:val="en-ZA" w:bidi="ar-SA"/>
        </w:rPr>
        <w:tab/>
      </w:r>
      <w:r w:rsidRPr="00585617">
        <w:rPr>
          <w:rFonts w:ascii="Georgia" w:hAnsi="Georgia"/>
          <w:b/>
          <w:sz w:val="24"/>
          <w:szCs w:val="24"/>
          <w:lang w:val="en-ZA" w:bidi="ar-SA"/>
        </w:rPr>
        <w:t>___________</w:t>
      </w:r>
      <w:r w:rsidRPr="00585617">
        <w:rPr>
          <w:rFonts w:ascii="Georgia" w:hAnsi="Georgia"/>
          <w:sz w:val="24"/>
          <w:szCs w:val="24"/>
          <w:lang w:val="en-ZA" w:bidi="ar-SA"/>
        </w:rPr>
        <w:tab/>
        <w:t>]</w:t>
      </w:r>
    </w:p>
    <w:p w14:paraId="3A52F6E1"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b/>
          <w:sz w:val="24"/>
          <w:szCs w:val="24"/>
          <w:lang w:val="en-ZA" w:bidi="ar-SA"/>
        </w:rPr>
        <w:t>____________________ LIMITED</w:t>
      </w:r>
      <w:r w:rsidRPr="00585617">
        <w:rPr>
          <w:rFonts w:ascii="Georgia" w:hAnsi="Georgia"/>
          <w:b/>
          <w:sz w:val="24"/>
          <w:szCs w:val="24"/>
          <w:lang w:val="en-ZA" w:bidi="ar-SA"/>
        </w:rPr>
        <w:tab/>
      </w:r>
      <w:r w:rsidRPr="00585617">
        <w:rPr>
          <w:rFonts w:ascii="Georgia" w:hAnsi="Georgia"/>
          <w:sz w:val="24"/>
          <w:szCs w:val="24"/>
          <w:lang w:val="en-ZA" w:bidi="ar-SA"/>
        </w:rPr>
        <w:t>]</w:t>
      </w:r>
    </w:p>
    <w:p w14:paraId="1BD5F5E0"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by:</w:t>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p>
    <w:p w14:paraId="7A464792"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r w:rsidRPr="00585617">
        <w:rPr>
          <w:rFonts w:ascii="Georgia" w:hAnsi="Georgia"/>
          <w:sz w:val="24"/>
          <w:szCs w:val="24"/>
          <w:lang w:val="en-ZA" w:bidi="ar-SA"/>
        </w:rPr>
        <w:tab/>
      </w:r>
      <w:r w:rsidRPr="00585617">
        <w:rPr>
          <w:rFonts w:ascii="Georgia" w:hAnsi="Georgia"/>
          <w:sz w:val="24"/>
          <w:szCs w:val="24"/>
          <w:lang w:val="en-ZA" w:bidi="ar-SA"/>
        </w:rPr>
        <w:tab/>
      </w:r>
    </w:p>
    <w:p w14:paraId="7534AAE4"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Director</w:t>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 …………………….</w:t>
      </w:r>
    </w:p>
    <w:p w14:paraId="008CDA9A"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p>
    <w:p w14:paraId="36AAFD78"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b/>
          <w:sz w:val="24"/>
          <w:szCs w:val="24"/>
          <w:lang w:val="en-ZA" w:bidi="ar-SA"/>
        </w:rPr>
        <w:t>In the presence of</w:t>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p>
    <w:p w14:paraId="58CAAEEC"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w:t>
      </w:r>
    </w:p>
    <w:p w14:paraId="72A5803A" w14:textId="77777777" w:rsidR="00585617" w:rsidRPr="00585617" w:rsidRDefault="00585617" w:rsidP="00585617">
      <w:pPr>
        <w:spacing w:after="0" w:line="288" w:lineRule="auto"/>
        <w:ind w:right="-43"/>
        <w:contextualSpacing/>
        <w:jc w:val="both"/>
        <w:rPr>
          <w:rFonts w:ascii="Georgia" w:hAnsi="Georgia"/>
          <w:sz w:val="24"/>
          <w:szCs w:val="24"/>
          <w:lang w:val="en-ZA" w:bidi="ar-SA"/>
        </w:rPr>
      </w:pPr>
      <w:r w:rsidRPr="00585617">
        <w:rPr>
          <w:rFonts w:ascii="Georgia" w:hAnsi="Georgia"/>
          <w:b/>
          <w:sz w:val="24"/>
          <w:szCs w:val="24"/>
          <w:lang w:val="en-ZA" w:bidi="ar-SA"/>
        </w:rPr>
        <w:t>Witness</w:t>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r>
      <w:r w:rsidRPr="00585617">
        <w:rPr>
          <w:rFonts w:ascii="Georgia" w:hAnsi="Georgia"/>
          <w:sz w:val="24"/>
          <w:szCs w:val="24"/>
          <w:lang w:val="en-ZA" w:bidi="ar-SA"/>
        </w:rPr>
        <w:tab/>
        <w:t xml:space="preserve">] Signature: </w:t>
      </w:r>
      <w:r w:rsidRPr="00585617">
        <w:rPr>
          <w:rFonts w:ascii="Georgia" w:hAnsi="Georgia"/>
          <w:sz w:val="24"/>
          <w:szCs w:val="24"/>
          <w:lang w:val="en-ZA" w:bidi="ar-SA"/>
        </w:rPr>
        <w:tab/>
        <w:t>…………………………….</w:t>
      </w:r>
    </w:p>
    <w:p w14:paraId="523531DF" w14:textId="77777777" w:rsidR="00585617" w:rsidRPr="00585617" w:rsidRDefault="00585617" w:rsidP="00585617">
      <w:pPr>
        <w:spacing w:after="0" w:line="288" w:lineRule="auto"/>
        <w:ind w:left="4320" w:right="-43" w:firstLine="720"/>
        <w:contextualSpacing/>
        <w:jc w:val="both"/>
        <w:rPr>
          <w:rFonts w:ascii="Georgia" w:hAnsi="Georgia"/>
          <w:sz w:val="24"/>
          <w:szCs w:val="24"/>
          <w:lang w:val="en-ZA" w:bidi="ar-SA"/>
        </w:rPr>
      </w:pPr>
      <w:r w:rsidRPr="00585617">
        <w:rPr>
          <w:rFonts w:ascii="Georgia" w:hAnsi="Georgia"/>
          <w:sz w:val="24"/>
          <w:szCs w:val="24"/>
          <w:lang w:val="en-ZA" w:bidi="ar-SA"/>
        </w:rPr>
        <w:t xml:space="preserve">] Name: </w:t>
      </w:r>
      <w:r w:rsidRPr="00585617">
        <w:rPr>
          <w:rFonts w:ascii="Georgia" w:hAnsi="Georgia"/>
          <w:sz w:val="24"/>
          <w:szCs w:val="24"/>
          <w:lang w:val="en-ZA" w:bidi="ar-SA"/>
        </w:rPr>
        <w:tab/>
        <w:t>…………………………….</w:t>
      </w:r>
    </w:p>
    <w:p w14:paraId="5DC71B24" w14:textId="77777777" w:rsidR="00585617" w:rsidRPr="00585617" w:rsidRDefault="00585617" w:rsidP="00585617">
      <w:pPr>
        <w:spacing w:after="0" w:line="288" w:lineRule="auto"/>
        <w:ind w:left="4320" w:right="-43" w:firstLine="720"/>
        <w:contextualSpacing/>
        <w:jc w:val="both"/>
        <w:rPr>
          <w:rFonts w:ascii="Georgia" w:hAnsi="Georgia"/>
          <w:sz w:val="24"/>
          <w:szCs w:val="24"/>
          <w:lang w:val="en-ZA" w:bidi="ar-SA"/>
        </w:rPr>
      </w:pPr>
      <w:r w:rsidRPr="00585617">
        <w:rPr>
          <w:rFonts w:ascii="Georgia" w:hAnsi="Georgia"/>
          <w:sz w:val="24"/>
          <w:szCs w:val="24"/>
          <w:lang w:val="en-ZA" w:bidi="ar-SA"/>
        </w:rPr>
        <w:t>] Date:</w:t>
      </w:r>
      <w:r w:rsidRPr="00585617">
        <w:rPr>
          <w:rFonts w:ascii="Georgia" w:hAnsi="Georgia"/>
          <w:sz w:val="24"/>
          <w:szCs w:val="24"/>
          <w:lang w:val="en-ZA" w:bidi="ar-SA"/>
        </w:rPr>
        <w:tab/>
        <w:t>…………………………….</w:t>
      </w:r>
    </w:p>
    <w:p w14:paraId="3A6919D5" w14:textId="77777777" w:rsidR="00585617" w:rsidRPr="00585617" w:rsidRDefault="00585617" w:rsidP="00585617">
      <w:pPr>
        <w:spacing w:after="0" w:line="288" w:lineRule="auto"/>
        <w:jc w:val="both"/>
        <w:rPr>
          <w:rFonts w:ascii="Georgia" w:hAnsi="Georgia"/>
          <w:b/>
          <w:color w:val="000000"/>
          <w:sz w:val="24"/>
          <w:szCs w:val="24"/>
          <w:u w:val="single"/>
          <w:lang w:val="en-ZA" w:bidi="ar-SA"/>
        </w:rPr>
      </w:pPr>
    </w:p>
    <w:p w14:paraId="6D10CD7A" w14:textId="77777777" w:rsidR="00585617" w:rsidRPr="00585617" w:rsidRDefault="00585617" w:rsidP="00585617">
      <w:pPr>
        <w:spacing w:after="0" w:line="288" w:lineRule="auto"/>
        <w:jc w:val="both"/>
        <w:rPr>
          <w:rFonts w:ascii="Georgia" w:hAnsi="Georgia"/>
          <w:b/>
          <w:color w:val="000000"/>
          <w:sz w:val="24"/>
          <w:szCs w:val="24"/>
          <w:u w:val="single"/>
          <w:lang w:val="en-ZA" w:bidi="ar-SA"/>
        </w:rPr>
      </w:pPr>
    </w:p>
    <w:p w14:paraId="38A7BE00" w14:textId="77777777" w:rsidR="00585617" w:rsidRPr="00585617" w:rsidRDefault="00585617" w:rsidP="003B525A">
      <w:pPr>
        <w:keepNext/>
        <w:spacing w:after="0" w:line="288" w:lineRule="auto"/>
        <w:jc w:val="both"/>
        <w:rPr>
          <w:rFonts w:ascii="Georgia" w:hAnsi="Georgia"/>
          <w:b/>
          <w:color w:val="000000"/>
          <w:sz w:val="24"/>
          <w:szCs w:val="24"/>
          <w:u w:val="single"/>
          <w:lang w:val="en-ZA" w:bidi="ar-SA"/>
        </w:rPr>
      </w:pPr>
      <w:r w:rsidRPr="00585617">
        <w:rPr>
          <w:rFonts w:ascii="Georgia" w:hAnsi="Georgia"/>
          <w:b/>
          <w:color w:val="000000"/>
          <w:sz w:val="24"/>
          <w:szCs w:val="24"/>
          <w:u w:val="single"/>
          <w:lang w:val="en-ZA" w:bidi="ar-SA"/>
        </w:rPr>
        <w:lastRenderedPageBreak/>
        <w:t xml:space="preserve">Drawn </w:t>
      </w:r>
      <w:proofErr w:type="gramStart"/>
      <w:r w:rsidRPr="00585617">
        <w:rPr>
          <w:rFonts w:ascii="Georgia" w:hAnsi="Georgia"/>
          <w:b/>
          <w:color w:val="000000"/>
          <w:sz w:val="24"/>
          <w:szCs w:val="24"/>
          <w:u w:val="single"/>
          <w:lang w:val="en-ZA" w:bidi="ar-SA"/>
        </w:rPr>
        <w:t>By</w:t>
      </w:r>
      <w:proofErr w:type="gramEnd"/>
      <w:r w:rsidRPr="00585617">
        <w:rPr>
          <w:rFonts w:ascii="Georgia" w:hAnsi="Georgia"/>
          <w:b/>
          <w:color w:val="000000"/>
          <w:sz w:val="24"/>
          <w:szCs w:val="24"/>
          <w:u w:val="single"/>
          <w:lang w:val="en-ZA" w:bidi="ar-SA"/>
        </w:rPr>
        <w:t>: -</w:t>
      </w:r>
    </w:p>
    <w:p w14:paraId="1630E96F" w14:textId="77777777" w:rsidR="00585617" w:rsidRPr="00585617" w:rsidRDefault="00585617" w:rsidP="003B525A">
      <w:pPr>
        <w:keepNext/>
        <w:spacing w:after="0" w:line="288" w:lineRule="auto"/>
        <w:jc w:val="both"/>
        <w:rPr>
          <w:rFonts w:ascii="Georgia" w:hAnsi="Georgia"/>
          <w:b/>
          <w:sz w:val="24"/>
          <w:szCs w:val="24"/>
          <w:lang w:val="en-ZA" w:bidi="ar-SA"/>
        </w:rPr>
      </w:pPr>
      <w:r w:rsidRPr="00585617">
        <w:rPr>
          <w:rFonts w:ascii="Georgia" w:hAnsi="Georgia"/>
          <w:b/>
          <w:sz w:val="24"/>
          <w:szCs w:val="24"/>
          <w:lang w:val="en-ZA" w:bidi="ar-SA"/>
        </w:rPr>
        <w:t>CM Advocates LLP</w:t>
      </w:r>
    </w:p>
    <w:p w14:paraId="6D77FC39" w14:textId="77777777" w:rsidR="00585617" w:rsidRPr="00585617" w:rsidRDefault="00585617" w:rsidP="003B525A">
      <w:pPr>
        <w:keepNext/>
        <w:spacing w:after="0" w:line="288" w:lineRule="auto"/>
        <w:jc w:val="both"/>
        <w:rPr>
          <w:rFonts w:ascii="Georgia" w:hAnsi="Georgia"/>
          <w:sz w:val="24"/>
          <w:szCs w:val="24"/>
          <w:lang w:val="en-ZA" w:bidi="ar-SA"/>
        </w:rPr>
      </w:pPr>
      <w:r w:rsidRPr="00585617">
        <w:rPr>
          <w:rFonts w:ascii="Georgia" w:hAnsi="Georgia"/>
          <w:sz w:val="24"/>
          <w:szCs w:val="24"/>
          <w:lang w:val="en-ZA" w:bidi="ar-SA"/>
        </w:rPr>
        <w:t>I &amp; M Bank House, 7</w:t>
      </w:r>
      <w:r w:rsidRPr="00585617">
        <w:rPr>
          <w:rFonts w:ascii="Georgia" w:hAnsi="Georgia"/>
          <w:sz w:val="24"/>
          <w:szCs w:val="24"/>
          <w:vertAlign w:val="superscript"/>
          <w:lang w:val="en-ZA" w:bidi="ar-SA"/>
        </w:rPr>
        <w:t>th</w:t>
      </w:r>
      <w:r w:rsidRPr="00585617">
        <w:rPr>
          <w:rFonts w:ascii="Georgia" w:hAnsi="Georgia"/>
          <w:sz w:val="24"/>
          <w:szCs w:val="24"/>
          <w:lang w:val="en-ZA" w:bidi="ar-SA"/>
        </w:rPr>
        <w:t xml:space="preserve"> Floor</w:t>
      </w:r>
    </w:p>
    <w:p w14:paraId="2F13F9B0" w14:textId="77777777" w:rsidR="00585617" w:rsidRPr="00585617" w:rsidRDefault="00585617" w:rsidP="003B525A">
      <w:pPr>
        <w:keepNext/>
        <w:spacing w:after="0" w:line="288" w:lineRule="auto"/>
        <w:jc w:val="both"/>
        <w:rPr>
          <w:rFonts w:ascii="Georgia" w:hAnsi="Georgia"/>
          <w:sz w:val="24"/>
          <w:szCs w:val="24"/>
          <w:lang w:val="en-ZA" w:bidi="ar-SA"/>
        </w:rPr>
      </w:pPr>
      <w:r w:rsidRPr="00585617">
        <w:rPr>
          <w:rFonts w:ascii="Georgia" w:hAnsi="Georgia"/>
          <w:sz w:val="24"/>
          <w:szCs w:val="24"/>
          <w:lang w:val="en-ZA" w:bidi="ar-SA"/>
        </w:rPr>
        <w:t>2</w:t>
      </w:r>
      <w:r w:rsidRPr="00585617">
        <w:rPr>
          <w:rFonts w:ascii="Georgia" w:hAnsi="Georgia"/>
          <w:sz w:val="24"/>
          <w:szCs w:val="24"/>
          <w:vertAlign w:val="superscript"/>
          <w:lang w:val="en-ZA" w:bidi="ar-SA"/>
        </w:rPr>
        <w:t>nd</w:t>
      </w:r>
      <w:r w:rsidRPr="00585617">
        <w:rPr>
          <w:rFonts w:ascii="Georgia" w:hAnsi="Georgia"/>
          <w:sz w:val="24"/>
          <w:szCs w:val="24"/>
          <w:lang w:val="en-ZA" w:bidi="ar-SA"/>
        </w:rPr>
        <w:t xml:space="preserve"> </w:t>
      </w:r>
      <w:proofErr w:type="spellStart"/>
      <w:r w:rsidRPr="00585617">
        <w:rPr>
          <w:rFonts w:ascii="Georgia" w:hAnsi="Georgia"/>
          <w:sz w:val="24"/>
          <w:szCs w:val="24"/>
          <w:lang w:val="en-ZA" w:bidi="ar-SA"/>
        </w:rPr>
        <w:t>Ngong</w:t>
      </w:r>
      <w:proofErr w:type="spellEnd"/>
      <w:r w:rsidRPr="00585617">
        <w:rPr>
          <w:rFonts w:ascii="Georgia" w:hAnsi="Georgia"/>
          <w:sz w:val="24"/>
          <w:szCs w:val="24"/>
          <w:lang w:val="en-ZA" w:bidi="ar-SA"/>
        </w:rPr>
        <w:t xml:space="preserve"> Avenue</w:t>
      </w:r>
    </w:p>
    <w:p w14:paraId="2C5EACD4" w14:textId="77777777" w:rsidR="00585617" w:rsidRPr="00585617" w:rsidRDefault="00585617" w:rsidP="003B525A">
      <w:pPr>
        <w:keepNext/>
        <w:spacing w:after="0" w:line="288" w:lineRule="auto"/>
        <w:jc w:val="both"/>
        <w:rPr>
          <w:rFonts w:ascii="Georgia" w:hAnsi="Georgia"/>
          <w:sz w:val="24"/>
          <w:szCs w:val="24"/>
          <w:lang w:val="en-ZA" w:bidi="ar-SA"/>
        </w:rPr>
      </w:pPr>
      <w:r w:rsidRPr="00585617">
        <w:rPr>
          <w:rFonts w:ascii="Georgia" w:hAnsi="Georgia"/>
          <w:sz w:val="24"/>
          <w:szCs w:val="24"/>
          <w:lang w:val="en-ZA" w:bidi="ar-SA"/>
        </w:rPr>
        <w:t>P.O. Box 22588 - 00505</w:t>
      </w:r>
    </w:p>
    <w:p w14:paraId="47191D54" w14:textId="77777777" w:rsidR="00585617" w:rsidRPr="00585617" w:rsidRDefault="00585617" w:rsidP="003B525A">
      <w:pPr>
        <w:keepNext/>
        <w:spacing w:after="0" w:line="288" w:lineRule="auto"/>
        <w:jc w:val="both"/>
        <w:rPr>
          <w:rFonts w:ascii="Georgia" w:hAnsi="Georgia"/>
          <w:b/>
          <w:sz w:val="24"/>
          <w:szCs w:val="24"/>
          <w:lang w:val="en-ZA" w:bidi="ar-SA"/>
        </w:rPr>
      </w:pPr>
      <w:r w:rsidRPr="00585617">
        <w:rPr>
          <w:rFonts w:ascii="Georgia" w:hAnsi="Georgia"/>
          <w:b/>
          <w:sz w:val="24"/>
          <w:szCs w:val="24"/>
          <w:lang w:val="en-ZA" w:bidi="ar-SA"/>
        </w:rPr>
        <w:t>Nairobi.</w:t>
      </w:r>
    </w:p>
    <w:p w14:paraId="2986F0F7" w14:textId="77777777" w:rsidR="00585617" w:rsidRPr="00585617" w:rsidRDefault="005E09C6" w:rsidP="003B525A">
      <w:pPr>
        <w:keepNext/>
        <w:spacing w:after="0" w:line="288" w:lineRule="auto"/>
        <w:jc w:val="both"/>
        <w:rPr>
          <w:rFonts w:ascii="Georgia" w:hAnsi="Georgia"/>
          <w:b/>
          <w:sz w:val="24"/>
          <w:szCs w:val="24"/>
          <w:lang w:val="en-ZA" w:bidi="ar-SA"/>
        </w:rPr>
      </w:pPr>
      <w:hyperlink r:id="rId13" w:history="1">
        <w:r w:rsidR="00585617" w:rsidRPr="00585617">
          <w:rPr>
            <w:rFonts w:ascii="Georgia" w:hAnsi="Georgia"/>
            <w:b/>
            <w:color w:val="0000FF"/>
            <w:sz w:val="24"/>
            <w:szCs w:val="24"/>
            <w:u w:val="single"/>
            <w:lang w:val="en-ZA" w:bidi="ar-SA"/>
          </w:rPr>
          <w:t>www.cmadvocates.com</w:t>
        </w:r>
      </w:hyperlink>
    </w:p>
    <w:p w14:paraId="38D6F837" w14:textId="77777777" w:rsidR="00585617" w:rsidRPr="00585617" w:rsidRDefault="00585617" w:rsidP="00585617">
      <w:pPr>
        <w:spacing w:after="0" w:line="288" w:lineRule="auto"/>
        <w:jc w:val="both"/>
        <w:rPr>
          <w:rFonts w:ascii="Georgia" w:hAnsi="Georgia"/>
          <w:sz w:val="24"/>
          <w:szCs w:val="24"/>
          <w:lang w:val="en-ZA" w:bidi="ar-SA"/>
        </w:rPr>
      </w:pPr>
    </w:p>
    <w:p w14:paraId="29FD3092" w14:textId="77777777" w:rsidR="00585617" w:rsidRPr="00585617" w:rsidRDefault="00585617" w:rsidP="00585617">
      <w:pPr>
        <w:widowControl w:val="0"/>
        <w:autoSpaceDE w:val="0"/>
        <w:autoSpaceDN w:val="0"/>
        <w:spacing w:after="0" w:line="288" w:lineRule="auto"/>
        <w:ind w:right="120"/>
        <w:jc w:val="both"/>
        <w:rPr>
          <w:rFonts w:ascii="Georgia" w:eastAsia="Comic Sans MS" w:hAnsi="Georgia" w:cs="Comic Sans MS"/>
          <w:b/>
          <w:sz w:val="24"/>
          <w:szCs w:val="24"/>
          <w:lang w:bidi="ar-SA"/>
        </w:rPr>
      </w:pPr>
    </w:p>
    <w:p w14:paraId="713D1BAA" w14:textId="77777777" w:rsidR="00585617" w:rsidRPr="00585617" w:rsidRDefault="00585617" w:rsidP="00585617">
      <w:pPr>
        <w:spacing w:after="0" w:line="288" w:lineRule="auto"/>
        <w:rPr>
          <w:rFonts w:ascii="Georgia" w:hAnsi="Georgia"/>
          <w:sz w:val="24"/>
          <w:szCs w:val="24"/>
          <w:lang w:bidi="ar-SA"/>
        </w:rPr>
      </w:pPr>
    </w:p>
    <w:p w14:paraId="381A79AD" w14:textId="77777777" w:rsidR="00916E00" w:rsidRPr="00C130BA" w:rsidRDefault="00916E00" w:rsidP="00C130BA">
      <w:pPr>
        <w:spacing w:after="0" w:line="288" w:lineRule="auto"/>
        <w:rPr>
          <w:rFonts w:ascii="Georgia" w:hAnsi="Georgia"/>
          <w:sz w:val="24"/>
          <w:szCs w:val="24"/>
        </w:rPr>
      </w:pPr>
    </w:p>
    <w:sectPr w:rsidR="00916E00" w:rsidRPr="00C130BA" w:rsidSect="00844F4C">
      <w:footerReference w:type="default" r:id="rId14"/>
      <w:pgSz w:w="11906" w:h="16838" w:code="9"/>
      <w:pgMar w:top="1296" w:right="1440" w:bottom="1296"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62E54" w14:textId="77777777" w:rsidR="005E09C6" w:rsidRDefault="005E09C6" w:rsidP="00082C5E">
      <w:pPr>
        <w:spacing w:after="0" w:line="240" w:lineRule="auto"/>
      </w:pPr>
      <w:r>
        <w:separator/>
      </w:r>
    </w:p>
  </w:endnote>
  <w:endnote w:type="continuationSeparator" w:id="0">
    <w:p w14:paraId="50539CDB" w14:textId="77777777" w:rsidR="005E09C6" w:rsidRDefault="005E09C6" w:rsidP="00082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680517"/>
      <w:docPartObj>
        <w:docPartGallery w:val="Page Numbers (Bottom of Page)"/>
        <w:docPartUnique/>
      </w:docPartObj>
    </w:sdtPr>
    <w:sdtEndPr>
      <w:rPr>
        <w:noProof/>
      </w:rPr>
    </w:sdtEndPr>
    <w:sdtContent>
      <w:p w14:paraId="735CE932" w14:textId="5E786103" w:rsidR="00844F4C" w:rsidRDefault="00844F4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763211BC" w14:textId="77777777" w:rsidR="00AD0EF4" w:rsidRDefault="00AD0EF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D2492" w14:textId="3E313A82" w:rsidR="00844F4C" w:rsidRDefault="00844F4C">
    <w:pPr>
      <w:pStyle w:val="Footer"/>
      <w:jc w:val="center"/>
    </w:pPr>
  </w:p>
  <w:p w14:paraId="16F0DD44" w14:textId="77777777" w:rsidR="00844F4C" w:rsidRDefault="00844F4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6A2F7" w14:textId="77777777" w:rsidR="00844F4C" w:rsidRDefault="00844F4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814695"/>
      <w:docPartObj>
        <w:docPartGallery w:val="Page Numbers (Bottom of Page)"/>
        <w:docPartUnique/>
      </w:docPartObj>
    </w:sdtPr>
    <w:sdtEndPr>
      <w:rPr>
        <w:noProof/>
      </w:rPr>
    </w:sdtEndPr>
    <w:sdtContent>
      <w:p w14:paraId="712B911C" w14:textId="572CE993" w:rsidR="00844F4C" w:rsidRDefault="00844F4C">
        <w:pPr>
          <w:pStyle w:val="Footer"/>
          <w:jc w:val="center"/>
        </w:pPr>
        <w:r>
          <w:fldChar w:fldCharType="begin"/>
        </w:r>
        <w:r>
          <w:instrText xml:space="preserve"> PAGE   \* MERGEFORMAT </w:instrText>
        </w:r>
        <w:r>
          <w:fldChar w:fldCharType="separate"/>
        </w:r>
        <w:r w:rsidR="00A63D56">
          <w:rPr>
            <w:noProof/>
          </w:rPr>
          <w:t>9</w:t>
        </w:r>
        <w:r>
          <w:rPr>
            <w:noProof/>
          </w:rPr>
          <w:fldChar w:fldCharType="end"/>
        </w:r>
      </w:p>
    </w:sdtContent>
  </w:sdt>
  <w:p w14:paraId="2F6AC5AD" w14:textId="77777777" w:rsidR="00844F4C" w:rsidRDefault="00844F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107B3" w14:textId="77777777" w:rsidR="005E09C6" w:rsidRDefault="005E09C6" w:rsidP="00082C5E">
      <w:pPr>
        <w:spacing w:after="0" w:line="240" w:lineRule="auto"/>
      </w:pPr>
      <w:r>
        <w:separator/>
      </w:r>
    </w:p>
  </w:footnote>
  <w:footnote w:type="continuationSeparator" w:id="0">
    <w:p w14:paraId="229D471F" w14:textId="77777777" w:rsidR="005E09C6" w:rsidRDefault="005E09C6" w:rsidP="00082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DB1"/>
    <w:multiLevelType w:val="hybridMultilevel"/>
    <w:tmpl w:val="8974924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2513"/>
    <w:multiLevelType w:val="multilevel"/>
    <w:tmpl w:val="361052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0F00EB"/>
    <w:multiLevelType w:val="multilevel"/>
    <w:tmpl w:val="D5E6890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0A753B4"/>
    <w:multiLevelType w:val="hybridMultilevel"/>
    <w:tmpl w:val="80362520"/>
    <w:lvl w:ilvl="0" w:tplc="04090001">
      <w:start w:val="1"/>
      <w:numFmt w:val="bullet"/>
      <w:lvlText w:val=""/>
      <w:lvlJc w:val="left"/>
      <w:pPr>
        <w:ind w:left="810" w:hanging="360"/>
      </w:pPr>
      <w:rPr>
        <w:rFonts w:ascii="Symbol" w:hAnsi="Symbol" w:hint="default"/>
      </w:rPr>
    </w:lvl>
    <w:lvl w:ilvl="1" w:tplc="C5967FFA">
      <w:start w:val="2"/>
      <w:numFmt w:val="bullet"/>
      <w:lvlText w:val="·"/>
      <w:lvlJc w:val="left"/>
      <w:pPr>
        <w:ind w:left="1635" w:hanging="465"/>
      </w:pPr>
      <w:rPr>
        <w:rFonts w:ascii="Calibri" w:eastAsia="Times New Roman" w:hAnsi="Calibri"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4D12044"/>
    <w:multiLevelType w:val="multilevel"/>
    <w:tmpl w:val="256274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3A521A"/>
    <w:multiLevelType w:val="hybridMultilevel"/>
    <w:tmpl w:val="DDFCC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F0C68"/>
    <w:multiLevelType w:val="multilevel"/>
    <w:tmpl w:val="F4B684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66C405E"/>
    <w:multiLevelType w:val="multilevel"/>
    <w:tmpl w:val="A030D4F4"/>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81A3461"/>
    <w:multiLevelType w:val="hybridMultilevel"/>
    <w:tmpl w:val="48D0C474"/>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28A02E25"/>
    <w:multiLevelType w:val="hybridMultilevel"/>
    <w:tmpl w:val="0846A3A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A3449A"/>
    <w:multiLevelType w:val="hybridMultilevel"/>
    <w:tmpl w:val="2004BB5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97F86"/>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32D3735F"/>
    <w:multiLevelType w:val="multilevel"/>
    <w:tmpl w:val="89945CB4"/>
    <w:lvl w:ilvl="0">
      <w:start w:val="13"/>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3DC39A9"/>
    <w:multiLevelType w:val="hybridMultilevel"/>
    <w:tmpl w:val="6ED4261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24E77"/>
    <w:multiLevelType w:val="hybridMultilevel"/>
    <w:tmpl w:val="DB04B7F8"/>
    <w:lvl w:ilvl="0" w:tplc="3364F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831A4"/>
    <w:multiLevelType w:val="hybridMultilevel"/>
    <w:tmpl w:val="2B42EF4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663293"/>
    <w:multiLevelType w:val="hybridMultilevel"/>
    <w:tmpl w:val="336067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4C85D3E"/>
    <w:multiLevelType w:val="hybridMultilevel"/>
    <w:tmpl w:val="4FB08580"/>
    <w:lvl w:ilvl="0" w:tplc="4A42464C">
      <w:start w:val="1"/>
      <w:numFmt w:val="lowerLetter"/>
      <w:lvlText w:val="%1)"/>
      <w:lvlJc w:val="left"/>
      <w:pPr>
        <w:ind w:left="2175" w:hanging="360"/>
      </w:pPr>
      <w:rPr>
        <w:rFonts w:hint="default"/>
      </w:rPr>
    </w:lvl>
    <w:lvl w:ilvl="1" w:tplc="08090019" w:tentative="1">
      <w:start w:val="1"/>
      <w:numFmt w:val="lowerLetter"/>
      <w:lvlText w:val="%2."/>
      <w:lvlJc w:val="left"/>
      <w:pPr>
        <w:ind w:left="2895" w:hanging="360"/>
      </w:pPr>
    </w:lvl>
    <w:lvl w:ilvl="2" w:tplc="0809001B" w:tentative="1">
      <w:start w:val="1"/>
      <w:numFmt w:val="lowerRoman"/>
      <w:lvlText w:val="%3."/>
      <w:lvlJc w:val="right"/>
      <w:pPr>
        <w:ind w:left="3615" w:hanging="180"/>
      </w:pPr>
    </w:lvl>
    <w:lvl w:ilvl="3" w:tplc="0809000F" w:tentative="1">
      <w:start w:val="1"/>
      <w:numFmt w:val="decimal"/>
      <w:lvlText w:val="%4."/>
      <w:lvlJc w:val="left"/>
      <w:pPr>
        <w:ind w:left="4335" w:hanging="360"/>
      </w:pPr>
    </w:lvl>
    <w:lvl w:ilvl="4" w:tplc="08090019" w:tentative="1">
      <w:start w:val="1"/>
      <w:numFmt w:val="lowerLetter"/>
      <w:lvlText w:val="%5."/>
      <w:lvlJc w:val="left"/>
      <w:pPr>
        <w:ind w:left="5055" w:hanging="360"/>
      </w:pPr>
    </w:lvl>
    <w:lvl w:ilvl="5" w:tplc="0809001B" w:tentative="1">
      <w:start w:val="1"/>
      <w:numFmt w:val="lowerRoman"/>
      <w:lvlText w:val="%6."/>
      <w:lvlJc w:val="right"/>
      <w:pPr>
        <w:ind w:left="5775" w:hanging="180"/>
      </w:pPr>
    </w:lvl>
    <w:lvl w:ilvl="6" w:tplc="0809000F" w:tentative="1">
      <w:start w:val="1"/>
      <w:numFmt w:val="decimal"/>
      <w:lvlText w:val="%7."/>
      <w:lvlJc w:val="left"/>
      <w:pPr>
        <w:ind w:left="6495" w:hanging="360"/>
      </w:pPr>
    </w:lvl>
    <w:lvl w:ilvl="7" w:tplc="08090019" w:tentative="1">
      <w:start w:val="1"/>
      <w:numFmt w:val="lowerLetter"/>
      <w:lvlText w:val="%8."/>
      <w:lvlJc w:val="left"/>
      <w:pPr>
        <w:ind w:left="7215" w:hanging="360"/>
      </w:pPr>
    </w:lvl>
    <w:lvl w:ilvl="8" w:tplc="0809001B" w:tentative="1">
      <w:start w:val="1"/>
      <w:numFmt w:val="lowerRoman"/>
      <w:lvlText w:val="%9."/>
      <w:lvlJc w:val="right"/>
      <w:pPr>
        <w:ind w:left="7935" w:hanging="180"/>
      </w:pPr>
    </w:lvl>
  </w:abstractNum>
  <w:abstractNum w:abstractNumId="18" w15:restartNumberingAfterBreak="0">
    <w:nsid w:val="488C591B"/>
    <w:multiLevelType w:val="multilevel"/>
    <w:tmpl w:val="F868677E"/>
    <w:lvl w:ilvl="0">
      <w:start w:val="1"/>
      <w:numFmt w:val="decimal"/>
      <w:pStyle w:val="Heading1"/>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i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D0460EF"/>
    <w:multiLevelType w:val="hybridMultilevel"/>
    <w:tmpl w:val="062883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726C6"/>
    <w:multiLevelType w:val="hybridMultilevel"/>
    <w:tmpl w:val="69DA5576"/>
    <w:lvl w:ilvl="0" w:tplc="18584DF4">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F026A"/>
    <w:multiLevelType w:val="multilevel"/>
    <w:tmpl w:val="F4B684B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7035061"/>
    <w:multiLevelType w:val="hybridMultilevel"/>
    <w:tmpl w:val="A57ACBBC"/>
    <w:lvl w:ilvl="0" w:tplc="97DA141A">
      <w:start w:val="1"/>
      <w:numFmt w:val="lowerLetter"/>
      <w:lvlText w:val="%1)"/>
      <w:lvlJc w:val="left"/>
      <w:pPr>
        <w:ind w:left="861" w:hanging="435"/>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E424148"/>
    <w:multiLevelType w:val="hybridMultilevel"/>
    <w:tmpl w:val="33103B0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8332F"/>
    <w:multiLevelType w:val="multilevel"/>
    <w:tmpl w:val="671AEBD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993A61"/>
    <w:multiLevelType w:val="hybridMultilevel"/>
    <w:tmpl w:val="D946EE52"/>
    <w:lvl w:ilvl="0" w:tplc="0409001B">
      <w:start w:val="1"/>
      <w:numFmt w:val="lowerRoman"/>
      <w:lvlText w:val="%1."/>
      <w:lvlJc w:val="right"/>
      <w:pPr>
        <w:ind w:left="1530" w:hanging="360"/>
      </w:pPr>
      <w:rPr>
        <w:rFonts w:cs="Times New Roman"/>
      </w:rPr>
    </w:lvl>
    <w:lvl w:ilvl="1" w:tplc="04090019">
      <w:start w:val="1"/>
      <w:numFmt w:val="lowerLetter"/>
      <w:lvlText w:val="%2."/>
      <w:lvlJc w:val="left"/>
      <w:pPr>
        <w:ind w:left="2250" w:hanging="360"/>
      </w:pPr>
      <w:rPr>
        <w:rFonts w:cs="Times New Roman"/>
      </w:rPr>
    </w:lvl>
    <w:lvl w:ilvl="2" w:tplc="0409001B">
      <w:start w:val="1"/>
      <w:numFmt w:val="lowerRoman"/>
      <w:lvlText w:val="%3."/>
      <w:lvlJc w:val="right"/>
      <w:pPr>
        <w:ind w:left="2970" w:hanging="180"/>
      </w:pPr>
      <w:rPr>
        <w:rFonts w:cs="Times New Roman"/>
      </w:rPr>
    </w:lvl>
    <w:lvl w:ilvl="3" w:tplc="0409000F">
      <w:start w:val="1"/>
      <w:numFmt w:val="decimal"/>
      <w:lvlText w:val="%4."/>
      <w:lvlJc w:val="left"/>
      <w:pPr>
        <w:ind w:left="3690" w:hanging="360"/>
      </w:pPr>
      <w:rPr>
        <w:rFonts w:cs="Times New Roman"/>
      </w:rPr>
    </w:lvl>
    <w:lvl w:ilvl="4" w:tplc="04090019">
      <w:start w:val="1"/>
      <w:numFmt w:val="lowerLetter"/>
      <w:lvlText w:val="%5."/>
      <w:lvlJc w:val="left"/>
      <w:pPr>
        <w:ind w:left="4410" w:hanging="360"/>
      </w:pPr>
      <w:rPr>
        <w:rFonts w:cs="Times New Roman"/>
      </w:rPr>
    </w:lvl>
    <w:lvl w:ilvl="5" w:tplc="0409001B">
      <w:start w:val="1"/>
      <w:numFmt w:val="lowerRoman"/>
      <w:lvlText w:val="%6."/>
      <w:lvlJc w:val="right"/>
      <w:pPr>
        <w:ind w:left="5130" w:hanging="180"/>
      </w:pPr>
      <w:rPr>
        <w:rFonts w:cs="Times New Roman"/>
      </w:rPr>
    </w:lvl>
    <w:lvl w:ilvl="6" w:tplc="0409000F">
      <w:start w:val="1"/>
      <w:numFmt w:val="decimal"/>
      <w:lvlText w:val="%7."/>
      <w:lvlJc w:val="left"/>
      <w:pPr>
        <w:ind w:left="5850" w:hanging="360"/>
      </w:pPr>
      <w:rPr>
        <w:rFonts w:cs="Times New Roman"/>
      </w:rPr>
    </w:lvl>
    <w:lvl w:ilvl="7" w:tplc="04090019">
      <w:start w:val="1"/>
      <w:numFmt w:val="lowerLetter"/>
      <w:lvlText w:val="%8."/>
      <w:lvlJc w:val="left"/>
      <w:pPr>
        <w:ind w:left="6570" w:hanging="360"/>
      </w:pPr>
      <w:rPr>
        <w:rFonts w:cs="Times New Roman"/>
      </w:rPr>
    </w:lvl>
    <w:lvl w:ilvl="8" w:tplc="0409001B">
      <w:start w:val="1"/>
      <w:numFmt w:val="lowerRoman"/>
      <w:lvlText w:val="%9."/>
      <w:lvlJc w:val="right"/>
      <w:pPr>
        <w:ind w:left="7290" w:hanging="180"/>
      </w:pPr>
      <w:rPr>
        <w:rFonts w:cs="Times New Roman"/>
      </w:rPr>
    </w:lvl>
  </w:abstractNum>
  <w:abstractNum w:abstractNumId="27"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E3536E6"/>
    <w:multiLevelType w:val="hybridMultilevel"/>
    <w:tmpl w:val="048E19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0E0268"/>
    <w:multiLevelType w:val="multilevel"/>
    <w:tmpl w:val="FA72808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777634E"/>
    <w:multiLevelType w:val="multilevel"/>
    <w:tmpl w:val="54BC420C"/>
    <w:lvl w:ilvl="0">
      <w:start w:val="1"/>
      <w:numFmt w:val="decimal"/>
      <w:lvlText w:val="%1."/>
      <w:lvlJc w:val="left"/>
      <w:pPr>
        <w:ind w:left="720" w:hanging="360"/>
      </w:pPr>
      <w:rPr>
        <w:rFonts w:hint="default"/>
        <w:b/>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2" w15:restartNumberingAfterBreak="0">
    <w:nsid w:val="78203F78"/>
    <w:multiLevelType w:val="hybridMultilevel"/>
    <w:tmpl w:val="922082C4"/>
    <w:lvl w:ilvl="0" w:tplc="F1BEADE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5"/>
  </w:num>
  <w:num w:numId="2">
    <w:abstractNumId w:val="9"/>
  </w:num>
  <w:num w:numId="3">
    <w:abstractNumId w:val="31"/>
  </w:num>
  <w:num w:numId="4">
    <w:abstractNumId w:val="17"/>
  </w:num>
  <w:num w:numId="5">
    <w:abstractNumId w:val="1"/>
  </w:num>
  <w:num w:numId="6">
    <w:abstractNumId w:val="22"/>
  </w:num>
  <w:num w:numId="7">
    <w:abstractNumId w:val="4"/>
  </w:num>
  <w:num w:numId="8">
    <w:abstractNumId w:val="2"/>
  </w:num>
  <w:num w:numId="9">
    <w:abstractNumId w:val="32"/>
  </w:num>
  <w:num w:numId="10">
    <w:abstractNumId w:val="8"/>
  </w:num>
  <w:num w:numId="11">
    <w:abstractNumId w:val="26"/>
  </w:num>
  <w:num w:numId="12">
    <w:abstractNumId w:val="12"/>
  </w:num>
  <w:num w:numId="13">
    <w:abstractNumId w:val="21"/>
  </w:num>
  <w:num w:numId="14">
    <w:abstractNumId w:val="7"/>
  </w:num>
  <w:num w:numId="15">
    <w:abstractNumId w:val="6"/>
  </w:num>
  <w:num w:numId="16">
    <w:abstractNumId w:val="28"/>
  </w:num>
  <w:num w:numId="17">
    <w:abstractNumId w:val="0"/>
  </w:num>
  <w:num w:numId="18">
    <w:abstractNumId w:val="29"/>
  </w:num>
  <w:num w:numId="19">
    <w:abstractNumId w:val="10"/>
  </w:num>
  <w:num w:numId="20">
    <w:abstractNumId w:val="24"/>
  </w:num>
  <w:num w:numId="21">
    <w:abstractNumId w:val="19"/>
  </w:num>
  <w:num w:numId="22">
    <w:abstractNumId w:val="13"/>
  </w:num>
  <w:num w:numId="23">
    <w:abstractNumId w:val="11"/>
  </w:num>
  <w:num w:numId="24">
    <w:abstractNumId w:val="5"/>
  </w:num>
  <w:num w:numId="25">
    <w:abstractNumId w:val="20"/>
  </w:num>
  <w:num w:numId="26">
    <w:abstractNumId w:val="3"/>
  </w:num>
  <w:num w:numId="27">
    <w:abstractNumId w:val="23"/>
  </w:num>
  <w:num w:numId="28">
    <w:abstractNumId w:val="30"/>
  </w:num>
  <w:num w:numId="29">
    <w:abstractNumId w:val="27"/>
  </w:num>
  <w:num w:numId="30">
    <w:abstractNumId w:val="25"/>
  </w:num>
  <w:num w:numId="31">
    <w:abstractNumId w:val="16"/>
  </w:num>
  <w:num w:numId="32">
    <w:abstractNumId w:val="14"/>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18"/>
  </w:num>
  <w:num w:numId="43">
    <w:abstractNumId w:val="18"/>
  </w:num>
  <w:num w:numId="44">
    <w:abstractNumId w:val="1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AC"/>
    <w:rsid w:val="000169BB"/>
    <w:rsid w:val="00021D23"/>
    <w:rsid w:val="00042CCC"/>
    <w:rsid w:val="000457AA"/>
    <w:rsid w:val="00047FD0"/>
    <w:rsid w:val="00050582"/>
    <w:rsid w:val="00052642"/>
    <w:rsid w:val="00082C5E"/>
    <w:rsid w:val="00084A33"/>
    <w:rsid w:val="00084B0D"/>
    <w:rsid w:val="00090DD0"/>
    <w:rsid w:val="000A7CA2"/>
    <w:rsid w:val="000C3846"/>
    <w:rsid w:val="0010234C"/>
    <w:rsid w:val="00112950"/>
    <w:rsid w:val="00115012"/>
    <w:rsid w:val="00126BDC"/>
    <w:rsid w:val="001471AC"/>
    <w:rsid w:val="001522D4"/>
    <w:rsid w:val="00153D0B"/>
    <w:rsid w:val="00153FFD"/>
    <w:rsid w:val="001807E4"/>
    <w:rsid w:val="00190407"/>
    <w:rsid w:val="0019184B"/>
    <w:rsid w:val="001B375A"/>
    <w:rsid w:val="001C0149"/>
    <w:rsid w:val="001C089E"/>
    <w:rsid w:val="001E1F35"/>
    <w:rsid w:val="00222C2D"/>
    <w:rsid w:val="00241DE0"/>
    <w:rsid w:val="002541F9"/>
    <w:rsid w:val="00256771"/>
    <w:rsid w:val="00256FA3"/>
    <w:rsid w:val="00281F2F"/>
    <w:rsid w:val="00295CF5"/>
    <w:rsid w:val="002E530B"/>
    <w:rsid w:val="00313664"/>
    <w:rsid w:val="003166C8"/>
    <w:rsid w:val="003221FA"/>
    <w:rsid w:val="003B525A"/>
    <w:rsid w:val="003C4A12"/>
    <w:rsid w:val="003D4B95"/>
    <w:rsid w:val="003D590A"/>
    <w:rsid w:val="003D7C4E"/>
    <w:rsid w:val="003E1FF5"/>
    <w:rsid w:val="003F7F89"/>
    <w:rsid w:val="00401F09"/>
    <w:rsid w:val="0040304C"/>
    <w:rsid w:val="00412A12"/>
    <w:rsid w:val="0044219B"/>
    <w:rsid w:val="004775D9"/>
    <w:rsid w:val="004C4B18"/>
    <w:rsid w:val="004E2ACE"/>
    <w:rsid w:val="004F0E21"/>
    <w:rsid w:val="00505910"/>
    <w:rsid w:val="00526870"/>
    <w:rsid w:val="005355C0"/>
    <w:rsid w:val="00535CF0"/>
    <w:rsid w:val="00551371"/>
    <w:rsid w:val="0056346C"/>
    <w:rsid w:val="00577633"/>
    <w:rsid w:val="00585617"/>
    <w:rsid w:val="005B28AC"/>
    <w:rsid w:val="005B6AAC"/>
    <w:rsid w:val="005E09C6"/>
    <w:rsid w:val="005E434E"/>
    <w:rsid w:val="005E6380"/>
    <w:rsid w:val="005F0A1B"/>
    <w:rsid w:val="005F3CC8"/>
    <w:rsid w:val="005F536F"/>
    <w:rsid w:val="0063283A"/>
    <w:rsid w:val="0064065C"/>
    <w:rsid w:val="0064131F"/>
    <w:rsid w:val="006431B7"/>
    <w:rsid w:val="00655C3F"/>
    <w:rsid w:val="00686E5B"/>
    <w:rsid w:val="006946F3"/>
    <w:rsid w:val="006A1047"/>
    <w:rsid w:val="006A17BE"/>
    <w:rsid w:val="006A1D07"/>
    <w:rsid w:val="006B7EA0"/>
    <w:rsid w:val="006E25BF"/>
    <w:rsid w:val="0070416F"/>
    <w:rsid w:val="0073610E"/>
    <w:rsid w:val="00756607"/>
    <w:rsid w:val="00781CDF"/>
    <w:rsid w:val="0079765B"/>
    <w:rsid w:val="00797894"/>
    <w:rsid w:val="007A5A4C"/>
    <w:rsid w:val="007B7E7A"/>
    <w:rsid w:val="007C5428"/>
    <w:rsid w:val="007C5BCB"/>
    <w:rsid w:val="007C6039"/>
    <w:rsid w:val="00802260"/>
    <w:rsid w:val="00844F4C"/>
    <w:rsid w:val="008450CF"/>
    <w:rsid w:val="008C3A4F"/>
    <w:rsid w:val="008F7747"/>
    <w:rsid w:val="008F7C0F"/>
    <w:rsid w:val="009035CC"/>
    <w:rsid w:val="009044D9"/>
    <w:rsid w:val="009114A8"/>
    <w:rsid w:val="00913CD9"/>
    <w:rsid w:val="00916E00"/>
    <w:rsid w:val="00917510"/>
    <w:rsid w:val="0092331B"/>
    <w:rsid w:val="00925D06"/>
    <w:rsid w:val="00956A66"/>
    <w:rsid w:val="009740B1"/>
    <w:rsid w:val="009F739C"/>
    <w:rsid w:val="00A044E5"/>
    <w:rsid w:val="00A523E4"/>
    <w:rsid w:val="00A63D56"/>
    <w:rsid w:val="00A67473"/>
    <w:rsid w:val="00A73403"/>
    <w:rsid w:val="00A92086"/>
    <w:rsid w:val="00A95628"/>
    <w:rsid w:val="00AD0EF4"/>
    <w:rsid w:val="00B44E98"/>
    <w:rsid w:val="00B4534C"/>
    <w:rsid w:val="00B5101B"/>
    <w:rsid w:val="00B525E3"/>
    <w:rsid w:val="00B85B47"/>
    <w:rsid w:val="00B91234"/>
    <w:rsid w:val="00B96A75"/>
    <w:rsid w:val="00BA2C8F"/>
    <w:rsid w:val="00BA4B7B"/>
    <w:rsid w:val="00BD4945"/>
    <w:rsid w:val="00C0562D"/>
    <w:rsid w:val="00C06D52"/>
    <w:rsid w:val="00C102F6"/>
    <w:rsid w:val="00C130BA"/>
    <w:rsid w:val="00C20C2A"/>
    <w:rsid w:val="00C27CFE"/>
    <w:rsid w:val="00C85272"/>
    <w:rsid w:val="00C928F7"/>
    <w:rsid w:val="00CC7717"/>
    <w:rsid w:val="00CD0399"/>
    <w:rsid w:val="00CD18E4"/>
    <w:rsid w:val="00CE0D8D"/>
    <w:rsid w:val="00CE58C9"/>
    <w:rsid w:val="00D03FC8"/>
    <w:rsid w:val="00D27E44"/>
    <w:rsid w:val="00D43859"/>
    <w:rsid w:val="00D60FED"/>
    <w:rsid w:val="00D72738"/>
    <w:rsid w:val="00D8121A"/>
    <w:rsid w:val="00D85D41"/>
    <w:rsid w:val="00D96341"/>
    <w:rsid w:val="00DA5B73"/>
    <w:rsid w:val="00E152B0"/>
    <w:rsid w:val="00E3330D"/>
    <w:rsid w:val="00E40DD2"/>
    <w:rsid w:val="00E65251"/>
    <w:rsid w:val="00E66659"/>
    <w:rsid w:val="00E67FC2"/>
    <w:rsid w:val="00E93A5E"/>
    <w:rsid w:val="00EA14A7"/>
    <w:rsid w:val="00EF1C9E"/>
    <w:rsid w:val="00EF6BDF"/>
    <w:rsid w:val="00F16EA7"/>
    <w:rsid w:val="00F20158"/>
    <w:rsid w:val="00F25084"/>
    <w:rsid w:val="00F263C0"/>
    <w:rsid w:val="00F616DF"/>
    <w:rsid w:val="00F633E1"/>
    <w:rsid w:val="00F736CC"/>
    <w:rsid w:val="00FA5D4D"/>
    <w:rsid w:val="00FB6607"/>
    <w:rsid w:val="00FE19DF"/>
    <w:rsid w:val="00FE46E0"/>
    <w:rsid w:val="00FE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5ABF"/>
  <w15:docId w15:val="{B6232C8D-E815-4A5C-8652-52B6CCDE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8AC"/>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3B525A"/>
    <w:pPr>
      <w:keepNext/>
      <w:numPr>
        <w:numId w:val="33"/>
      </w:numPr>
      <w:spacing w:line="288" w:lineRule="auto"/>
      <w:jc w:val="both"/>
      <w:outlineLvl w:val="0"/>
    </w:pPr>
    <w:rPr>
      <w:rFonts w:ascii="Georgia" w:eastAsia="Arial Unicode MS" w:hAnsi="Georgia" w:cs="Arial"/>
      <w:b/>
      <w:smallCaps/>
      <w:color w:val="000000"/>
      <w:kern w:val="28"/>
      <w:lang w:bidi="ar-SA"/>
    </w:rPr>
  </w:style>
  <w:style w:type="paragraph" w:styleId="Heading2">
    <w:name w:val="heading 2"/>
    <w:basedOn w:val="Normal"/>
    <w:next w:val="Normal"/>
    <w:link w:val="Heading2Char"/>
    <w:uiPriority w:val="9"/>
    <w:qFormat/>
    <w:rsid w:val="006946F3"/>
    <w:pPr>
      <w:keepNext/>
      <w:widowControl w:val="0"/>
      <w:numPr>
        <w:ilvl w:val="1"/>
        <w:numId w:val="23"/>
      </w:numPr>
      <w:spacing w:after="0" w:line="240" w:lineRule="auto"/>
      <w:outlineLvl w:val="1"/>
    </w:pPr>
    <w:rPr>
      <w:rFonts w:ascii="Times New Roman" w:hAnsi="Times New Roman"/>
      <w:snapToGrid w:val="0"/>
      <w:sz w:val="32"/>
      <w:szCs w:val="20"/>
      <w:lang w:bidi="ar-SA"/>
    </w:rPr>
  </w:style>
  <w:style w:type="paragraph" w:styleId="Heading3">
    <w:name w:val="heading 3"/>
    <w:basedOn w:val="Normal"/>
    <w:next w:val="Normal"/>
    <w:link w:val="Heading3Char"/>
    <w:uiPriority w:val="9"/>
    <w:qFormat/>
    <w:rsid w:val="006946F3"/>
    <w:pPr>
      <w:keepNext/>
      <w:numPr>
        <w:ilvl w:val="2"/>
        <w:numId w:val="23"/>
      </w:numPr>
      <w:spacing w:before="240" w:after="60" w:line="240" w:lineRule="auto"/>
      <w:outlineLvl w:val="2"/>
    </w:pPr>
    <w:rPr>
      <w:rFonts w:ascii="Arial" w:hAnsi="Arial"/>
      <w:sz w:val="24"/>
      <w:szCs w:val="20"/>
      <w:lang w:bidi="ar-SA"/>
    </w:rPr>
  </w:style>
  <w:style w:type="paragraph" w:styleId="Heading4">
    <w:name w:val="heading 4"/>
    <w:basedOn w:val="Normal"/>
    <w:next w:val="Normal"/>
    <w:link w:val="Heading4Char"/>
    <w:uiPriority w:val="9"/>
    <w:qFormat/>
    <w:rsid w:val="006946F3"/>
    <w:pPr>
      <w:keepNext/>
      <w:numPr>
        <w:ilvl w:val="3"/>
        <w:numId w:val="23"/>
      </w:numPr>
      <w:spacing w:after="0" w:line="240" w:lineRule="auto"/>
      <w:outlineLvl w:val="3"/>
    </w:pPr>
    <w:rPr>
      <w:rFonts w:ascii="Times New Roman" w:hAnsi="Times New Roman"/>
      <w:sz w:val="24"/>
      <w:szCs w:val="20"/>
      <w:lang w:bidi="ar-SA"/>
    </w:rPr>
  </w:style>
  <w:style w:type="paragraph" w:styleId="Heading5">
    <w:name w:val="heading 5"/>
    <w:basedOn w:val="Normal"/>
    <w:next w:val="Normal"/>
    <w:link w:val="Heading5Char"/>
    <w:uiPriority w:val="9"/>
    <w:qFormat/>
    <w:rsid w:val="006946F3"/>
    <w:pPr>
      <w:numPr>
        <w:ilvl w:val="4"/>
        <w:numId w:val="23"/>
      </w:numPr>
      <w:spacing w:before="240" w:after="60" w:line="240" w:lineRule="auto"/>
      <w:outlineLvl w:val="4"/>
    </w:pPr>
    <w:rPr>
      <w:rFonts w:ascii="Times New Roman" w:hAnsi="Times New Roman"/>
      <w:szCs w:val="20"/>
      <w:lang w:bidi="ar-SA"/>
    </w:rPr>
  </w:style>
  <w:style w:type="paragraph" w:styleId="Heading6">
    <w:name w:val="heading 6"/>
    <w:basedOn w:val="Normal"/>
    <w:next w:val="Normal"/>
    <w:link w:val="Heading6Char"/>
    <w:uiPriority w:val="9"/>
    <w:qFormat/>
    <w:rsid w:val="006946F3"/>
    <w:pPr>
      <w:numPr>
        <w:ilvl w:val="5"/>
        <w:numId w:val="23"/>
      </w:numPr>
      <w:spacing w:before="240" w:after="60" w:line="240" w:lineRule="auto"/>
      <w:outlineLvl w:val="5"/>
    </w:pPr>
    <w:rPr>
      <w:rFonts w:ascii="Times New Roman" w:hAnsi="Times New Roman"/>
      <w:i/>
      <w:szCs w:val="20"/>
      <w:lang w:bidi="ar-SA"/>
    </w:rPr>
  </w:style>
  <w:style w:type="paragraph" w:styleId="Heading7">
    <w:name w:val="heading 7"/>
    <w:basedOn w:val="Normal"/>
    <w:next w:val="Normal"/>
    <w:link w:val="Heading7Char"/>
    <w:uiPriority w:val="9"/>
    <w:qFormat/>
    <w:rsid w:val="006946F3"/>
    <w:pPr>
      <w:numPr>
        <w:ilvl w:val="6"/>
        <w:numId w:val="23"/>
      </w:numPr>
      <w:spacing w:before="240" w:after="60" w:line="240" w:lineRule="auto"/>
      <w:outlineLvl w:val="6"/>
    </w:pPr>
    <w:rPr>
      <w:rFonts w:ascii="Arial" w:hAnsi="Arial"/>
      <w:sz w:val="20"/>
      <w:szCs w:val="20"/>
      <w:lang w:bidi="ar-SA"/>
    </w:rPr>
  </w:style>
  <w:style w:type="paragraph" w:styleId="Heading8">
    <w:name w:val="heading 8"/>
    <w:basedOn w:val="Normal"/>
    <w:next w:val="Normal"/>
    <w:link w:val="Heading8Char"/>
    <w:uiPriority w:val="9"/>
    <w:qFormat/>
    <w:rsid w:val="006946F3"/>
    <w:pPr>
      <w:numPr>
        <w:ilvl w:val="7"/>
        <w:numId w:val="23"/>
      </w:numPr>
      <w:spacing w:before="240" w:after="60" w:line="240" w:lineRule="auto"/>
      <w:outlineLvl w:val="7"/>
    </w:pPr>
    <w:rPr>
      <w:rFonts w:ascii="Arial" w:hAnsi="Arial"/>
      <w:i/>
      <w:sz w:val="20"/>
      <w:szCs w:val="20"/>
      <w:lang w:bidi="ar-SA"/>
    </w:rPr>
  </w:style>
  <w:style w:type="paragraph" w:styleId="Heading9">
    <w:name w:val="heading 9"/>
    <w:basedOn w:val="Normal"/>
    <w:next w:val="Normal"/>
    <w:link w:val="Heading9Char"/>
    <w:uiPriority w:val="9"/>
    <w:qFormat/>
    <w:rsid w:val="006946F3"/>
    <w:pPr>
      <w:keepNext/>
      <w:widowControl w:val="0"/>
      <w:numPr>
        <w:ilvl w:val="8"/>
        <w:numId w:val="23"/>
      </w:numPr>
      <w:spacing w:after="0" w:line="240" w:lineRule="exact"/>
      <w:outlineLvl w:val="8"/>
    </w:pPr>
    <w:rPr>
      <w:rFonts w:ascii="Times New Roman" w:hAnsi="Times New Roman"/>
      <w:snapToGrid w:val="0"/>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5B28AC"/>
    <w:rPr>
      <w:sz w:val="16"/>
      <w:szCs w:val="16"/>
    </w:rPr>
  </w:style>
  <w:style w:type="paragraph" w:styleId="CommentText">
    <w:name w:val="annotation text"/>
    <w:basedOn w:val="Normal"/>
    <w:link w:val="CommentTextChar"/>
    <w:uiPriority w:val="99"/>
    <w:rsid w:val="005B28AC"/>
    <w:rPr>
      <w:sz w:val="20"/>
      <w:szCs w:val="20"/>
    </w:rPr>
  </w:style>
  <w:style w:type="character" w:customStyle="1" w:styleId="CommentTextChar">
    <w:name w:val="Comment Text Char"/>
    <w:basedOn w:val="DefaultParagraphFont"/>
    <w:link w:val="CommentText"/>
    <w:uiPriority w:val="99"/>
    <w:rsid w:val="005B28AC"/>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5B2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AC"/>
    <w:rPr>
      <w:rFonts w:ascii="Tahoma" w:eastAsia="Times New Roman" w:hAnsi="Tahoma" w:cs="Tahoma"/>
      <w:sz w:val="16"/>
      <w:szCs w:val="16"/>
      <w:lang w:val="en-US" w:bidi="en-US"/>
    </w:rPr>
  </w:style>
  <w:style w:type="paragraph" w:styleId="CommentSubject">
    <w:name w:val="annotation subject"/>
    <w:basedOn w:val="CommentText"/>
    <w:next w:val="CommentText"/>
    <w:link w:val="CommentSubjectChar"/>
    <w:uiPriority w:val="99"/>
    <w:semiHidden/>
    <w:unhideWhenUsed/>
    <w:rsid w:val="005B28AC"/>
    <w:pPr>
      <w:spacing w:line="240" w:lineRule="auto"/>
    </w:pPr>
    <w:rPr>
      <w:b/>
      <w:bCs/>
    </w:rPr>
  </w:style>
  <w:style w:type="character" w:customStyle="1" w:styleId="CommentSubjectChar">
    <w:name w:val="Comment Subject Char"/>
    <w:basedOn w:val="CommentTextChar"/>
    <w:link w:val="CommentSubject"/>
    <w:uiPriority w:val="99"/>
    <w:semiHidden/>
    <w:rsid w:val="005B28AC"/>
    <w:rPr>
      <w:rFonts w:ascii="Calibri" w:eastAsia="Times New Roman" w:hAnsi="Calibri" w:cs="Times New Roman"/>
      <w:b/>
      <w:bCs/>
      <w:sz w:val="20"/>
      <w:szCs w:val="20"/>
      <w:lang w:val="en-US" w:bidi="en-US"/>
    </w:rPr>
  </w:style>
  <w:style w:type="paragraph" w:styleId="ListParagraph">
    <w:name w:val="List Paragraph"/>
    <w:basedOn w:val="Normal"/>
    <w:uiPriority w:val="34"/>
    <w:qFormat/>
    <w:rsid w:val="005B28AC"/>
    <w:pPr>
      <w:ind w:left="720"/>
      <w:contextualSpacing/>
    </w:pPr>
  </w:style>
  <w:style w:type="paragraph" w:styleId="BodyTextIndent">
    <w:name w:val="Body Text Indent"/>
    <w:basedOn w:val="Normal"/>
    <w:link w:val="BodyTextIndentChar"/>
    <w:rsid w:val="006A17BE"/>
    <w:pPr>
      <w:spacing w:after="0" w:line="240" w:lineRule="auto"/>
      <w:ind w:left="2250" w:hanging="810"/>
    </w:pPr>
    <w:rPr>
      <w:rFonts w:ascii="Times New Roman" w:hAnsi="Times New Roman"/>
      <w:sz w:val="24"/>
      <w:szCs w:val="20"/>
      <w:lang w:bidi="ar-SA"/>
    </w:rPr>
  </w:style>
  <w:style w:type="character" w:customStyle="1" w:styleId="BodyTextIndentChar">
    <w:name w:val="Body Text Indent Char"/>
    <w:basedOn w:val="DefaultParagraphFont"/>
    <w:link w:val="BodyTextIndent"/>
    <w:rsid w:val="006A17BE"/>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082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C5E"/>
    <w:rPr>
      <w:rFonts w:ascii="Calibri" w:eastAsia="Times New Roman" w:hAnsi="Calibri" w:cs="Times New Roman"/>
      <w:lang w:val="en-US" w:bidi="en-US"/>
    </w:rPr>
  </w:style>
  <w:style w:type="paragraph" w:styleId="Footer">
    <w:name w:val="footer"/>
    <w:basedOn w:val="Normal"/>
    <w:link w:val="FooterChar"/>
    <w:uiPriority w:val="99"/>
    <w:unhideWhenUsed/>
    <w:rsid w:val="00082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C5E"/>
    <w:rPr>
      <w:rFonts w:ascii="Calibri" w:eastAsia="Times New Roman" w:hAnsi="Calibri" w:cs="Times New Roman"/>
      <w:lang w:val="en-US" w:bidi="en-US"/>
    </w:rPr>
  </w:style>
  <w:style w:type="character" w:customStyle="1" w:styleId="Heading1Char">
    <w:name w:val="Heading 1 Char"/>
    <w:basedOn w:val="DefaultParagraphFont"/>
    <w:link w:val="Heading1"/>
    <w:uiPriority w:val="9"/>
    <w:rsid w:val="003B525A"/>
    <w:rPr>
      <w:rFonts w:ascii="Georgia" w:eastAsia="Arial Unicode MS" w:hAnsi="Georgia" w:cs="Arial"/>
      <w:b/>
      <w:smallCaps/>
      <w:color w:val="000000"/>
      <w:kern w:val="28"/>
      <w:lang w:val="en-US"/>
    </w:rPr>
  </w:style>
  <w:style w:type="character" w:customStyle="1" w:styleId="Heading2Char">
    <w:name w:val="Heading 2 Char"/>
    <w:basedOn w:val="DefaultParagraphFont"/>
    <w:link w:val="Heading2"/>
    <w:uiPriority w:val="9"/>
    <w:rsid w:val="006946F3"/>
    <w:rPr>
      <w:rFonts w:ascii="Times New Roman" w:eastAsia="Times New Roman" w:hAnsi="Times New Roman" w:cs="Times New Roman"/>
      <w:snapToGrid w:val="0"/>
      <w:sz w:val="32"/>
      <w:szCs w:val="20"/>
      <w:lang w:val="en-US"/>
    </w:rPr>
  </w:style>
  <w:style w:type="character" w:customStyle="1" w:styleId="Heading3Char">
    <w:name w:val="Heading 3 Char"/>
    <w:basedOn w:val="DefaultParagraphFont"/>
    <w:link w:val="Heading3"/>
    <w:rsid w:val="006946F3"/>
    <w:rPr>
      <w:rFonts w:ascii="Arial" w:eastAsia="Times New Roman" w:hAnsi="Arial" w:cs="Times New Roman"/>
      <w:sz w:val="24"/>
      <w:szCs w:val="20"/>
      <w:lang w:val="en-US"/>
    </w:rPr>
  </w:style>
  <w:style w:type="character" w:customStyle="1" w:styleId="Heading4Char">
    <w:name w:val="Heading 4 Char"/>
    <w:basedOn w:val="DefaultParagraphFont"/>
    <w:link w:val="Heading4"/>
    <w:rsid w:val="006946F3"/>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rsid w:val="006946F3"/>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946F3"/>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946F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946F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946F3"/>
    <w:rPr>
      <w:rFonts w:ascii="Times New Roman" w:eastAsia="Times New Roman" w:hAnsi="Times New Roman" w:cs="Times New Roman"/>
      <w:snapToGrid w:val="0"/>
      <w:sz w:val="24"/>
      <w:szCs w:val="20"/>
      <w:lang w:val="en-US"/>
    </w:rPr>
  </w:style>
  <w:style w:type="paragraph" w:styleId="List2">
    <w:name w:val="List 2"/>
    <w:basedOn w:val="Normal"/>
    <w:rsid w:val="006946F3"/>
    <w:pPr>
      <w:spacing w:after="0" w:line="240" w:lineRule="auto"/>
      <w:ind w:left="720" w:hanging="360"/>
    </w:pPr>
    <w:rPr>
      <w:rFonts w:ascii="Times New Roman" w:hAnsi="Times New Roman"/>
      <w:sz w:val="20"/>
      <w:szCs w:val="20"/>
      <w:lang w:bidi="ar-SA"/>
    </w:rPr>
  </w:style>
  <w:style w:type="paragraph" w:styleId="NormalWeb">
    <w:name w:val="Normal (Web)"/>
    <w:basedOn w:val="Normal"/>
    <w:uiPriority w:val="99"/>
    <w:semiHidden/>
    <w:unhideWhenUsed/>
    <w:rsid w:val="003F7F89"/>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basedOn w:val="DefaultParagraphFont"/>
    <w:rsid w:val="003F7F89"/>
  </w:style>
  <w:style w:type="paragraph" w:customStyle="1" w:styleId="CoversheetStaticText">
    <w:name w:val="Coversheet Static Text"/>
    <w:basedOn w:val="Normal"/>
    <w:qFormat/>
    <w:rsid w:val="001807E4"/>
    <w:pPr>
      <w:spacing w:before="480" w:after="480" w:line="300" w:lineRule="atLeast"/>
      <w:jc w:val="center"/>
    </w:pPr>
    <w:rPr>
      <w:rFonts w:ascii="Arial" w:eastAsia="Arial Unicode MS" w:hAnsi="Arial" w:cs="Arial"/>
      <w:color w:val="000000"/>
      <w:szCs w:val="20"/>
      <w:lang w:bidi="ar-SA"/>
    </w:rPr>
  </w:style>
  <w:style w:type="paragraph" w:customStyle="1" w:styleId="DescriptiveHeading">
    <w:name w:val="DescriptiveHeading"/>
    <w:next w:val="Normal"/>
    <w:link w:val="DescriptiveHeadingChar"/>
    <w:rsid w:val="009035CC"/>
    <w:pPr>
      <w:spacing w:before="360" w:after="360" w:line="240" w:lineRule="auto"/>
      <w:outlineLvl w:val="0"/>
    </w:pPr>
    <w:rPr>
      <w:rFonts w:ascii="Arial" w:eastAsia="Arial Unicode MS" w:hAnsi="Arial" w:cs="Arial"/>
      <w:b/>
      <w:color w:val="000000"/>
      <w:lang w:val="en-US"/>
    </w:rPr>
  </w:style>
  <w:style w:type="character" w:customStyle="1" w:styleId="DescriptiveHeadingChar">
    <w:name w:val="DescriptiveHeading Char"/>
    <w:link w:val="DescriptiveHeading"/>
    <w:rsid w:val="009035CC"/>
    <w:rPr>
      <w:rFonts w:ascii="Arial" w:eastAsia="Arial Unicode MS" w:hAnsi="Arial" w:cs="Arial"/>
      <w:b/>
      <w:color w:val="000000"/>
      <w:lang w:val="en-US"/>
    </w:rPr>
  </w:style>
  <w:style w:type="paragraph" w:customStyle="1" w:styleId="Parties">
    <w:name w:val="Parties"/>
    <w:aliases w:val="(1) Parties"/>
    <w:basedOn w:val="Normal"/>
    <w:rsid w:val="009035CC"/>
    <w:pPr>
      <w:numPr>
        <w:numId w:val="28"/>
      </w:numPr>
      <w:spacing w:before="120" w:after="120" w:line="300" w:lineRule="atLeast"/>
      <w:jc w:val="both"/>
    </w:pPr>
    <w:rPr>
      <w:rFonts w:ascii="Arial" w:eastAsia="Arial Unicode MS" w:hAnsi="Arial" w:cs="Arial"/>
      <w:color w:val="000000"/>
      <w:szCs w:val="20"/>
      <w:lang w:bidi="ar-SA"/>
    </w:rPr>
  </w:style>
  <w:style w:type="paragraph" w:customStyle="1" w:styleId="IntroDefault">
    <w:name w:val="Intro Default"/>
    <w:basedOn w:val="Normal"/>
    <w:qFormat/>
    <w:rsid w:val="009035CC"/>
    <w:pPr>
      <w:spacing w:after="120" w:line="300" w:lineRule="atLeast"/>
      <w:jc w:val="both"/>
    </w:pPr>
    <w:rPr>
      <w:rFonts w:ascii="Arial" w:eastAsia="Arial Unicode MS" w:hAnsi="Arial" w:cs="Arial"/>
      <w:color w:val="000000"/>
      <w:szCs w:val="20"/>
      <w:lang w:bidi="ar-SA"/>
    </w:rPr>
  </w:style>
  <w:style w:type="character" w:customStyle="1" w:styleId="DefTerm">
    <w:name w:val="DefTerm"/>
    <w:uiPriority w:val="1"/>
    <w:qFormat/>
    <w:rsid w:val="009035CC"/>
    <w:rPr>
      <w:rFonts w:ascii="Arial" w:eastAsia="Arial" w:hAnsi="Arial" w:cs="Arial"/>
      <w:b/>
      <w:color w:val="000000"/>
    </w:rPr>
  </w:style>
  <w:style w:type="paragraph" w:customStyle="1" w:styleId="DefinedTermPara">
    <w:name w:val="Defined Term Para"/>
    <w:basedOn w:val="Normal"/>
    <w:qFormat/>
    <w:rsid w:val="00A044E5"/>
    <w:pPr>
      <w:numPr>
        <w:numId w:val="29"/>
      </w:numPr>
      <w:spacing w:after="120" w:line="300" w:lineRule="atLeast"/>
      <w:jc w:val="both"/>
    </w:pPr>
    <w:rPr>
      <w:rFonts w:ascii="Arial" w:eastAsia="Arial Unicode MS" w:hAnsi="Arial" w:cs="Arial"/>
      <w:color w:val="000000"/>
      <w:szCs w:val="20"/>
      <w:lang w:bidi="ar-SA"/>
    </w:rPr>
  </w:style>
  <w:style w:type="paragraph" w:customStyle="1" w:styleId="DefinedTermNumber">
    <w:name w:val="Defined Term Number"/>
    <w:basedOn w:val="DefinedTermPara"/>
    <w:qFormat/>
    <w:rsid w:val="00A044E5"/>
    <w:pPr>
      <w:numPr>
        <w:ilvl w:val="1"/>
      </w:numPr>
    </w:pPr>
  </w:style>
  <w:style w:type="character" w:styleId="Hyperlink">
    <w:name w:val="Hyperlink"/>
    <w:basedOn w:val="DefaultParagraphFont"/>
    <w:uiPriority w:val="99"/>
    <w:unhideWhenUsed/>
    <w:rsid w:val="00A63D56"/>
    <w:rPr>
      <w:color w:val="0000FF" w:themeColor="hyperlink"/>
      <w:u w:val="single"/>
    </w:rPr>
  </w:style>
  <w:style w:type="paragraph" w:styleId="TOC1">
    <w:name w:val="toc 1"/>
    <w:basedOn w:val="Normal"/>
    <w:next w:val="Normal"/>
    <w:autoRedefine/>
    <w:uiPriority w:val="39"/>
    <w:unhideWhenUsed/>
    <w:rsid w:val="00A63D56"/>
    <w:pPr>
      <w:tabs>
        <w:tab w:val="left" w:pos="440"/>
        <w:tab w:val="right" w:leader="dot" w:pos="9016"/>
      </w:tabs>
      <w:spacing w:after="100"/>
    </w:pPr>
    <w:rPr>
      <w:rFonts w:ascii="Georgia" w:hAnsi="Georgia"/>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madvocat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madvocate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87F3CC-DB7C-4BBE-901C-868269C6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nkamau</dc:creator>
  <cp:lastModifiedBy>INDIMULI</cp:lastModifiedBy>
  <cp:revision>34</cp:revision>
  <dcterms:created xsi:type="dcterms:W3CDTF">2021-07-08T10:05:00Z</dcterms:created>
  <dcterms:modified xsi:type="dcterms:W3CDTF">2021-07-25T09:34:00Z</dcterms:modified>
</cp:coreProperties>
</file>