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0A6" w:rsidRPr="001E1776" w:rsidRDefault="003900A6" w:rsidP="003900A6">
      <w:pPr>
        <w:pStyle w:val="Heading6"/>
        <w:tabs>
          <w:tab w:val="left" w:pos="0"/>
        </w:tabs>
        <w:spacing w:before="0"/>
        <w:jc w:val="center"/>
        <w:rPr>
          <w:rFonts w:ascii="Georgia" w:hAnsi="Georgia"/>
          <w:b/>
          <w:i/>
          <w:sz w:val="24"/>
          <w:szCs w:val="24"/>
        </w:rPr>
      </w:pPr>
      <w:r w:rsidRPr="001E1776">
        <w:rPr>
          <w:rFonts w:ascii="Georgia" w:hAnsi="Georgia"/>
          <w:noProof/>
          <w:sz w:val="24"/>
          <w:szCs w:val="24"/>
          <w:lang w:bidi="ar-SA"/>
        </w:rPr>
        <mc:AlternateContent>
          <mc:Choice Requires="wps">
            <w:drawing>
              <wp:anchor distT="0" distB="0" distL="114300" distR="114300" simplePos="0" relativeHeight="251665408" behindDoc="0" locked="0" layoutInCell="1" allowOverlap="1" wp14:anchorId="4953FDF2" wp14:editId="364211FE">
                <wp:simplePos x="0" y="0"/>
                <wp:positionH relativeFrom="column">
                  <wp:posOffset>2111375</wp:posOffset>
                </wp:positionH>
                <wp:positionV relativeFrom="paragraph">
                  <wp:posOffset>-3175</wp:posOffset>
                </wp:positionV>
                <wp:extent cx="2066925" cy="361950"/>
                <wp:effectExtent l="19050" t="19050" r="28575"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361950"/>
                        </a:xfrm>
                        <a:prstGeom prst="rect">
                          <a:avLst/>
                        </a:prstGeom>
                        <a:solidFill>
                          <a:srgbClr val="FFFFFF"/>
                        </a:solidFill>
                        <a:ln w="3175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16CC8" w:rsidRPr="001E1776" w:rsidRDefault="00916CC8" w:rsidP="003900A6">
                            <w:pPr>
                              <w:spacing w:line="288" w:lineRule="auto"/>
                              <w:jc w:val="center"/>
                              <w:rPr>
                                <w:rFonts w:ascii="Georgia" w:hAnsi="Georgia"/>
                                <w:b/>
                                <w:sz w:val="24"/>
                                <w:szCs w:val="24"/>
                              </w:rPr>
                            </w:pPr>
                            <w:r w:rsidRPr="001E1776">
                              <w:rPr>
                                <w:rFonts w:ascii="Georgia" w:hAnsi="Georgia"/>
                                <w:b/>
                                <w:sz w:val="24"/>
                                <w:szCs w:val="24"/>
                              </w:rPr>
                              <w:t>TRUST DEED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53FDF2" id="_x0000_t202" coordsize="21600,21600" o:spt="202" path="m,l,21600r21600,l21600,xe">
                <v:stroke joinstyle="miter"/>
                <v:path gradientshapeok="t" o:connecttype="rect"/>
              </v:shapetype>
              <v:shape id="Text Box 2" o:spid="_x0000_s1026" type="#_x0000_t202" style="position:absolute;left:0;text-align:left;margin-left:166.25pt;margin-top:-.25pt;width:162.7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" strokecolor="red" strokeweight="2.5pt">
                <v:shadow color="#868686"/>
                <v:textbox>
                  <w:txbxContent>
                    <w:p w:rsidR="00916CC8" w:rsidRPr="001E1776" w:rsidRDefault="00916CC8" w:rsidP="003900A6">
                      <w:pPr>
                        <w:spacing w:line="288" w:lineRule="auto"/>
                        <w:jc w:val="center"/>
                        <w:rPr>
                          <w:rFonts w:ascii="Georgia" w:hAnsi="Georgia"/>
                          <w:b/>
                          <w:sz w:val="24"/>
                          <w:szCs w:val="24"/>
                        </w:rPr>
                      </w:pPr>
                      <w:r w:rsidRPr="001E1776">
                        <w:rPr>
                          <w:rFonts w:ascii="Georgia" w:hAnsi="Georgia"/>
                          <w:b/>
                          <w:sz w:val="24"/>
                          <w:szCs w:val="24"/>
                        </w:rPr>
                        <w:t>TRUST DEED</w:t>
                      </w:r>
                    </w:p>
                  </w:txbxContent>
                </v:textbox>
              </v:shape>
            </w:pict>
          </mc:Fallback>
        </mc:AlternateContent>
      </w:r>
    </w:p>
    <w:p w:rsidR="003900A6" w:rsidRPr="001E1776" w:rsidRDefault="003900A6" w:rsidP="003900A6">
      <w:pPr>
        <w:jc w:val="center"/>
        <w:rPr>
          <w:rFonts w:ascii="Georgia" w:hAnsi="Georgia"/>
          <w:b/>
          <w:sz w:val="24"/>
          <w:szCs w:val="24"/>
        </w:rPr>
      </w:pPr>
    </w:p>
    <w:p w:rsidR="003900A6" w:rsidRPr="001E1776" w:rsidRDefault="003900A6" w:rsidP="003900A6">
      <w:pPr>
        <w:jc w:val="center"/>
        <w:rPr>
          <w:rFonts w:ascii="Georgia" w:hAnsi="Georgia"/>
          <w:b/>
          <w:sz w:val="24"/>
          <w:szCs w:val="24"/>
        </w:rPr>
      </w:pPr>
    </w:p>
    <w:p w:rsidR="003900A6" w:rsidRPr="001E1776" w:rsidRDefault="003900A6" w:rsidP="003900A6">
      <w:pPr>
        <w:jc w:val="center"/>
        <w:rPr>
          <w:rFonts w:ascii="Georgia" w:hAnsi="Georgia"/>
          <w:b/>
          <w:sz w:val="24"/>
          <w:szCs w:val="24"/>
        </w:rPr>
      </w:pPr>
    </w:p>
    <w:p w:rsidR="003900A6" w:rsidRPr="001E1776" w:rsidRDefault="003900A6" w:rsidP="003900A6">
      <w:pPr>
        <w:jc w:val="center"/>
        <w:rPr>
          <w:rFonts w:ascii="Georgia" w:hAnsi="Georgia"/>
          <w:b/>
          <w:sz w:val="24"/>
          <w:szCs w:val="24"/>
        </w:rPr>
      </w:pPr>
      <w:r w:rsidRPr="001E1776">
        <w:rPr>
          <w:rFonts w:ascii="Georgia" w:hAnsi="Georgia"/>
          <w:b/>
          <w:sz w:val="24"/>
          <w:szCs w:val="24"/>
        </w:rPr>
        <w:t xml:space="preserve">DATED __________________________ </w:t>
      </w:r>
      <w:r w:rsidRPr="001E1776">
        <w:rPr>
          <w:rFonts w:ascii="Georgia" w:hAnsi="Georgia"/>
          <w:b/>
          <w:sz w:val="24"/>
          <w:szCs w:val="24"/>
        </w:rPr>
        <w:fldChar w:fldCharType="begin"/>
      </w:r>
      <w:r w:rsidRPr="001E1776">
        <w:rPr>
          <w:rFonts w:ascii="Georgia" w:hAnsi="Georgia"/>
          <w:b/>
          <w:sz w:val="24"/>
          <w:szCs w:val="24"/>
        </w:rPr>
        <w:instrText xml:space="preserve"> DATE \@ "yyyy" \* MERGEFORMAT </w:instrText>
      </w:r>
      <w:r w:rsidRPr="001E1776">
        <w:rPr>
          <w:rFonts w:ascii="Georgia" w:hAnsi="Georgia"/>
          <w:b/>
          <w:sz w:val="24"/>
          <w:szCs w:val="24"/>
        </w:rPr>
        <w:fldChar w:fldCharType="separate"/>
      </w:r>
      <w:r w:rsidR="00B1685B">
        <w:rPr>
          <w:rFonts w:ascii="Georgia" w:hAnsi="Georgia"/>
          <w:b/>
          <w:noProof/>
          <w:sz w:val="24"/>
          <w:szCs w:val="24"/>
        </w:rPr>
        <w:t>2021</w:t>
      </w:r>
      <w:r w:rsidRPr="001E1776">
        <w:rPr>
          <w:rFonts w:ascii="Georgia" w:hAnsi="Georgia"/>
          <w:b/>
          <w:sz w:val="24"/>
          <w:szCs w:val="24"/>
        </w:rPr>
        <w:fldChar w:fldCharType="end"/>
      </w:r>
    </w:p>
    <w:p w:rsidR="003900A6" w:rsidRPr="001E1776" w:rsidRDefault="003900A6" w:rsidP="003900A6">
      <w:pPr>
        <w:jc w:val="center"/>
        <w:rPr>
          <w:rFonts w:ascii="Georgia" w:hAnsi="Georgia"/>
          <w:b/>
          <w:sz w:val="24"/>
          <w:szCs w:val="24"/>
        </w:rPr>
      </w:pPr>
    </w:p>
    <w:p w:rsidR="003900A6" w:rsidRPr="001E1776" w:rsidRDefault="003900A6" w:rsidP="003900A6">
      <w:pPr>
        <w:jc w:val="center"/>
        <w:rPr>
          <w:rFonts w:ascii="Georgia" w:hAnsi="Georgia"/>
          <w:b/>
          <w:sz w:val="24"/>
          <w:szCs w:val="24"/>
        </w:rPr>
      </w:pPr>
    </w:p>
    <w:p w:rsidR="003900A6" w:rsidRPr="001E1776" w:rsidRDefault="003900A6" w:rsidP="003900A6">
      <w:pPr>
        <w:jc w:val="center"/>
        <w:rPr>
          <w:rFonts w:ascii="Georgia" w:hAnsi="Georgia"/>
          <w:b/>
          <w:sz w:val="24"/>
          <w:szCs w:val="24"/>
        </w:rPr>
      </w:pPr>
      <w:r w:rsidRPr="001E1776">
        <w:rPr>
          <w:rFonts w:ascii="Georgia" w:hAnsi="Georgia"/>
          <w:b/>
          <w:sz w:val="24"/>
          <w:szCs w:val="24"/>
        </w:rPr>
        <w:t>BETWEEN</w:t>
      </w:r>
    </w:p>
    <w:p w:rsidR="003900A6" w:rsidRPr="001E1776" w:rsidRDefault="003900A6" w:rsidP="003900A6">
      <w:pPr>
        <w:jc w:val="center"/>
        <w:rPr>
          <w:rFonts w:ascii="Georgia" w:hAnsi="Georgia"/>
          <w:b/>
          <w:sz w:val="24"/>
          <w:szCs w:val="24"/>
        </w:rPr>
      </w:pPr>
    </w:p>
    <w:p w:rsidR="003900A6" w:rsidRPr="001E1776" w:rsidRDefault="003900A6" w:rsidP="003900A6">
      <w:pPr>
        <w:jc w:val="center"/>
        <w:rPr>
          <w:rFonts w:ascii="Georgia" w:hAnsi="Georgia"/>
          <w:b/>
          <w:sz w:val="24"/>
          <w:szCs w:val="24"/>
        </w:rPr>
      </w:pPr>
    </w:p>
    <w:p w:rsidR="003900A6" w:rsidRPr="001E1776" w:rsidRDefault="003900A6" w:rsidP="003900A6">
      <w:pPr>
        <w:jc w:val="center"/>
        <w:rPr>
          <w:rFonts w:ascii="Georgia" w:hAnsi="Georgia"/>
          <w:b/>
          <w:sz w:val="24"/>
          <w:szCs w:val="24"/>
        </w:rPr>
      </w:pPr>
      <w:r w:rsidRPr="001E1776">
        <w:rPr>
          <w:rFonts w:ascii="Georgia" w:hAnsi="Georgia"/>
          <w:b/>
          <w:sz w:val="24"/>
          <w:szCs w:val="24"/>
        </w:rPr>
        <w:t xml:space="preserve">XXXXXXXXXXXXXXXXXXXX LIMITED </w:t>
      </w:r>
    </w:p>
    <w:p w:rsidR="003900A6" w:rsidRPr="001E1776" w:rsidRDefault="003900A6" w:rsidP="003900A6">
      <w:pPr>
        <w:jc w:val="center"/>
        <w:rPr>
          <w:rFonts w:ascii="Georgia" w:hAnsi="Georgia"/>
          <w:b/>
          <w:sz w:val="24"/>
          <w:szCs w:val="24"/>
        </w:rPr>
      </w:pPr>
      <w:r w:rsidRPr="001E1776">
        <w:rPr>
          <w:rFonts w:ascii="Georgia" w:hAnsi="Georgia"/>
          <w:b/>
          <w:sz w:val="24"/>
          <w:szCs w:val="24"/>
        </w:rPr>
        <w:t>(the “COMPANY”)</w:t>
      </w:r>
    </w:p>
    <w:p w:rsidR="003900A6" w:rsidRPr="001E1776" w:rsidRDefault="003900A6" w:rsidP="003900A6">
      <w:pPr>
        <w:jc w:val="center"/>
        <w:rPr>
          <w:rFonts w:ascii="Georgia" w:hAnsi="Georgia"/>
          <w:b/>
          <w:sz w:val="24"/>
          <w:szCs w:val="24"/>
        </w:rPr>
      </w:pPr>
      <w:bookmarkStart w:id="0" w:name="StartLastParty"/>
      <w:bookmarkEnd w:id="0"/>
    </w:p>
    <w:p w:rsidR="003900A6" w:rsidRPr="001E1776" w:rsidRDefault="003900A6" w:rsidP="003900A6">
      <w:pPr>
        <w:jc w:val="center"/>
        <w:rPr>
          <w:rFonts w:ascii="Georgia" w:hAnsi="Georgia"/>
          <w:b/>
          <w:sz w:val="24"/>
          <w:szCs w:val="24"/>
        </w:rPr>
      </w:pPr>
    </w:p>
    <w:p w:rsidR="003900A6" w:rsidRPr="001E1776" w:rsidRDefault="003900A6" w:rsidP="003900A6">
      <w:pPr>
        <w:jc w:val="center"/>
        <w:rPr>
          <w:rFonts w:ascii="Georgia" w:hAnsi="Georgia"/>
          <w:b/>
          <w:sz w:val="24"/>
          <w:szCs w:val="24"/>
        </w:rPr>
      </w:pPr>
    </w:p>
    <w:p w:rsidR="003900A6" w:rsidRPr="001E1776" w:rsidRDefault="003900A6" w:rsidP="003900A6">
      <w:pPr>
        <w:jc w:val="center"/>
        <w:rPr>
          <w:rFonts w:ascii="Georgia" w:hAnsi="Georgia"/>
          <w:b/>
          <w:sz w:val="24"/>
          <w:szCs w:val="24"/>
        </w:rPr>
      </w:pPr>
      <w:r w:rsidRPr="001E1776">
        <w:rPr>
          <w:rFonts w:ascii="Georgia" w:hAnsi="Georgia"/>
          <w:b/>
          <w:sz w:val="24"/>
          <w:szCs w:val="24"/>
        </w:rPr>
        <w:t>- &amp; -</w:t>
      </w:r>
    </w:p>
    <w:p w:rsidR="003900A6" w:rsidRPr="001E1776" w:rsidRDefault="003900A6" w:rsidP="003900A6">
      <w:pPr>
        <w:jc w:val="center"/>
        <w:rPr>
          <w:rFonts w:ascii="Georgia" w:hAnsi="Georgia"/>
          <w:b/>
          <w:sz w:val="24"/>
          <w:szCs w:val="24"/>
        </w:rPr>
      </w:pPr>
    </w:p>
    <w:p w:rsidR="003900A6" w:rsidRPr="001E1776" w:rsidRDefault="003900A6" w:rsidP="003900A6">
      <w:pPr>
        <w:jc w:val="center"/>
        <w:rPr>
          <w:rFonts w:ascii="Georgia" w:hAnsi="Georgia"/>
          <w:b/>
          <w:sz w:val="24"/>
          <w:szCs w:val="24"/>
        </w:rPr>
      </w:pPr>
    </w:p>
    <w:p w:rsidR="003900A6" w:rsidRPr="001E1776" w:rsidRDefault="003900A6" w:rsidP="003900A6">
      <w:pPr>
        <w:jc w:val="center"/>
        <w:rPr>
          <w:rFonts w:ascii="Georgia" w:hAnsi="Georgia"/>
          <w:b/>
          <w:sz w:val="24"/>
          <w:szCs w:val="24"/>
        </w:rPr>
      </w:pPr>
    </w:p>
    <w:p w:rsidR="003900A6" w:rsidRPr="001E1776" w:rsidRDefault="001E41CA" w:rsidP="003900A6">
      <w:pPr>
        <w:jc w:val="center"/>
        <w:rPr>
          <w:rFonts w:ascii="Georgia" w:hAnsi="Georgia"/>
          <w:b/>
          <w:sz w:val="24"/>
          <w:szCs w:val="24"/>
        </w:rPr>
      </w:pPr>
      <w:r w:rsidRPr="001E1776">
        <w:rPr>
          <w:rFonts w:ascii="Georgia" w:hAnsi="Georgia"/>
          <w:b/>
          <w:sz w:val="24"/>
          <w:szCs w:val="24"/>
        </w:rPr>
        <w:t xml:space="preserve">XXXXXXXXXXXXXXX &amp; </w:t>
      </w:r>
      <w:r w:rsidR="003900A6" w:rsidRPr="001E1776">
        <w:rPr>
          <w:rFonts w:ascii="Georgia" w:hAnsi="Georgia"/>
          <w:b/>
          <w:sz w:val="24"/>
          <w:szCs w:val="24"/>
        </w:rPr>
        <w:t>XXXXXXXXXXXXXX</w:t>
      </w:r>
    </w:p>
    <w:p w:rsidR="003900A6" w:rsidRPr="001E1776" w:rsidRDefault="003900A6" w:rsidP="003900A6">
      <w:pPr>
        <w:jc w:val="center"/>
        <w:rPr>
          <w:rFonts w:ascii="Georgia" w:hAnsi="Georgia"/>
          <w:b/>
          <w:sz w:val="24"/>
          <w:szCs w:val="24"/>
        </w:rPr>
      </w:pPr>
      <w:r w:rsidRPr="001E1776">
        <w:rPr>
          <w:rFonts w:ascii="Georgia" w:hAnsi="Georgia"/>
          <w:b/>
          <w:sz w:val="24"/>
          <w:szCs w:val="24"/>
        </w:rPr>
        <w:t>(together as the “TRUSTEE”)</w:t>
      </w:r>
    </w:p>
    <w:p w:rsidR="003900A6" w:rsidRPr="001E1776" w:rsidRDefault="003900A6" w:rsidP="003900A6">
      <w:pPr>
        <w:jc w:val="center"/>
        <w:rPr>
          <w:rFonts w:ascii="Georgia" w:hAnsi="Georgia"/>
          <w:b/>
          <w:sz w:val="24"/>
          <w:szCs w:val="24"/>
        </w:rPr>
      </w:pPr>
    </w:p>
    <w:p w:rsidR="003900A6" w:rsidRPr="001E1776" w:rsidRDefault="003900A6" w:rsidP="003900A6">
      <w:pPr>
        <w:jc w:val="center"/>
        <w:rPr>
          <w:rFonts w:ascii="Georgia" w:hAnsi="Georgia"/>
          <w:b/>
          <w:sz w:val="24"/>
          <w:szCs w:val="24"/>
        </w:rPr>
      </w:pPr>
    </w:p>
    <w:p w:rsidR="003900A6" w:rsidRPr="001E1776" w:rsidRDefault="003900A6" w:rsidP="003900A6">
      <w:pPr>
        <w:jc w:val="center"/>
        <w:rPr>
          <w:rFonts w:ascii="Georgia" w:hAnsi="Georgia"/>
          <w:b/>
          <w:sz w:val="24"/>
          <w:szCs w:val="24"/>
        </w:rPr>
      </w:pPr>
    </w:p>
    <w:p w:rsidR="003900A6" w:rsidRPr="001E1776" w:rsidRDefault="003900A6" w:rsidP="003900A6">
      <w:pPr>
        <w:jc w:val="center"/>
        <w:rPr>
          <w:rFonts w:ascii="Georgia" w:hAnsi="Georgia"/>
          <w:b/>
          <w:sz w:val="24"/>
          <w:szCs w:val="24"/>
        </w:rPr>
      </w:pPr>
      <w:r w:rsidRPr="001E1776">
        <w:rPr>
          <w:rFonts w:ascii="Georgia" w:hAnsi="Georgia"/>
          <w:b/>
          <w:sz w:val="24"/>
          <w:szCs w:val="24"/>
        </w:rPr>
        <w:t>- relating to –</w:t>
      </w:r>
    </w:p>
    <w:p w:rsidR="003900A6" w:rsidRPr="001E1776" w:rsidRDefault="003900A6" w:rsidP="003900A6">
      <w:pPr>
        <w:jc w:val="center"/>
        <w:rPr>
          <w:rFonts w:ascii="Georgia" w:hAnsi="Georgia"/>
          <w:b/>
          <w:sz w:val="24"/>
          <w:szCs w:val="24"/>
        </w:rPr>
      </w:pPr>
    </w:p>
    <w:p w:rsidR="001E41CA" w:rsidRPr="001E1776" w:rsidRDefault="001E41CA" w:rsidP="003900A6">
      <w:pPr>
        <w:jc w:val="center"/>
        <w:rPr>
          <w:rFonts w:ascii="Georgia" w:hAnsi="Georgia"/>
          <w:b/>
          <w:sz w:val="24"/>
          <w:szCs w:val="24"/>
        </w:rPr>
      </w:pPr>
    </w:p>
    <w:p w:rsidR="003900A6" w:rsidRPr="001E1776" w:rsidRDefault="003900A6" w:rsidP="003900A6">
      <w:pPr>
        <w:jc w:val="center"/>
        <w:rPr>
          <w:rFonts w:ascii="Georgia" w:hAnsi="Georgia"/>
          <w:b/>
          <w:sz w:val="24"/>
          <w:szCs w:val="24"/>
        </w:rPr>
      </w:pPr>
      <w:r w:rsidRPr="001E1776">
        <w:rPr>
          <w:rFonts w:ascii="Georgia" w:hAnsi="Georgia"/>
          <w:b/>
          <w:sz w:val="24"/>
          <w:szCs w:val="24"/>
        </w:rPr>
        <w:t>XXXXXXXXXXX LIMITED EEMPLOYEE SHARE OWNERSHIP SCHEME</w:t>
      </w:r>
    </w:p>
    <w:p w:rsidR="003900A6" w:rsidRPr="001E1776" w:rsidRDefault="003900A6" w:rsidP="003900A6">
      <w:pPr>
        <w:jc w:val="center"/>
        <w:rPr>
          <w:rFonts w:ascii="Georgia" w:hAnsi="Georgia"/>
          <w:b/>
          <w:sz w:val="24"/>
          <w:szCs w:val="24"/>
        </w:rPr>
      </w:pPr>
      <w:r w:rsidRPr="001E1776">
        <w:rPr>
          <w:rFonts w:ascii="Georgia" w:hAnsi="Georgia"/>
          <w:b/>
          <w:sz w:val="24"/>
          <w:szCs w:val="24"/>
        </w:rPr>
        <w:t>(XXXXXXXXXX ESOP)</w:t>
      </w:r>
    </w:p>
    <w:p w:rsidR="003900A6" w:rsidRPr="001E1776" w:rsidRDefault="003900A6" w:rsidP="003900A6">
      <w:pPr>
        <w:jc w:val="center"/>
        <w:rPr>
          <w:rFonts w:ascii="Georgia" w:hAnsi="Georgia"/>
          <w:b/>
          <w:sz w:val="24"/>
          <w:szCs w:val="24"/>
        </w:rPr>
      </w:pPr>
    </w:p>
    <w:p w:rsidR="003900A6" w:rsidRPr="001E1776" w:rsidRDefault="003900A6" w:rsidP="003900A6">
      <w:pPr>
        <w:jc w:val="center"/>
        <w:rPr>
          <w:rFonts w:ascii="Georgia" w:hAnsi="Georgia"/>
          <w:b/>
          <w:sz w:val="24"/>
          <w:szCs w:val="24"/>
        </w:rPr>
      </w:pPr>
    </w:p>
    <w:p w:rsidR="001E41CA" w:rsidRPr="001E1776" w:rsidRDefault="001E41CA" w:rsidP="003900A6">
      <w:pPr>
        <w:jc w:val="center"/>
        <w:rPr>
          <w:rFonts w:ascii="Georgia" w:hAnsi="Georgia"/>
          <w:b/>
          <w:sz w:val="24"/>
          <w:szCs w:val="24"/>
        </w:rPr>
      </w:pPr>
    </w:p>
    <w:p w:rsidR="001E41CA" w:rsidRPr="001E1776" w:rsidRDefault="001E41CA" w:rsidP="003900A6">
      <w:pPr>
        <w:jc w:val="center"/>
        <w:rPr>
          <w:rFonts w:ascii="Georgia" w:hAnsi="Georgia"/>
          <w:b/>
          <w:sz w:val="24"/>
          <w:szCs w:val="24"/>
        </w:rPr>
      </w:pPr>
    </w:p>
    <w:p w:rsidR="003900A6" w:rsidRPr="001E1776" w:rsidRDefault="003900A6" w:rsidP="003900A6">
      <w:pPr>
        <w:jc w:val="center"/>
        <w:rPr>
          <w:rFonts w:ascii="Georgia" w:hAnsi="Georgia"/>
          <w:b/>
          <w:sz w:val="24"/>
          <w:szCs w:val="24"/>
        </w:rPr>
      </w:pPr>
    </w:p>
    <w:p w:rsidR="003900A6" w:rsidRPr="001E1776" w:rsidRDefault="003900A6" w:rsidP="003900A6">
      <w:pPr>
        <w:jc w:val="center"/>
        <w:rPr>
          <w:rFonts w:ascii="Georgia" w:hAnsi="Georgia"/>
          <w:b/>
          <w:sz w:val="24"/>
          <w:szCs w:val="24"/>
        </w:rPr>
      </w:pPr>
      <w:r w:rsidRPr="001E1776">
        <w:rPr>
          <w:rFonts w:ascii="Georgia" w:hAnsi="Georgia"/>
          <w:b/>
          <w:sz w:val="24"/>
          <w:szCs w:val="24"/>
        </w:rPr>
        <w:t xml:space="preserve">Drawn </w:t>
      </w:r>
      <w:proofErr w:type="gramStart"/>
      <w:r w:rsidRPr="001E1776">
        <w:rPr>
          <w:rFonts w:ascii="Georgia" w:hAnsi="Georgia"/>
          <w:b/>
          <w:sz w:val="24"/>
          <w:szCs w:val="24"/>
        </w:rPr>
        <w:t>By</w:t>
      </w:r>
      <w:proofErr w:type="gramEnd"/>
      <w:r w:rsidRPr="001E1776">
        <w:rPr>
          <w:rFonts w:ascii="Georgia" w:hAnsi="Georgia"/>
          <w:b/>
          <w:sz w:val="24"/>
          <w:szCs w:val="24"/>
        </w:rPr>
        <w:t>: -</w:t>
      </w:r>
      <w:bookmarkStart w:id="1" w:name="EndOfParties"/>
      <w:bookmarkEnd w:id="1"/>
    </w:p>
    <w:p w:rsidR="003900A6" w:rsidRPr="001E1776" w:rsidRDefault="003900A6" w:rsidP="003900A6">
      <w:pPr>
        <w:jc w:val="center"/>
        <w:rPr>
          <w:rFonts w:ascii="Georgia" w:hAnsi="Georgia"/>
          <w:b/>
          <w:sz w:val="24"/>
          <w:szCs w:val="24"/>
          <w:u w:val="single"/>
        </w:rPr>
      </w:pPr>
      <w:r w:rsidRPr="001E1776">
        <w:rPr>
          <w:rFonts w:ascii="Georgia" w:hAnsi="Georgia"/>
          <w:noProof/>
          <w:sz w:val="24"/>
          <w:szCs w:val="24"/>
          <w:lang w:bidi="ar-SA"/>
        </w:rPr>
        <w:drawing>
          <wp:inline distT="0" distB="0" distL="0" distR="0" wp14:anchorId="04B8DBCB" wp14:editId="42D4BF28">
            <wp:extent cx="1314449" cy="666750"/>
            <wp:effectExtent l="0" t="0" r="635" b="0"/>
            <wp:docPr id="39" name="Picture 3">
              <a:extLst xmlns:a="http://schemas.openxmlformats.org/drawingml/2006/main">
                <a:ext uri="{FF2B5EF4-FFF2-40B4-BE49-F238E27FC236}">
                  <a16:creationId xmlns:a16="http://schemas.microsoft.com/office/drawing/2014/main" id="{E4B39862-8E42-4418-BFBD-EA448CA772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4B39862-8E42-4418-BFBD-EA448CA7728A}"/>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5243" cy="692515"/>
                    </a:xfrm>
                    <a:prstGeom prst="rect">
                      <a:avLst/>
                    </a:prstGeom>
                  </pic:spPr>
                </pic:pic>
              </a:graphicData>
            </a:graphic>
          </wp:inline>
        </w:drawing>
      </w:r>
    </w:p>
    <w:p w:rsidR="003900A6" w:rsidRPr="001E1776" w:rsidRDefault="003900A6" w:rsidP="003900A6">
      <w:pPr>
        <w:jc w:val="center"/>
        <w:rPr>
          <w:rFonts w:ascii="Georgia" w:hAnsi="Georgia"/>
          <w:sz w:val="24"/>
          <w:szCs w:val="24"/>
        </w:rPr>
      </w:pPr>
      <w:r w:rsidRPr="001E1776">
        <w:rPr>
          <w:rFonts w:ascii="Georgia" w:hAnsi="Georgia"/>
          <w:sz w:val="24"/>
          <w:szCs w:val="24"/>
        </w:rPr>
        <w:t>I&amp;M Bank House, 7</w:t>
      </w:r>
      <w:r w:rsidRPr="001E1776">
        <w:rPr>
          <w:rFonts w:ascii="Georgia" w:hAnsi="Georgia"/>
          <w:sz w:val="24"/>
          <w:szCs w:val="24"/>
          <w:vertAlign w:val="superscript"/>
        </w:rPr>
        <w:t>th</w:t>
      </w:r>
      <w:r w:rsidRPr="001E1776">
        <w:rPr>
          <w:rFonts w:ascii="Georgia" w:hAnsi="Georgia"/>
          <w:sz w:val="24"/>
          <w:szCs w:val="24"/>
        </w:rPr>
        <w:t xml:space="preserve"> Floor</w:t>
      </w:r>
    </w:p>
    <w:p w:rsidR="003900A6" w:rsidRPr="001E1776" w:rsidRDefault="003900A6" w:rsidP="003900A6">
      <w:pPr>
        <w:jc w:val="center"/>
        <w:rPr>
          <w:rFonts w:ascii="Georgia" w:hAnsi="Georgia"/>
          <w:sz w:val="24"/>
          <w:szCs w:val="24"/>
        </w:rPr>
      </w:pPr>
      <w:r w:rsidRPr="001E1776">
        <w:rPr>
          <w:rFonts w:ascii="Georgia" w:hAnsi="Georgia"/>
          <w:sz w:val="24"/>
          <w:szCs w:val="24"/>
        </w:rPr>
        <w:t>2</w:t>
      </w:r>
      <w:r w:rsidRPr="001E1776">
        <w:rPr>
          <w:rFonts w:ascii="Georgia" w:hAnsi="Georgia"/>
          <w:sz w:val="24"/>
          <w:szCs w:val="24"/>
          <w:vertAlign w:val="superscript"/>
        </w:rPr>
        <w:t>nd</w:t>
      </w:r>
      <w:r w:rsidRPr="001E1776">
        <w:rPr>
          <w:rFonts w:ascii="Georgia" w:hAnsi="Georgia"/>
          <w:sz w:val="24"/>
          <w:szCs w:val="24"/>
        </w:rPr>
        <w:t>Ngong Avenue</w:t>
      </w:r>
    </w:p>
    <w:p w:rsidR="003900A6" w:rsidRPr="001E1776" w:rsidRDefault="003900A6" w:rsidP="003900A6">
      <w:pPr>
        <w:jc w:val="center"/>
        <w:rPr>
          <w:rFonts w:ascii="Georgia" w:hAnsi="Georgia"/>
          <w:sz w:val="24"/>
          <w:szCs w:val="24"/>
        </w:rPr>
      </w:pPr>
      <w:r w:rsidRPr="001E1776">
        <w:rPr>
          <w:rFonts w:ascii="Georgia" w:hAnsi="Georgia"/>
          <w:sz w:val="24"/>
          <w:szCs w:val="24"/>
        </w:rPr>
        <w:t>P.O. Box 22588-00505,</w:t>
      </w:r>
    </w:p>
    <w:p w:rsidR="003900A6" w:rsidRPr="001E1776" w:rsidRDefault="003900A6" w:rsidP="003900A6">
      <w:pPr>
        <w:jc w:val="center"/>
        <w:rPr>
          <w:rFonts w:ascii="Georgia" w:hAnsi="Georgia"/>
          <w:b/>
          <w:sz w:val="24"/>
          <w:szCs w:val="24"/>
        </w:rPr>
      </w:pPr>
      <w:r w:rsidRPr="001E1776">
        <w:rPr>
          <w:rFonts w:ascii="Georgia" w:hAnsi="Georgia"/>
          <w:b/>
          <w:sz w:val="24"/>
          <w:szCs w:val="24"/>
        </w:rPr>
        <w:t>Nairobi.</w:t>
      </w:r>
    </w:p>
    <w:p w:rsidR="003900A6" w:rsidRPr="001E1776" w:rsidRDefault="00FF7B02" w:rsidP="003900A6">
      <w:pPr>
        <w:jc w:val="center"/>
        <w:rPr>
          <w:rFonts w:ascii="Georgia" w:hAnsi="Georgia"/>
          <w:sz w:val="24"/>
          <w:szCs w:val="24"/>
        </w:rPr>
      </w:pPr>
      <w:hyperlink r:id="rId9" w:history="1">
        <w:r w:rsidR="003900A6" w:rsidRPr="001E1776">
          <w:rPr>
            <w:rStyle w:val="Hyperlink"/>
            <w:rFonts w:ascii="Georgia" w:hAnsi="Georgia"/>
            <w:sz w:val="24"/>
            <w:szCs w:val="24"/>
          </w:rPr>
          <w:t>www.cmadvocates.com</w:t>
        </w:r>
      </w:hyperlink>
    </w:p>
    <w:p w:rsidR="00CC5557" w:rsidRPr="001E1776" w:rsidRDefault="00CC5557" w:rsidP="003900A6">
      <w:pPr>
        <w:pStyle w:val="BodyText"/>
        <w:jc w:val="center"/>
        <w:rPr>
          <w:rFonts w:ascii="Georgia" w:hAnsi="Georgia" w:cs="Arial"/>
          <w:b/>
          <w:sz w:val="24"/>
          <w:szCs w:val="24"/>
        </w:rPr>
      </w:pPr>
    </w:p>
    <w:p w:rsidR="00CC5557" w:rsidRDefault="00CC5557">
      <w:pPr>
        <w:pStyle w:val="BodyText"/>
        <w:spacing w:before="10"/>
        <w:rPr>
          <w:rFonts w:ascii="Georgia" w:hAnsi="Georgia" w:cs="Arial"/>
          <w:b/>
          <w:sz w:val="24"/>
          <w:szCs w:val="24"/>
        </w:rPr>
      </w:pPr>
    </w:p>
    <w:p w:rsidR="00916CC8" w:rsidRDefault="00916CC8">
      <w:pPr>
        <w:pStyle w:val="BodyText"/>
        <w:spacing w:before="10"/>
        <w:rPr>
          <w:rFonts w:ascii="Georgia" w:hAnsi="Georgia" w:cs="Arial"/>
          <w:b/>
          <w:sz w:val="24"/>
          <w:szCs w:val="24"/>
        </w:rPr>
        <w:sectPr w:rsidR="00916CC8" w:rsidSect="00916CC8">
          <w:type w:val="continuous"/>
          <w:pgSz w:w="11909" w:h="16840"/>
          <w:pgMar w:top="1440" w:right="1440" w:bottom="1440" w:left="1440" w:header="720" w:footer="720" w:gutter="0"/>
          <w:cols w:space="720"/>
        </w:sectPr>
      </w:pPr>
    </w:p>
    <w:p w:rsidR="00916CC8" w:rsidRDefault="00916CC8" w:rsidP="00916CC8">
      <w:pPr>
        <w:pStyle w:val="BodyText"/>
        <w:spacing w:before="10"/>
        <w:jc w:val="center"/>
        <w:rPr>
          <w:rFonts w:ascii="Georgia" w:hAnsi="Georgia" w:cs="Arial"/>
          <w:b/>
          <w:sz w:val="24"/>
          <w:szCs w:val="24"/>
        </w:rPr>
      </w:pPr>
      <w:r>
        <w:rPr>
          <w:rFonts w:ascii="Georgia" w:hAnsi="Georgia" w:cs="Arial"/>
          <w:b/>
          <w:sz w:val="24"/>
          <w:szCs w:val="24"/>
        </w:rPr>
        <w:lastRenderedPageBreak/>
        <w:t>TABLE OF CONTENTS</w:t>
      </w:r>
    </w:p>
    <w:p w:rsidR="000C6CEB" w:rsidRDefault="000C6CEB" w:rsidP="00916CC8">
      <w:pPr>
        <w:pStyle w:val="BodyText"/>
        <w:spacing w:before="10"/>
        <w:jc w:val="center"/>
        <w:rPr>
          <w:rFonts w:ascii="Georgia" w:hAnsi="Georgia" w:cs="Arial"/>
          <w:b/>
          <w:sz w:val="24"/>
          <w:szCs w:val="24"/>
        </w:rPr>
      </w:pPr>
    </w:p>
    <w:p w:rsidR="007E7343" w:rsidRDefault="00916CC8">
      <w:pPr>
        <w:pStyle w:val="TOC1"/>
        <w:tabs>
          <w:tab w:val="right" w:leader="dot" w:pos="9019"/>
        </w:tabs>
        <w:rPr>
          <w:rFonts w:asciiTheme="minorHAnsi" w:eastAsiaTheme="minorEastAsia" w:hAnsiTheme="minorHAnsi" w:cstheme="minorBidi"/>
          <w:b w:val="0"/>
          <w:bCs w:val="0"/>
          <w:smallCaps w:val="0"/>
          <w:noProof/>
          <w:sz w:val="22"/>
          <w:szCs w:val="22"/>
          <w:lang w:bidi="ar-SA"/>
        </w:rPr>
      </w:pPr>
      <w:r>
        <w:rPr>
          <w:rFonts w:cs="Arial"/>
          <w:bCs w:val="0"/>
          <w:smallCaps w:val="0"/>
          <w:sz w:val="24"/>
          <w:szCs w:val="24"/>
        </w:rPr>
        <w:fldChar w:fldCharType="begin"/>
      </w:r>
      <w:r>
        <w:rPr>
          <w:rFonts w:cs="Arial"/>
          <w:bCs w:val="0"/>
          <w:smallCaps w:val="0"/>
          <w:sz w:val="24"/>
          <w:szCs w:val="24"/>
        </w:rPr>
        <w:instrText xml:space="preserve"> TOC \o "1-1" \h \z \u </w:instrText>
      </w:r>
      <w:r>
        <w:rPr>
          <w:rFonts w:cs="Arial"/>
          <w:bCs w:val="0"/>
          <w:smallCaps w:val="0"/>
          <w:sz w:val="24"/>
          <w:szCs w:val="24"/>
        </w:rPr>
        <w:fldChar w:fldCharType="separate"/>
      </w:r>
      <w:hyperlink w:anchor="_Toc76280814" w:history="1">
        <w:r w:rsidR="007E7343" w:rsidRPr="007A31F1">
          <w:rPr>
            <w:rStyle w:val="Hyperlink"/>
            <w:rFonts w:cs="Arial"/>
            <w:noProof/>
          </w:rPr>
          <w:t>1.</w:t>
        </w:r>
        <w:r w:rsidR="007E7343">
          <w:rPr>
            <w:rFonts w:asciiTheme="minorHAnsi" w:eastAsiaTheme="minorEastAsia" w:hAnsiTheme="minorHAnsi" w:cstheme="minorBidi"/>
            <w:b w:val="0"/>
            <w:bCs w:val="0"/>
            <w:smallCaps w:val="0"/>
            <w:noProof/>
            <w:sz w:val="22"/>
            <w:szCs w:val="22"/>
            <w:lang w:bidi="ar-SA"/>
          </w:rPr>
          <w:tab/>
        </w:r>
        <w:r w:rsidR="007E7343" w:rsidRPr="007A31F1">
          <w:rPr>
            <w:rStyle w:val="Hyperlink"/>
            <w:rFonts w:cs="Arial"/>
            <w:noProof/>
          </w:rPr>
          <w:t>Definitions and Interpretation</w:t>
        </w:r>
        <w:r w:rsidR="007E7343">
          <w:rPr>
            <w:noProof/>
            <w:webHidden/>
          </w:rPr>
          <w:tab/>
        </w:r>
        <w:r w:rsidR="007E7343">
          <w:rPr>
            <w:noProof/>
            <w:webHidden/>
          </w:rPr>
          <w:fldChar w:fldCharType="begin"/>
        </w:r>
        <w:r w:rsidR="007E7343">
          <w:rPr>
            <w:noProof/>
            <w:webHidden/>
          </w:rPr>
          <w:instrText xml:space="preserve"> PAGEREF _Toc76280814 \h </w:instrText>
        </w:r>
        <w:r w:rsidR="007E7343">
          <w:rPr>
            <w:noProof/>
            <w:webHidden/>
          </w:rPr>
        </w:r>
        <w:r w:rsidR="007E7343">
          <w:rPr>
            <w:noProof/>
            <w:webHidden/>
          </w:rPr>
          <w:fldChar w:fldCharType="separate"/>
        </w:r>
        <w:r w:rsidR="007E7343">
          <w:rPr>
            <w:noProof/>
            <w:webHidden/>
          </w:rPr>
          <w:t>1</w:t>
        </w:r>
        <w:r w:rsidR="007E7343">
          <w:rPr>
            <w:noProof/>
            <w:webHidden/>
          </w:rPr>
          <w:fldChar w:fldCharType="end"/>
        </w:r>
      </w:hyperlink>
    </w:p>
    <w:p w:rsidR="007E7343" w:rsidRDefault="00FF7B02">
      <w:pPr>
        <w:pStyle w:val="TOC1"/>
        <w:tabs>
          <w:tab w:val="right" w:leader="dot" w:pos="9019"/>
        </w:tabs>
        <w:rPr>
          <w:rFonts w:asciiTheme="minorHAnsi" w:eastAsiaTheme="minorEastAsia" w:hAnsiTheme="minorHAnsi" w:cstheme="minorBidi"/>
          <w:b w:val="0"/>
          <w:bCs w:val="0"/>
          <w:smallCaps w:val="0"/>
          <w:noProof/>
          <w:sz w:val="22"/>
          <w:szCs w:val="22"/>
          <w:lang w:bidi="ar-SA"/>
        </w:rPr>
      </w:pPr>
      <w:hyperlink w:anchor="_Toc76280815" w:history="1">
        <w:r w:rsidR="007E7343" w:rsidRPr="007A31F1">
          <w:rPr>
            <w:rStyle w:val="Hyperlink"/>
            <w:rFonts w:cs="Arial"/>
            <w:noProof/>
          </w:rPr>
          <w:t>2.</w:t>
        </w:r>
        <w:r w:rsidR="007E7343">
          <w:rPr>
            <w:rFonts w:asciiTheme="minorHAnsi" w:eastAsiaTheme="minorEastAsia" w:hAnsiTheme="minorHAnsi" w:cstheme="minorBidi"/>
            <w:b w:val="0"/>
            <w:bCs w:val="0"/>
            <w:smallCaps w:val="0"/>
            <w:noProof/>
            <w:sz w:val="22"/>
            <w:szCs w:val="22"/>
            <w:lang w:bidi="ar-SA"/>
          </w:rPr>
          <w:tab/>
        </w:r>
        <w:r w:rsidR="007E7343" w:rsidRPr="007A31F1">
          <w:rPr>
            <w:rStyle w:val="Hyperlink"/>
            <w:rFonts w:cs="Arial"/>
            <w:noProof/>
          </w:rPr>
          <w:t>Principal Trust</w:t>
        </w:r>
        <w:r w:rsidR="007E7343">
          <w:rPr>
            <w:noProof/>
            <w:webHidden/>
          </w:rPr>
          <w:tab/>
        </w:r>
        <w:r w:rsidR="007E7343">
          <w:rPr>
            <w:noProof/>
            <w:webHidden/>
          </w:rPr>
          <w:fldChar w:fldCharType="begin"/>
        </w:r>
        <w:r w:rsidR="007E7343">
          <w:rPr>
            <w:noProof/>
            <w:webHidden/>
          </w:rPr>
          <w:instrText xml:space="preserve"> PAGEREF _Toc76280815 \h </w:instrText>
        </w:r>
        <w:r w:rsidR="007E7343">
          <w:rPr>
            <w:noProof/>
            <w:webHidden/>
          </w:rPr>
        </w:r>
        <w:r w:rsidR="007E7343">
          <w:rPr>
            <w:noProof/>
            <w:webHidden/>
          </w:rPr>
          <w:fldChar w:fldCharType="separate"/>
        </w:r>
        <w:r w:rsidR="007E7343">
          <w:rPr>
            <w:noProof/>
            <w:webHidden/>
          </w:rPr>
          <w:t>4</w:t>
        </w:r>
        <w:r w:rsidR="007E7343">
          <w:rPr>
            <w:noProof/>
            <w:webHidden/>
          </w:rPr>
          <w:fldChar w:fldCharType="end"/>
        </w:r>
      </w:hyperlink>
    </w:p>
    <w:p w:rsidR="007E7343" w:rsidRDefault="00FF7B02">
      <w:pPr>
        <w:pStyle w:val="TOC1"/>
        <w:tabs>
          <w:tab w:val="right" w:leader="dot" w:pos="9019"/>
        </w:tabs>
        <w:rPr>
          <w:rFonts w:asciiTheme="minorHAnsi" w:eastAsiaTheme="minorEastAsia" w:hAnsiTheme="minorHAnsi" w:cstheme="minorBidi"/>
          <w:b w:val="0"/>
          <w:bCs w:val="0"/>
          <w:smallCaps w:val="0"/>
          <w:noProof/>
          <w:sz w:val="22"/>
          <w:szCs w:val="22"/>
          <w:lang w:bidi="ar-SA"/>
        </w:rPr>
      </w:pPr>
      <w:hyperlink w:anchor="_Toc76280816" w:history="1">
        <w:r w:rsidR="007E7343" w:rsidRPr="007A31F1">
          <w:rPr>
            <w:rStyle w:val="Hyperlink"/>
            <w:rFonts w:cs="Arial"/>
            <w:noProof/>
          </w:rPr>
          <w:t>3.</w:t>
        </w:r>
        <w:r w:rsidR="007E7343">
          <w:rPr>
            <w:rFonts w:asciiTheme="minorHAnsi" w:eastAsiaTheme="minorEastAsia" w:hAnsiTheme="minorHAnsi" w:cstheme="minorBidi"/>
            <w:b w:val="0"/>
            <w:bCs w:val="0"/>
            <w:smallCaps w:val="0"/>
            <w:noProof/>
            <w:sz w:val="22"/>
            <w:szCs w:val="22"/>
            <w:lang w:bidi="ar-SA"/>
          </w:rPr>
          <w:tab/>
        </w:r>
        <w:r w:rsidR="007E7343" w:rsidRPr="007A31F1">
          <w:rPr>
            <w:rStyle w:val="Hyperlink"/>
            <w:rFonts w:cs="Arial"/>
            <w:noProof/>
          </w:rPr>
          <w:t>Units</w:t>
        </w:r>
        <w:r w:rsidR="007E7343">
          <w:rPr>
            <w:noProof/>
            <w:webHidden/>
          </w:rPr>
          <w:tab/>
        </w:r>
        <w:r w:rsidR="007E7343">
          <w:rPr>
            <w:noProof/>
            <w:webHidden/>
          </w:rPr>
          <w:fldChar w:fldCharType="begin"/>
        </w:r>
        <w:r w:rsidR="007E7343">
          <w:rPr>
            <w:noProof/>
            <w:webHidden/>
          </w:rPr>
          <w:instrText xml:space="preserve"> PAGEREF _Toc76280816 \h </w:instrText>
        </w:r>
        <w:r w:rsidR="007E7343">
          <w:rPr>
            <w:noProof/>
            <w:webHidden/>
          </w:rPr>
        </w:r>
        <w:r w:rsidR="007E7343">
          <w:rPr>
            <w:noProof/>
            <w:webHidden/>
          </w:rPr>
          <w:fldChar w:fldCharType="separate"/>
        </w:r>
        <w:r w:rsidR="007E7343">
          <w:rPr>
            <w:noProof/>
            <w:webHidden/>
          </w:rPr>
          <w:t>4</w:t>
        </w:r>
        <w:r w:rsidR="007E7343">
          <w:rPr>
            <w:noProof/>
            <w:webHidden/>
          </w:rPr>
          <w:fldChar w:fldCharType="end"/>
        </w:r>
      </w:hyperlink>
    </w:p>
    <w:p w:rsidR="007E7343" w:rsidRDefault="00FF7B02">
      <w:pPr>
        <w:pStyle w:val="TOC1"/>
        <w:tabs>
          <w:tab w:val="right" w:leader="dot" w:pos="9019"/>
        </w:tabs>
        <w:rPr>
          <w:rFonts w:asciiTheme="minorHAnsi" w:eastAsiaTheme="minorEastAsia" w:hAnsiTheme="minorHAnsi" w:cstheme="minorBidi"/>
          <w:b w:val="0"/>
          <w:bCs w:val="0"/>
          <w:smallCaps w:val="0"/>
          <w:noProof/>
          <w:sz w:val="22"/>
          <w:szCs w:val="22"/>
          <w:lang w:bidi="ar-SA"/>
        </w:rPr>
      </w:pPr>
      <w:hyperlink w:anchor="_Toc76280817" w:history="1">
        <w:r w:rsidR="007E7343" w:rsidRPr="007A31F1">
          <w:rPr>
            <w:rStyle w:val="Hyperlink"/>
            <w:rFonts w:cs="Arial"/>
            <w:noProof/>
          </w:rPr>
          <w:t>4.</w:t>
        </w:r>
        <w:r w:rsidR="007E7343">
          <w:rPr>
            <w:rFonts w:asciiTheme="minorHAnsi" w:eastAsiaTheme="minorEastAsia" w:hAnsiTheme="minorHAnsi" w:cstheme="minorBidi"/>
            <w:b w:val="0"/>
            <w:bCs w:val="0"/>
            <w:smallCaps w:val="0"/>
            <w:noProof/>
            <w:sz w:val="22"/>
            <w:szCs w:val="22"/>
            <w:lang w:bidi="ar-SA"/>
          </w:rPr>
          <w:tab/>
        </w:r>
        <w:r w:rsidR="007E7343" w:rsidRPr="007A31F1">
          <w:rPr>
            <w:rStyle w:val="Hyperlink"/>
            <w:rFonts w:cs="Arial"/>
            <w:noProof/>
          </w:rPr>
          <w:t>Powers and Authorities</w:t>
        </w:r>
        <w:r w:rsidR="007E7343">
          <w:rPr>
            <w:noProof/>
            <w:webHidden/>
          </w:rPr>
          <w:tab/>
        </w:r>
        <w:r w:rsidR="007E7343">
          <w:rPr>
            <w:noProof/>
            <w:webHidden/>
          </w:rPr>
          <w:fldChar w:fldCharType="begin"/>
        </w:r>
        <w:r w:rsidR="007E7343">
          <w:rPr>
            <w:noProof/>
            <w:webHidden/>
          </w:rPr>
          <w:instrText xml:space="preserve"> PAGEREF _Toc76280817 \h </w:instrText>
        </w:r>
        <w:r w:rsidR="007E7343">
          <w:rPr>
            <w:noProof/>
            <w:webHidden/>
          </w:rPr>
        </w:r>
        <w:r w:rsidR="007E7343">
          <w:rPr>
            <w:noProof/>
            <w:webHidden/>
          </w:rPr>
          <w:fldChar w:fldCharType="separate"/>
        </w:r>
        <w:r w:rsidR="007E7343">
          <w:rPr>
            <w:noProof/>
            <w:webHidden/>
          </w:rPr>
          <w:t>5</w:t>
        </w:r>
        <w:r w:rsidR="007E7343">
          <w:rPr>
            <w:noProof/>
            <w:webHidden/>
          </w:rPr>
          <w:fldChar w:fldCharType="end"/>
        </w:r>
      </w:hyperlink>
    </w:p>
    <w:p w:rsidR="007E7343" w:rsidRDefault="00FF7B02">
      <w:pPr>
        <w:pStyle w:val="TOC1"/>
        <w:tabs>
          <w:tab w:val="right" w:leader="dot" w:pos="9019"/>
        </w:tabs>
        <w:rPr>
          <w:rFonts w:asciiTheme="minorHAnsi" w:eastAsiaTheme="minorEastAsia" w:hAnsiTheme="minorHAnsi" w:cstheme="minorBidi"/>
          <w:b w:val="0"/>
          <w:bCs w:val="0"/>
          <w:smallCaps w:val="0"/>
          <w:noProof/>
          <w:sz w:val="22"/>
          <w:szCs w:val="22"/>
          <w:lang w:bidi="ar-SA"/>
        </w:rPr>
      </w:pPr>
      <w:hyperlink w:anchor="_Toc76280818" w:history="1">
        <w:r w:rsidR="007E7343" w:rsidRPr="007A31F1">
          <w:rPr>
            <w:rStyle w:val="Hyperlink"/>
            <w:rFonts w:cs="Arial"/>
            <w:noProof/>
          </w:rPr>
          <w:t>5.</w:t>
        </w:r>
        <w:r w:rsidR="007E7343">
          <w:rPr>
            <w:rFonts w:asciiTheme="minorHAnsi" w:eastAsiaTheme="minorEastAsia" w:hAnsiTheme="minorHAnsi" w:cstheme="minorBidi"/>
            <w:b w:val="0"/>
            <w:bCs w:val="0"/>
            <w:smallCaps w:val="0"/>
            <w:noProof/>
            <w:sz w:val="22"/>
            <w:szCs w:val="22"/>
            <w:lang w:bidi="ar-SA"/>
          </w:rPr>
          <w:tab/>
        </w:r>
        <w:r w:rsidR="007E7343" w:rsidRPr="007A31F1">
          <w:rPr>
            <w:rStyle w:val="Hyperlink"/>
            <w:rFonts w:cs="Arial"/>
            <w:noProof/>
          </w:rPr>
          <w:t>Redemption of Units</w:t>
        </w:r>
        <w:r w:rsidR="007E7343">
          <w:rPr>
            <w:noProof/>
            <w:webHidden/>
          </w:rPr>
          <w:tab/>
        </w:r>
        <w:r w:rsidR="007E7343">
          <w:rPr>
            <w:noProof/>
            <w:webHidden/>
          </w:rPr>
          <w:fldChar w:fldCharType="begin"/>
        </w:r>
        <w:r w:rsidR="007E7343">
          <w:rPr>
            <w:noProof/>
            <w:webHidden/>
          </w:rPr>
          <w:instrText xml:space="preserve"> PAGEREF _Toc76280818 \h </w:instrText>
        </w:r>
        <w:r w:rsidR="007E7343">
          <w:rPr>
            <w:noProof/>
            <w:webHidden/>
          </w:rPr>
        </w:r>
        <w:r w:rsidR="007E7343">
          <w:rPr>
            <w:noProof/>
            <w:webHidden/>
          </w:rPr>
          <w:fldChar w:fldCharType="separate"/>
        </w:r>
        <w:r w:rsidR="007E7343">
          <w:rPr>
            <w:noProof/>
            <w:webHidden/>
          </w:rPr>
          <w:t>8</w:t>
        </w:r>
        <w:r w:rsidR="007E7343">
          <w:rPr>
            <w:noProof/>
            <w:webHidden/>
          </w:rPr>
          <w:fldChar w:fldCharType="end"/>
        </w:r>
      </w:hyperlink>
    </w:p>
    <w:p w:rsidR="007E7343" w:rsidRDefault="00FF7B02">
      <w:pPr>
        <w:pStyle w:val="TOC1"/>
        <w:tabs>
          <w:tab w:val="right" w:leader="dot" w:pos="9019"/>
        </w:tabs>
        <w:rPr>
          <w:rFonts w:asciiTheme="minorHAnsi" w:eastAsiaTheme="minorEastAsia" w:hAnsiTheme="minorHAnsi" w:cstheme="minorBidi"/>
          <w:b w:val="0"/>
          <w:bCs w:val="0"/>
          <w:smallCaps w:val="0"/>
          <w:noProof/>
          <w:sz w:val="22"/>
          <w:szCs w:val="22"/>
          <w:lang w:bidi="ar-SA"/>
        </w:rPr>
      </w:pPr>
      <w:hyperlink w:anchor="_Toc76280819" w:history="1">
        <w:r w:rsidR="007E7343" w:rsidRPr="007A31F1">
          <w:rPr>
            <w:rStyle w:val="Hyperlink"/>
            <w:rFonts w:cs="Arial"/>
            <w:noProof/>
          </w:rPr>
          <w:t>6.</w:t>
        </w:r>
        <w:r w:rsidR="007E7343">
          <w:rPr>
            <w:rFonts w:asciiTheme="minorHAnsi" w:eastAsiaTheme="minorEastAsia" w:hAnsiTheme="minorHAnsi" w:cstheme="minorBidi"/>
            <w:b w:val="0"/>
            <w:bCs w:val="0"/>
            <w:smallCaps w:val="0"/>
            <w:noProof/>
            <w:sz w:val="22"/>
            <w:szCs w:val="22"/>
            <w:lang w:bidi="ar-SA"/>
          </w:rPr>
          <w:tab/>
        </w:r>
        <w:r w:rsidR="007E7343" w:rsidRPr="007A31F1">
          <w:rPr>
            <w:rStyle w:val="Hyperlink"/>
            <w:rFonts w:cs="Arial"/>
            <w:noProof/>
          </w:rPr>
          <w:t>Distributions to Unitholders</w:t>
        </w:r>
        <w:r w:rsidR="007E7343">
          <w:rPr>
            <w:noProof/>
            <w:webHidden/>
          </w:rPr>
          <w:tab/>
        </w:r>
        <w:r w:rsidR="007E7343">
          <w:rPr>
            <w:noProof/>
            <w:webHidden/>
          </w:rPr>
          <w:fldChar w:fldCharType="begin"/>
        </w:r>
        <w:r w:rsidR="007E7343">
          <w:rPr>
            <w:noProof/>
            <w:webHidden/>
          </w:rPr>
          <w:instrText xml:space="preserve"> PAGEREF _Toc76280819 \h </w:instrText>
        </w:r>
        <w:r w:rsidR="007E7343">
          <w:rPr>
            <w:noProof/>
            <w:webHidden/>
          </w:rPr>
        </w:r>
        <w:r w:rsidR="007E7343">
          <w:rPr>
            <w:noProof/>
            <w:webHidden/>
          </w:rPr>
          <w:fldChar w:fldCharType="separate"/>
        </w:r>
        <w:r w:rsidR="007E7343">
          <w:rPr>
            <w:noProof/>
            <w:webHidden/>
          </w:rPr>
          <w:t>9</w:t>
        </w:r>
        <w:r w:rsidR="007E7343">
          <w:rPr>
            <w:noProof/>
            <w:webHidden/>
          </w:rPr>
          <w:fldChar w:fldCharType="end"/>
        </w:r>
      </w:hyperlink>
    </w:p>
    <w:p w:rsidR="007E7343" w:rsidRDefault="00FF7B02">
      <w:pPr>
        <w:pStyle w:val="TOC1"/>
        <w:tabs>
          <w:tab w:val="right" w:leader="dot" w:pos="9019"/>
        </w:tabs>
        <w:rPr>
          <w:rFonts w:asciiTheme="minorHAnsi" w:eastAsiaTheme="minorEastAsia" w:hAnsiTheme="minorHAnsi" w:cstheme="minorBidi"/>
          <w:b w:val="0"/>
          <w:bCs w:val="0"/>
          <w:smallCaps w:val="0"/>
          <w:noProof/>
          <w:sz w:val="22"/>
          <w:szCs w:val="22"/>
          <w:lang w:bidi="ar-SA"/>
        </w:rPr>
      </w:pPr>
      <w:hyperlink w:anchor="_Toc76280820" w:history="1">
        <w:r w:rsidR="007E7343" w:rsidRPr="007A31F1">
          <w:rPr>
            <w:rStyle w:val="Hyperlink"/>
            <w:rFonts w:cs="Arial"/>
            <w:noProof/>
          </w:rPr>
          <w:t>7.</w:t>
        </w:r>
        <w:r w:rsidR="007E7343">
          <w:rPr>
            <w:rFonts w:asciiTheme="minorHAnsi" w:eastAsiaTheme="minorEastAsia" w:hAnsiTheme="minorHAnsi" w:cstheme="minorBidi"/>
            <w:b w:val="0"/>
            <w:bCs w:val="0"/>
            <w:smallCaps w:val="0"/>
            <w:noProof/>
            <w:sz w:val="22"/>
            <w:szCs w:val="22"/>
            <w:lang w:bidi="ar-SA"/>
          </w:rPr>
          <w:tab/>
        </w:r>
        <w:r w:rsidR="007E7343" w:rsidRPr="007A31F1">
          <w:rPr>
            <w:rStyle w:val="Hyperlink"/>
            <w:rFonts w:cs="Arial"/>
            <w:noProof/>
          </w:rPr>
          <w:t>Capital Reorganisations</w:t>
        </w:r>
        <w:r w:rsidR="007E7343">
          <w:rPr>
            <w:noProof/>
            <w:webHidden/>
          </w:rPr>
          <w:tab/>
        </w:r>
        <w:r w:rsidR="007E7343">
          <w:rPr>
            <w:noProof/>
            <w:webHidden/>
          </w:rPr>
          <w:fldChar w:fldCharType="begin"/>
        </w:r>
        <w:r w:rsidR="007E7343">
          <w:rPr>
            <w:noProof/>
            <w:webHidden/>
          </w:rPr>
          <w:instrText xml:space="preserve"> PAGEREF _Toc76280820 \h </w:instrText>
        </w:r>
        <w:r w:rsidR="007E7343">
          <w:rPr>
            <w:noProof/>
            <w:webHidden/>
          </w:rPr>
        </w:r>
        <w:r w:rsidR="007E7343">
          <w:rPr>
            <w:noProof/>
            <w:webHidden/>
          </w:rPr>
          <w:fldChar w:fldCharType="separate"/>
        </w:r>
        <w:r w:rsidR="007E7343">
          <w:rPr>
            <w:noProof/>
            <w:webHidden/>
          </w:rPr>
          <w:t>10</w:t>
        </w:r>
        <w:r w:rsidR="007E7343">
          <w:rPr>
            <w:noProof/>
            <w:webHidden/>
          </w:rPr>
          <w:fldChar w:fldCharType="end"/>
        </w:r>
      </w:hyperlink>
    </w:p>
    <w:p w:rsidR="007E7343" w:rsidRDefault="00FF7B02">
      <w:pPr>
        <w:pStyle w:val="TOC1"/>
        <w:tabs>
          <w:tab w:val="right" w:leader="dot" w:pos="9019"/>
        </w:tabs>
        <w:rPr>
          <w:rFonts w:asciiTheme="minorHAnsi" w:eastAsiaTheme="minorEastAsia" w:hAnsiTheme="minorHAnsi" w:cstheme="minorBidi"/>
          <w:b w:val="0"/>
          <w:bCs w:val="0"/>
          <w:smallCaps w:val="0"/>
          <w:noProof/>
          <w:sz w:val="22"/>
          <w:szCs w:val="22"/>
          <w:lang w:bidi="ar-SA"/>
        </w:rPr>
      </w:pPr>
      <w:hyperlink w:anchor="_Toc76280821" w:history="1">
        <w:r w:rsidR="007E7343" w:rsidRPr="007A31F1">
          <w:rPr>
            <w:rStyle w:val="Hyperlink"/>
            <w:rFonts w:cs="Arial"/>
            <w:noProof/>
          </w:rPr>
          <w:t>8.</w:t>
        </w:r>
        <w:r w:rsidR="007E7343">
          <w:rPr>
            <w:rFonts w:asciiTheme="minorHAnsi" w:eastAsiaTheme="minorEastAsia" w:hAnsiTheme="minorHAnsi" w:cstheme="minorBidi"/>
            <w:b w:val="0"/>
            <w:bCs w:val="0"/>
            <w:smallCaps w:val="0"/>
            <w:noProof/>
            <w:sz w:val="22"/>
            <w:szCs w:val="22"/>
            <w:lang w:bidi="ar-SA"/>
          </w:rPr>
          <w:tab/>
        </w:r>
        <w:r w:rsidR="007E7343" w:rsidRPr="007A31F1">
          <w:rPr>
            <w:rStyle w:val="Hyperlink"/>
            <w:rFonts w:cs="Arial"/>
            <w:noProof/>
          </w:rPr>
          <w:t>Company’s Covenants, Fees and Expenses</w:t>
        </w:r>
        <w:r w:rsidR="007E7343">
          <w:rPr>
            <w:noProof/>
            <w:webHidden/>
          </w:rPr>
          <w:tab/>
        </w:r>
        <w:r w:rsidR="007E7343">
          <w:rPr>
            <w:noProof/>
            <w:webHidden/>
          </w:rPr>
          <w:fldChar w:fldCharType="begin"/>
        </w:r>
        <w:r w:rsidR="007E7343">
          <w:rPr>
            <w:noProof/>
            <w:webHidden/>
          </w:rPr>
          <w:instrText xml:space="preserve"> PAGEREF _Toc76280821 \h </w:instrText>
        </w:r>
        <w:r w:rsidR="007E7343">
          <w:rPr>
            <w:noProof/>
            <w:webHidden/>
          </w:rPr>
        </w:r>
        <w:r w:rsidR="007E7343">
          <w:rPr>
            <w:noProof/>
            <w:webHidden/>
          </w:rPr>
          <w:fldChar w:fldCharType="separate"/>
        </w:r>
        <w:r w:rsidR="007E7343">
          <w:rPr>
            <w:noProof/>
            <w:webHidden/>
          </w:rPr>
          <w:t>11</w:t>
        </w:r>
        <w:r w:rsidR="007E7343">
          <w:rPr>
            <w:noProof/>
            <w:webHidden/>
          </w:rPr>
          <w:fldChar w:fldCharType="end"/>
        </w:r>
      </w:hyperlink>
    </w:p>
    <w:p w:rsidR="007E7343" w:rsidRDefault="00FF7B02">
      <w:pPr>
        <w:pStyle w:val="TOC1"/>
        <w:tabs>
          <w:tab w:val="right" w:leader="dot" w:pos="9019"/>
        </w:tabs>
        <w:rPr>
          <w:rFonts w:asciiTheme="minorHAnsi" w:eastAsiaTheme="minorEastAsia" w:hAnsiTheme="minorHAnsi" w:cstheme="minorBidi"/>
          <w:b w:val="0"/>
          <w:bCs w:val="0"/>
          <w:smallCaps w:val="0"/>
          <w:noProof/>
          <w:sz w:val="22"/>
          <w:szCs w:val="22"/>
          <w:lang w:bidi="ar-SA"/>
        </w:rPr>
      </w:pPr>
      <w:hyperlink w:anchor="_Toc76280822" w:history="1">
        <w:r w:rsidR="007E7343" w:rsidRPr="007A31F1">
          <w:rPr>
            <w:rStyle w:val="Hyperlink"/>
            <w:rFonts w:cs="Arial"/>
            <w:noProof/>
          </w:rPr>
          <w:t>9.</w:t>
        </w:r>
        <w:r w:rsidR="007E7343">
          <w:rPr>
            <w:rFonts w:asciiTheme="minorHAnsi" w:eastAsiaTheme="minorEastAsia" w:hAnsiTheme="minorHAnsi" w:cstheme="minorBidi"/>
            <w:b w:val="0"/>
            <w:bCs w:val="0"/>
            <w:smallCaps w:val="0"/>
            <w:noProof/>
            <w:sz w:val="22"/>
            <w:szCs w:val="22"/>
            <w:lang w:bidi="ar-SA"/>
          </w:rPr>
          <w:tab/>
        </w:r>
        <w:r w:rsidR="007E7343" w:rsidRPr="007A31F1">
          <w:rPr>
            <w:rStyle w:val="Hyperlink"/>
            <w:rFonts w:cs="Arial"/>
            <w:noProof/>
          </w:rPr>
          <w:t>Trustees’ Covenant</w:t>
        </w:r>
        <w:r w:rsidR="007E7343">
          <w:rPr>
            <w:noProof/>
            <w:webHidden/>
          </w:rPr>
          <w:tab/>
        </w:r>
        <w:r w:rsidR="007E7343">
          <w:rPr>
            <w:noProof/>
            <w:webHidden/>
          </w:rPr>
          <w:fldChar w:fldCharType="begin"/>
        </w:r>
        <w:r w:rsidR="007E7343">
          <w:rPr>
            <w:noProof/>
            <w:webHidden/>
          </w:rPr>
          <w:instrText xml:space="preserve"> PAGEREF _Toc76280822 \h </w:instrText>
        </w:r>
        <w:r w:rsidR="007E7343">
          <w:rPr>
            <w:noProof/>
            <w:webHidden/>
          </w:rPr>
        </w:r>
        <w:r w:rsidR="007E7343">
          <w:rPr>
            <w:noProof/>
            <w:webHidden/>
          </w:rPr>
          <w:fldChar w:fldCharType="separate"/>
        </w:r>
        <w:r w:rsidR="007E7343">
          <w:rPr>
            <w:noProof/>
            <w:webHidden/>
          </w:rPr>
          <w:t>11</w:t>
        </w:r>
        <w:r w:rsidR="007E7343">
          <w:rPr>
            <w:noProof/>
            <w:webHidden/>
          </w:rPr>
          <w:fldChar w:fldCharType="end"/>
        </w:r>
      </w:hyperlink>
    </w:p>
    <w:p w:rsidR="007E7343" w:rsidRDefault="00FF7B02">
      <w:pPr>
        <w:pStyle w:val="TOC1"/>
        <w:tabs>
          <w:tab w:val="right" w:leader="dot" w:pos="9019"/>
        </w:tabs>
        <w:rPr>
          <w:rFonts w:asciiTheme="minorHAnsi" w:eastAsiaTheme="minorEastAsia" w:hAnsiTheme="minorHAnsi" w:cstheme="minorBidi"/>
          <w:b w:val="0"/>
          <w:bCs w:val="0"/>
          <w:smallCaps w:val="0"/>
          <w:noProof/>
          <w:sz w:val="22"/>
          <w:szCs w:val="22"/>
          <w:lang w:bidi="ar-SA"/>
        </w:rPr>
      </w:pPr>
      <w:hyperlink w:anchor="_Toc76280823" w:history="1">
        <w:r w:rsidR="007E7343" w:rsidRPr="007A31F1">
          <w:rPr>
            <w:rStyle w:val="Hyperlink"/>
            <w:rFonts w:cs="Arial"/>
            <w:noProof/>
          </w:rPr>
          <w:t>10.</w:t>
        </w:r>
        <w:r w:rsidR="007E7343">
          <w:rPr>
            <w:rFonts w:asciiTheme="minorHAnsi" w:eastAsiaTheme="minorEastAsia" w:hAnsiTheme="minorHAnsi" w:cstheme="minorBidi"/>
            <w:b w:val="0"/>
            <w:bCs w:val="0"/>
            <w:smallCaps w:val="0"/>
            <w:noProof/>
            <w:sz w:val="22"/>
            <w:szCs w:val="22"/>
            <w:lang w:bidi="ar-SA"/>
          </w:rPr>
          <w:tab/>
        </w:r>
        <w:r w:rsidR="007E7343" w:rsidRPr="007A31F1">
          <w:rPr>
            <w:rStyle w:val="Hyperlink"/>
            <w:rFonts w:cs="Arial"/>
            <w:noProof/>
          </w:rPr>
          <w:t>Trustees and Appointment of New Trustees</w:t>
        </w:r>
        <w:r w:rsidR="007E7343">
          <w:rPr>
            <w:noProof/>
            <w:webHidden/>
          </w:rPr>
          <w:tab/>
        </w:r>
        <w:r w:rsidR="007E7343">
          <w:rPr>
            <w:noProof/>
            <w:webHidden/>
          </w:rPr>
          <w:fldChar w:fldCharType="begin"/>
        </w:r>
        <w:r w:rsidR="007E7343">
          <w:rPr>
            <w:noProof/>
            <w:webHidden/>
          </w:rPr>
          <w:instrText xml:space="preserve"> PAGEREF _Toc76280823 \h </w:instrText>
        </w:r>
        <w:r w:rsidR="007E7343">
          <w:rPr>
            <w:noProof/>
            <w:webHidden/>
          </w:rPr>
        </w:r>
        <w:r w:rsidR="007E7343">
          <w:rPr>
            <w:noProof/>
            <w:webHidden/>
          </w:rPr>
          <w:fldChar w:fldCharType="separate"/>
        </w:r>
        <w:r w:rsidR="007E7343">
          <w:rPr>
            <w:noProof/>
            <w:webHidden/>
          </w:rPr>
          <w:t>11</w:t>
        </w:r>
        <w:r w:rsidR="007E7343">
          <w:rPr>
            <w:noProof/>
            <w:webHidden/>
          </w:rPr>
          <w:fldChar w:fldCharType="end"/>
        </w:r>
      </w:hyperlink>
    </w:p>
    <w:p w:rsidR="007E7343" w:rsidRDefault="00FF7B02">
      <w:pPr>
        <w:pStyle w:val="TOC1"/>
        <w:tabs>
          <w:tab w:val="right" w:leader="dot" w:pos="9019"/>
        </w:tabs>
        <w:rPr>
          <w:rFonts w:asciiTheme="minorHAnsi" w:eastAsiaTheme="minorEastAsia" w:hAnsiTheme="minorHAnsi" w:cstheme="minorBidi"/>
          <w:b w:val="0"/>
          <w:bCs w:val="0"/>
          <w:smallCaps w:val="0"/>
          <w:noProof/>
          <w:sz w:val="22"/>
          <w:szCs w:val="22"/>
          <w:lang w:bidi="ar-SA"/>
        </w:rPr>
      </w:pPr>
      <w:hyperlink w:anchor="_Toc76280824" w:history="1">
        <w:r w:rsidR="007E7343" w:rsidRPr="007A31F1">
          <w:rPr>
            <w:rStyle w:val="Hyperlink"/>
            <w:rFonts w:cs="Arial"/>
            <w:noProof/>
          </w:rPr>
          <w:t>11.</w:t>
        </w:r>
        <w:r w:rsidR="007E7343">
          <w:rPr>
            <w:rFonts w:asciiTheme="minorHAnsi" w:eastAsiaTheme="minorEastAsia" w:hAnsiTheme="minorHAnsi" w:cstheme="minorBidi"/>
            <w:b w:val="0"/>
            <w:bCs w:val="0"/>
            <w:smallCaps w:val="0"/>
            <w:noProof/>
            <w:sz w:val="22"/>
            <w:szCs w:val="22"/>
            <w:lang w:bidi="ar-SA"/>
          </w:rPr>
          <w:tab/>
        </w:r>
        <w:r w:rsidR="007E7343" w:rsidRPr="007A31F1">
          <w:rPr>
            <w:rStyle w:val="Hyperlink"/>
            <w:rFonts w:cs="Arial"/>
            <w:noProof/>
          </w:rPr>
          <w:t>Restrictions</w:t>
        </w:r>
        <w:r w:rsidR="007E7343">
          <w:rPr>
            <w:noProof/>
            <w:webHidden/>
          </w:rPr>
          <w:tab/>
        </w:r>
        <w:r w:rsidR="007E7343">
          <w:rPr>
            <w:noProof/>
            <w:webHidden/>
          </w:rPr>
          <w:fldChar w:fldCharType="begin"/>
        </w:r>
        <w:r w:rsidR="007E7343">
          <w:rPr>
            <w:noProof/>
            <w:webHidden/>
          </w:rPr>
          <w:instrText xml:space="preserve"> PAGEREF _Toc76280824 \h </w:instrText>
        </w:r>
        <w:r w:rsidR="007E7343">
          <w:rPr>
            <w:noProof/>
            <w:webHidden/>
          </w:rPr>
        </w:r>
        <w:r w:rsidR="007E7343">
          <w:rPr>
            <w:noProof/>
            <w:webHidden/>
          </w:rPr>
          <w:fldChar w:fldCharType="separate"/>
        </w:r>
        <w:r w:rsidR="007E7343">
          <w:rPr>
            <w:noProof/>
            <w:webHidden/>
          </w:rPr>
          <w:t>12</w:t>
        </w:r>
        <w:r w:rsidR="007E7343">
          <w:rPr>
            <w:noProof/>
            <w:webHidden/>
          </w:rPr>
          <w:fldChar w:fldCharType="end"/>
        </w:r>
      </w:hyperlink>
    </w:p>
    <w:p w:rsidR="007E7343" w:rsidRDefault="00FF7B02">
      <w:pPr>
        <w:pStyle w:val="TOC1"/>
        <w:tabs>
          <w:tab w:val="right" w:leader="dot" w:pos="9019"/>
        </w:tabs>
        <w:rPr>
          <w:rFonts w:asciiTheme="minorHAnsi" w:eastAsiaTheme="minorEastAsia" w:hAnsiTheme="minorHAnsi" w:cstheme="minorBidi"/>
          <w:b w:val="0"/>
          <w:bCs w:val="0"/>
          <w:smallCaps w:val="0"/>
          <w:noProof/>
          <w:sz w:val="22"/>
          <w:szCs w:val="22"/>
          <w:lang w:bidi="ar-SA"/>
        </w:rPr>
      </w:pPr>
      <w:hyperlink w:anchor="_Toc76280825" w:history="1">
        <w:r w:rsidR="007E7343" w:rsidRPr="007A31F1">
          <w:rPr>
            <w:rStyle w:val="Hyperlink"/>
            <w:rFonts w:cs="Arial"/>
            <w:noProof/>
          </w:rPr>
          <w:t>12.</w:t>
        </w:r>
        <w:r w:rsidR="007E7343">
          <w:rPr>
            <w:rFonts w:asciiTheme="minorHAnsi" w:eastAsiaTheme="minorEastAsia" w:hAnsiTheme="minorHAnsi" w:cstheme="minorBidi"/>
            <w:b w:val="0"/>
            <w:bCs w:val="0"/>
            <w:smallCaps w:val="0"/>
            <w:noProof/>
            <w:sz w:val="22"/>
            <w:szCs w:val="22"/>
            <w:lang w:bidi="ar-SA"/>
          </w:rPr>
          <w:tab/>
        </w:r>
        <w:r w:rsidR="007E7343" w:rsidRPr="007A31F1">
          <w:rPr>
            <w:rStyle w:val="Hyperlink"/>
            <w:rFonts w:cs="Arial"/>
            <w:noProof/>
          </w:rPr>
          <w:t>Trustees’ Charges and Remuneration</w:t>
        </w:r>
        <w:r w:rsidR="007E7343">
          <w:rPr>
            <w:noProof/>
            <w:webHidden/>
          </w:rPr>
          <w:tab/>
        </w:r>
        <w:r w:rsidR="007E7343">
          <w:rPr>
            <w:noProof/>
            <w:webHidden/>
          </w:rPr>
          <w:fldChar w:fldCharType="begin"/>
        </w:r>
        <w:r w:rsidR="007E7343">
          <w:rPr>
            <w:noProof/>
            <w:webHidden/>
          </w:rPr>
          <w:instrText xml:space="preserve"> PAGEREF _Toc76280825 \h </w:instrText>
        </w:r>
        <w:r w:rsidR="007E7343">
          <w:rPr>
            <w:noProof/>
            <w:webHidden/>
          </w:rPr>
        </w:r>
        <w:r w:rsidR="007E7343">
          <w:rPr>
            <w:noProof/>
            <w:webHidden/>
          </w:rPr>
          <w:fldChar w:fldCharType="separate"/>
        </w:r>
        <w:r w:rsidR="007E7343">
          <w:rPr>
            <w:noProof/>
            <w:webHidden/>
          </w:rPr>
          <w:t>12</w:t>
        </w:r>
        <w:r w:rsidR="007E7343">
          <w:rPr>
            <w:noProof/>
            <w:webHidden/>
          </w:rPr>
          <w:fldChar w:fldCharType="end"/>
        </w:r>
      </w:hyperlink>
    </w:p>
    <w:p w:rsidR="007E7343" w:rsidRDefault="00FF7B02">
      <w:pPr>
        <w:pStyle w:val="TOC1"/>
        <w:tabs>
          <w:tab w:val="right" w:leader="dot" w:pos="9019"/>
        </w:tabs>
        <w:rPr>
          <w:rFonts w:asciiTheme="minorHAnsi" w:eastAsiaTheme="minorEastAsia" w:hAnsiTheme="minorHAnsi" w:cstheme="minorBidi"/>
          <w:b w:val="0"/>
          <w:bCs w:val="0"/>
          <w:smallCaps w:val="0"/>
          <w:noProof/>
          <w:sz w:val="22"/>
          <w:szCs w:val="22"/>
          <w:lang w:bidi="ar-SA"/>
        </w:rPr>
      </w:pPr>
      <w:hyperlink w:anchor="_Toc76280826" w:history="1">
        <w:r w:rsidR="007E7343" w:rsidRPr="007A31F1">
          <w:rPr>
            <w:rStyle w:val="Hyperlink"/>
            <w:rFonts w:cs="Arial"/>
            <w:noProof/>
          </w:rPr>
          <w:t>13.</w:t>
        </w:r>
        <w:r w:rsidR="007E7343">
          <w:rPr>
            <w:rFonts w:asciiTheme="minorHAnsi" w:eastAsiaTheme="minorEastAsia" w:hAnsiTheme="minorHAnsi" w:cstheme="minorBidi"/>
            <w:b w:val="0"/>
            <w:bCs w:val="0"/>
            <w:smallCaps w:val="0"/>
            <w:noProof/>
            <w:sz w:val="22"/>
            <w:szCs w:val="22"/>
            <w:lang w:bidi="ar-SA"/>
          </w:rPr>
          <w:tab/>
        </w:r>
        <w:r w:rsidR="007E7343" w:rsidRPr="007A31F1">
          <w:rPr>
            <w:rStyle w:val="Hyperlink"/>
            <w:rFonts w:cs="Arial"/>
            <w:noProof/>
          </w:rPr>
          <w:t>Liability for Default</w:t>
        </w:r>
        <w:r w:rsidR="007E7343">
          <w:rPr>
            <w:noProof/>
            <w:webHidden/>
          </w:rPr>
          <w:tab/>
        </w:r>
        <w:r w:rsidR="007E7343">
          <w:rPr>
            <w:noProof/>
            <w:webHidden/>
          </w:rPr>
          <w:fldChar w:fldCharType="begin"/>
        </w:r>
        <w:r w:rsidR="007E7343">
          <w:rPr>
            <w:noProof/>
            <w:webHidden/>
          </w:rPr>
          <w:instrText xml:space="preserve"> PAGEREF _Toc76280826 \h </w:instrText>
        </w:r>
        <w:r w:rsidR="007E7343">
          <w:rPr>
            <w:noProof/>
            <w:webHidden/>
          </w:rPr>
        </w:r>
        <w:r w:rsidR="007E7343">
          <w:rPr>
            <w:noProof/>
            <w:webHidden/>
          </w:rPr>
          <w:fldChar w:fldCharType="separate"/>
        </w:r>
        <w:r w:rsidR="007E7343">
          <w:rPr>
            <w:noProof/>
            <w:webHidden/>
          </w:rPr>
          <w:t>12</w:t>
        </w:r>
        <w:r w:rsidR="007E7343">
          <w:rPr>
            <w:noProof/>
            <w:webHidden/>
          </w:rPr>
          <w:fldChar w:fldCharType="end"/>
        </w:r>
      </w:hyperlink>
    </w:p>
    <w:p w:rsidR="007E7343" w:rsidRDefault="00FF7B02">
      <w:pPr>
        <w:pStyle w:val="TOC1"/>
        <w:tabs>
          <w:tab w:val="right" w:leader="dot" w:pos="9019"/>
        </w:tabs>
        <w:rPr>
          <w:rFonts w:asciiTheme="minorHAnsi" w:eastAsiaTheme="minorEastAsia" w:hAnsiTheme="minorHAnsi" w:cstheme="minorBidi"/>
          <w:b w:val="0"/>
          <w:bCs w:val="0"/>
          <w:smallCaps w:val="0"/>
          <w:noProof/>
          <w:sz w:val="22"/>
          <w:szCs w:val="22"/>
          <w:lang w:bidi="ar-SA"/>
        </w:rPr>
      </w:pPr>
      <w:hyperlink w:anchor="_Toc76280827" w:history="1">
        <w:r w:rsidR="007E7343" w:rsidRPr="007A31F1">
          <w:rPr>
            <w:rStyle w:val="Hyperlink"/>
            <w:rFonts w:cs="Arial"/>
            <w:noProof/>
          </w:rPr>
          <w:t>14.</w:t>
        </w:r>
        <w:r w:rsidR="007E7343">
          <w:rPr>
            <w:rFonts w:asciiTheme="minorHAnsi" w:eastAsiaTheme="minorEastAsia" w:hAnsiTheme="minorHAnsi" w:cstheme="minorBidi"/>
            <w:b w:val="0"/>
            <w:bCs w:val="0"/>
            <w:smallCaps w:val="0"/>
            <w:noProof/>
            <w:sz w:val="22"/>
            <w:szCs w:val="22"/>
            <w:lang w:bidi="ar-SA"/>
          </w:rPr>
          <w:tab/>
        </w:r>
        <w:r w:rsidR="007E7343" w:rsidRPr="007A31F1">
          <w:rPr>
            <w:rStyle w:val="Hyperlink"/>
            <w:rFonts w:cs="Arial"/>
            <w:noProof/>
          </w:rPr>
          <w:t>Records</w:t>
        </w:r>
        <w:r w:rsidR="007E7343">
          <w:rPr>
            <w:noProof/>
            <w:webHidden/>
          </w:rPr>
          <w:tab/>
        </w:r>
        <w:r w:rsidR="007E7343">
          <w:rPr>
            <w:noProof/>
            <w:webHidden/>
          </w:rPr>
          <w:fldChar w:fldCharType="begin"/>
        </w:r>
        <w:r w:rsidR="007E7343">
          <w:rPr>
            <w:noProof/>
            <w:webHidden/>
          </w:rPr>
          <w:instrText xml:space="preserve"> PAGEREF _Toc76280827 \h </w:instrText>
        </w:r>
        <w:r w:rsidR="007E7343">
          <w:rPr>
            <w:noProof/>
            <w:webHidden/>
          </w:rPr>
        </w:r>
        <w:r w:rsidR="007E7343">
          <w:rPr>
            <w:noProof/>
            <w:webHidden/>
          </w:rPr>
          <w:fldChar w:fldCharType="separate"/>
        </w:r>
        <w:r w:rsidR="007E7343">
          <w:rPr>
            <w:noProof/>
            <w:webHidden/>
          </w:rPr>
          <w:t>13</w:t>
        </w:r>
        <w:r w:rsidR="007E7343">
          <w:rPr>
            <w:noProof/>
            <w:webHidden/>
          </w:rPr>
          <w:fldChar w:fldCharType="end"/>
        </w:r>
      </w:hyperlink>
    </w:p>
    <w:p w:rsidR="007E7343" w:rsidRDefault="00FF7B02">
      <w:pPr>
        <w:pStyle w:val="TOC1"/>
        <w:tabs>
          <w:tab w:val="right" w:leader="dot" w:pos="9019"/>
        </w:tabs>
        <w:rPr>
          <w:rFonts w:asciiTheme="minorHAnsi" w:eastAsiaTheme="minorEastAsia" w:hAnsiTheme="minorHAnsi" w:cstheme="minorBidi"/>
          <w:b w:val="0"/>
          <w:bCs w:val="0"/>
          <w:smallCaps w:val="0"/>
          <w:noProof/>
          <w:sz w:val="22"/>
          <w:szCs w:val="22"/>
          <w:lang w:bidi="ar-SA"/>
        </w:rPr>
      </w:pPr>
      <w:hyperlink w:anchor="_Toc76280828" w:history="1">
        <w:r w:rsidR="007E7343" w:rsidRPr="007A31F1">
          <w:rPr>
            <w:rStyle w:val="Hyperlink"/>
            <w:rFonts w:cs="Arial"/>
            <w:noProof/>
          </w:rPr>
          <w:t>15.</w:t>
        </w:r>
        <w:r w:rsidR="007E7343">
          <w:rPr>
            <w:rFonts w:asciiTheme="minorHAnsi" w:eastAsiaTheme="minorEastAsia" w:hAnsiTheme="minorHAnsi" w:cstheme="minorBidi"/>
            <w:b w:val="0"/>
            <w:bCs w:val="0"/>
            <w:smallCaps w:val="0"/>
            <w:noProof/>
            <w:sz w:val="22"/>
            <w:szCs w:val="22"/>
            <w:lang w:bidi="ar-SA"/>
          </w:rPr>
          <w:tab/>
        </w:r>
        <w:r w:rsidR="007E7343" w:rsidRPr="007A31F1">
          <w:rPr>
            <w:rStyle w:val="Hyperlink"/>
            <w:rFonts w:cs="Arial"/>
            <w:noProof/>
          </w:rPr>
          <w:t>Audit and Reports</w:t>
        </w:r>
        <w:r w:rsidR="007E7343">
          <w:rPr>
            <w:noProof/>
            <w:webHidden/>
          </w:rPr>
          <w:tab/>
        </w:r>
        <w:r w:rsidR="007E7343">
          <w:rPr>
            <w:noProof/>
            <w:webHidden/>
          </w:rPr>
          <w:fldChar w:fldCharType="begin"/>
        </w:r>
        <w:r w:rsidR="007E7343">
          <w:rPr>
            <w:noProof/>
            <w:webHidden/>
          </w:rPr>
          <w:instrText xml:space="preserve"> PAGEREF _Toc76280828 \h </w:instrText>
        </w:r>
        <w:r w:rsidR="007E7343">
          <w:rPr>
            <w:noProof/>
            <w:webHidden/>
          </w:rPr>
        </w:r>
        <w:r w:rsidR="007E7343">
          <w:rPr>
            <w:noProof/>
            <w:webHidden/>
          </w:rPr>
          <w:fldChar w:fldCharType="separate"/>
        </w:r>
        <w:r w:rsidR="007E7343">
          <w:rPr>
            <w:noProof/>
            <w:webHidden/>
          </w:rPr>
          <w:t>13</w:t>
        </w:r>
        <w:r w:rsidR="007E7343">
          <w:rPr>
            <w:noProof/>
            <w:webHidden/>
          </w:rPr>
          <w:fldChar w:fldCharType="end"/>
        </w:r>
      </w:hyperlink>
    </w:p>
    <w:p w:rsidR="007E7343" w:rsidRDefault="00FF7B02">
      <w:pPr>
        <w:pStyle w:val="TOC1"/>
        <w:tabs>
          <w:tab w:val="right" w:leader="dot" w:pos="9019"/>
        </w:tabs>
        <w:rPr>
          <w:rFonts w:asciiTheme="minorHAnsi" w:eastAsiaTheme="minorEastAsia" w:hAnsiTheme="minorHAnsi" w:cstheme="minorBidi"/>
          <w:b w:val="0"/>
          <w:bCs w:val="0"/>
          <w:smallCaps w:val="0"/>
          <w:noProof/>
          <w:sz w:val="22"/>
          <w:szCs w:val="22"/>
          <w:lang w:bidi="ar-SA"/>
        </w:rPr>
      </w:pPr>
      <w:hyperlink w:anchor="_Toc76280829" w:history="1">
        <w:r w:rsidR="007E7343" w:rsidRPr="007A31F1">
          <w:rPr>
            <w:rStyle w:val="Hyperlink"/>
            <w:rFonts w:cs="Arial"/>
            <w:noProof/>
          </w:rPr>
          <w:t>16.</w:t>
        </w:r>
        <w:r w:rsidR="007E7343">
          <w:rPr>
            <w:rFonts w:asciiTheme="minorHAnsi" w:eastAsiaTheme="minorEastAsia" w:hAnsiTheme="minorHAnsi" w:cstheme="minorBidi"/>
            <w:b w:val="0"/>
            <w:bCs w:val="0"/>
            <w:smallCaps w:val="0"/>
            <w:noProof/>
            <w:sz w:val="22"/>
            <w:szCs w:val="22"/>
            <w:lang w:bidi="ar-SA"/>
          </w:rPr>
          <w:tab/>
        </w:r>
        <w:r w:rsidR="007E7343" w:rsidRPr="007A31F1">
          <w:rPr>
            <w:rStyle w:val="Hyperlink"/>
            <w:rFonts w:cs="Arial"/>
            <w:noProof/>
          </w:rPr>
          <w:t>Standard of Care</w:t>
        </w:r>
        <w:r w:rsidR="007E7343">
          <w:rPr>
            <w:noProof/>
            <w:webHidden/>
          </w:rPr>
          <w:tab/>
        </w:r>
        <w:r w:rsidR="007E7343">
          <w:rPr>
            <w:noProof/>
            <w:webHidden/>
          </w:rPr>
          <w:fldChar w:fldCharType="begin"/>
        </w:r>
        <w:r w:rsidR="007E7343">
          <w:rPr>
            <w:noProof/>
            <w:webHidden/>
          </w:rPr>
          <w:instrText xml:space="preserve"> PAGEREF _Toc76280829 \h </w:instrText>
        </w:r>
        <w:r w:rsidR="007E7343">
          <w:rPr>
            <w:noProof/>
            <w:webHidden/>
          </w:rPr>
        </w:r>
        <w:r w:rsidR="007E7343">
          <w:rPr>
            <w:noProof/>
            <w:webHidden/>
          </w:rPr>
          <w:fldChar w:fldCharType="separate"/>
        </w:r>
        <w:r w:rsidR="007E7343">
          <w:rPr>
            <w:noProof/>
            <w:webHidden/>
          </w:rPr>
          <w:t>13</w:t>
        </w:r>
        <w:r w:rsidR="007E7343">
          <w:rPr>
            <w:noProof/>
            <w:webHidden/>
          </w:rPr>
          <w:fldChar w:fldCharType="end"/>
        </w:r>
      </w:hyperlink>
    </w:p>
    <w:p w:rsidR="007E7343" w:rsidRDefault="00FF7B02">
      <w:pPr>
        <w:pStyle w:val="TOC1"/>
        <w:tabs>
          <w:tab w:val="right" w:leader="dot" w:pos="9019"/>
        </w:tabs>
        <w:rPr>
          <w:rFonts w:asciiTheme="minorHAnsi" w:eastAsiaTheme="minorEastAsia" w:hAnsiTheme="minorHAnsi" w:cstheme="minorBidi"/>
          <w:b w:val="0"/>
          <w:bCs w:val="0"/>
          <w:smallCaps w:val="0"/>
          <w:noProof/>
          <w:sz w:val="22"/>
          <w:szCs w:val="22"/>
          <w:lang w:bidi="ar-SA"/>
        </w:rPr>
      </w:pPr>
      <w:hyperlink w:anchor="_Toc76280830" w:history="1">
        <w:r w:rsidR="007E7343" w:rsidRPr="007A31F1">
          <w:rPr>
            <w:rStyle w:val="Hyperlink"/>
            <w:rFonts w:cs="Arial"/>
            <w:noProof/>
          </w:rPr>
          <w:t>17.</w:t>
        </w:r>
        <w:r w:rsidR="007E7343">
          <w:rPr>
            <w:rFonts w:asciiTheme="minorHAnsi" w:eastAsiaTheme="minorEastAsia" w:hAnsiTheme="minorHAnsi" w:cstheme="minorBidi"/>
            <w:b w:val="0"/>
            <w:bCs w:val="0"/>
            <w:smallCaps w:val="0"/>
            <w:noProof/>
            <w:sz w:val="22"/>
            <w:szCs w:val="22"/>
            <w:lang w:bidi="ar-SA"/>
          </w:rPr>
          <w:tab/>
        </w:r>
        <w:r w:rsidR="007E7343" w:rsidRPr="007A31F1">
          <w:rPr>
            <w:rStyle w:val="Hyperlink"/>
            <w:rFonts w:cs="Arial"/>
            <w:noProof/>
          </w:rPr>
          <w:t>Winding-Up on Certain Events</w:t>
        </w:r>
        <w:r w:rsidR="007E7343">
          <w:rPr>
            <w:noProof/>
            <w:webHidden/>
          </w:rPr>
          <w:tab/>
        </w:r>
        <w:r w:rsidR="007E7343">
          <w:rPr>
            <w:noProof/>
            <w:webHidden/>
          </w:rPr>
          <w:fldChar w:fldCharType="begin"/>
        </w:r>
        <w:r w:rsidR="007E7343">
          <w:rPr>
            <w:noProof/>
            <w:webHidden/>
          </w:rPr>
          <w:instrText xml:space="preserve"> PAGEREF _Toc76280830 \h </w:instrText>
        </w:r>
        <w:r w:rsidR="007E7343">
          <w:rPr>
            <w:noProof/>
            <w:webHidden/>
          </w:rPr>
        </w:r>
        <w:r w:rsidR="007E7343">
          <w:rPr>
            <w:noProof/>
            <w:webHidden/>
          </w:rPr>
          <w:fldChar w:fldCharType="separate"/>
        </w:r>
        <w:r w:rsidR="007E7343">
          <w:rPr>
            <w:noProof/>
            <w:webHidden/>
          </w:rPr>
          <w:t>14</w:t>
        </w:r>
        <w:r w:rsidR="007E7343">
          <w:rPr>
            <w:noProof/>
            <w:webHidden/>
          </w:rPr>
          <w:fldChar w:fldCharType="end"/>
        </w:r>
      </w:hyperlink>
    </w:p>
    <w:p w:rsidR="007E7343" w:rsidRDefault="00FF7B02">
      <w:pPr>
        <w:pStyle w:val="TOC1"/>
        <w:tabs>
          <w:tab w:val="right" w:leader="dot" w:pos="9019"/>
        </w:tabs>
        <w:rPr>
          <w:rFonts w:asciiTheme="minorHAnsi" w:eastAsiaTheme="minorEastAsia" w:hAnsiTheme="minorHAnsi" w:cstheme="minorBidi"/>
          <w:b w:val="0"/>
          <w:bCs w:val="0"/>
          <w:smallCaps w:val="0"/>
          <w:noProof/>
          <w:sz w:val="22"/>
          <w:szCs w:val="22"/>
          <w:lang w:bidi="ar-SA"/>
        </w:rPr>
      </w:pPr>
      <w:hyperlink w:anchor="_Toc76280831" w:history="1">
        <w:r w:rsidR="007E7343" w:rsidRPr="007A31F1">
          <w:rPr>
            <w:rStyle w:val="Hyperlink"/>
            <w:rFonts w:cs="Arial"/>
            <w:noProof/>
          </w:rPr>
          <w:t>18.</w:t>
        </w:r>
        <w:r w:rsidR="007E7343">
          <w:rPr>
            <w:rFonts w:asciiTheme="minorHAnsi" w:eastAsiaTheme="minorEastAsia" w:hAnsiTheme="minorHAnsi" w:cstheme="minorBidi"/>
            <w:b w:val="0"/>
            <w:bCs w:val="0"/>
            <w:smallCaps w:val="0"/>
            <w:noProof/>
            <w:sz w:val="22"/>
            <w:szCs w:val="22"/>
            <w:lang w:bidi="ar-SA"/>
          </w:rPr>
          <w:tab/>
        </w:r>
        <w:r w:rsidR="007E7343" w:rsidRPr="007A31F1">
          <w:rPr>
            <w:rStyle w:val="Hyperlink"/>
            <w:rFonts w:cs="Arial"/>
            <w:noProof/>
          </w:rPr>
          <w:t>Law</w:t>
        </w:r>
        <w:r w:rsidR="007E7343">
          <w:rPr>
            <w:noProof/>
            <w:webHidden/>
          </w:rPr>
          <w:tab/>
        </w:r>
        <w:r w:rsidR="007E7343">
          <w:rPr>
            <w:noProof/>
            <w:webHidden/>
          </w:rPr>
          <w:fldChar w:fldCharType="begin"/>
        </w:r>
        <w:r w:rsidR="007E7343">
          <w:rPr>
            <w:noProof/>
            <w:webHidden/>
          </w:rPr>
          <w:instrText xml:space="preserve"> PAGEREF _Toc76280831 \h </w:instrText>
        </w:r>
        <w:r w:rsidR="007E7343">
          <w:rPr>
            <w:noProof/>
            <w:webHidden/>
          </w:rPr>
        </w:r>
        <w:r w:rsidR="007E7343">
          <w:rPr>
            <w:noProof/>
            <w:webHidden/>
          </w:rPr>
          <w:fldChar w:fldCharType="separate"/>
        </w:r>
        <w:r w:rsidR="007E7343">
          <w:rPr>
            <w:noProof/>
            <w:webHidden/>
          </w:rPr>
          <w:t>14</w:t>
        </w:r>
        <w:r w:rsidR="007E7343">
          <w:rPr>
            <w:noProof/>
            <w:webHidden/>
          </w:rPr>
          <w:fldChar w:fldCharType="end"/>
        </w:r>
      </w:hyperlink>
    </w:p>
    <w:p w:rsidR="007E7343" w:rsidRDefault="00FF7B02">
      <w:pPr>
        <w:pStyle w:val="TOC1"/>
        <w:tabs>
          <w:tab w:val="right" w:leader="dot" w:pos="9019"/>
        </w:tabs>
        <w:rPr>
          <w:rFonts w:asciiTheme="minorHAnsi" w:eastAsiaTheme="minorEastAsia" w:hAnsiTheme="minorHAnsi" w:cstheme="minorBidi"/>
          <w:b w:val="0"/>
          <w:bCs w:val="0"/>
          <w:smallCaps w:val="0"/>
          <w:noProof/>
          <w:sz w:val="22"/>
          <w:szCs w:val="22"/>
          <w:lang w:bidi="ar-SA"/>
        </w:rPr>
      </w:pPr>
      <w:hyperlink w:anchor="_Toc76280832" w:history="1">
        <w:r w:rsidR="007E7343" w:rsidRPr="007A31F1">
          <w:rPr>
            <w:rStyle w:val="Hyperlink"/>
            <w:rFonts w:cs="Arial"/>
            <w:noProof/>
          </w:rPr>
          <w:t>19.</w:t>
        </w:r>
        <w:r w:rsidR="007E7343">
          <w:rPr>
            <w:rFonts w:asciiTheme="minorHAnsi" w:eastAsiaTheme="minorEastAsia" w:hAnsiTheme="minorHAnsi" w:cstheme="minorBidi"/>
            <w:b w:val="0"/>
            <w:bCs w:val="0"/>
            <w:smallCaps w:val="0"/>
            <w:noProof/>
            <w:sz w:val="22"/>
            <w:szCs w:val="22"/>
            <w:lang w:bidi="ar-SA"/>
          </w:rPr>
          <w:tab/>
        </w:r>
        <w:r w:rsidR="007E7343" w:rsidRPr="007A31F1">
          <w:rPr>
            <w:rStyle w:val="Hyperlink"/>
            <w:rFonts w:cs="Arial"/>
            <w:noProof/>
          </w:rPr>
          <w:t>Variation of this Settlement</w:t>
        </w:r>
        <w:r w:rsidR="007E7343">
          <w:rPr>
            <w:noProof/>
            <w:webHidden/>
          </w:rPr>
          <w:tab/>
        </w:r>
        <w:r w:rsidR="007E7343">
          <w:rPr>
            <w:noProof/>
            <w:webHidden/>
          </w:rPr>
          <w:fldChar w:fldCharType="begin"/>
        </w:r>
        <w:r w:rsidR="007E7343">
          <w:rPr>
            <w:noProof/>
            <w:webHidden/>
          </w:rPr>
          <w:instrText xml:space="preserve"> PAGEREF _Toc76280832 \h </w:instrText>
        </w:r>
        <w:r w:rsidR="007E7343">
          <w:rPr>
            <w:noProof/>
            <w:webHidden/>
          </w:rPr>
        </w:r>
        <w:r w:rsidR="007E7343">
          <w:rPr>
            <w:noProof/>
            <w:webHidden/>
          </w:rPr>
          <w:fldChar w:fldCharType="separate"/>
        </w:r>
        <w:r w:rsidR="007E7343">
          <w:rPr>
            <w:noProof/>
            <w:webHidden/>
          </w:rPr>
          <w:t>14</w:t>
        </w:r>
        <w:r w:rsidR="007E7343">
          <w:rPr>
            <w:noProof/>
            <w:webHidden/>
          </w:rPr>
          <w:fldChar w:fldCharType="end"/>
        </w:r>
      </w:hyperlink>
    </w:p>
    <w:p w:rsidR="007E7343" w:rsidRDefault="00FF7B02">
      <w:pPr>
        <w:pStyle w:val="TOC1"/>
        <w:tabs>
          <w:tab w:val="right" w:leader="dot" w:pos="9019"/>
        </w:tabs>
        <w:rPr>
          <w:rFonts w:asciiTheme="minorHAnsi" w:eastAsiaTheme="minorEastAsia" w:hAnsiTheme="minorHAnsi" w:cstheme="minorBidi"/>
          <w:b w:val="0"/>
          <w:bCs w:val="0"/>
          <w:smallCaps w:val="0"/>
          <w:noProof/>
          <w:sz w:val="22"/>
          <w:szCs w:val="22"/>
          <w:lang w:bidi="ar-SA"/>
        </w:rPr>
      </w:pPr>
      <w:hyperlink w:anchor="_Toc76280833" w:history="1">
        <w:r w:rsidR="007E7343" w:rsidRPr="007A31F1">
          <w:rPr>
            <w:rStyle w:val="Hyperlink"/>
            <w:rFonts w:cs="Arial"/>
            <w:noProof/>
          </w:rPr>
          <w:t>20.</w:t>
        </w:r>
        <w:r w:rsidR="007E7343">
          <w:rPr>
            <w:rFonts w:asciiTheme="minorHAnsi" w:eastAsiaTheme="minorEastAsia" w:hAnsiTheme="minorHAnsi" w:cstheme="minorBidi"/>
            <w:b w:val="0"/>
            <w:bCs w:val="0"/>
            <w:smallCaps w:val="0"/>
            <w:noProof/>
            <w:sz w:val="22"/>
            <w:szCs w:val="22"/>
            <w:lang w:bidi="ar-SA"/>
          </w:rPr>
          <w:tab/>
        </w:r>
        <w:r w:rsidR="007E7343" w:rsidRPr="007A31F1">
          <w:rPr>
            <w:rStyle w:val="Hyperlink"/>
            <w:rFonts w:cs="Arial"/>
            <w:noProof/>
          </w:rPr>
          <w:t>Arbitration</w:t>
        </w:r>
        <w:r w:rsidR="007E7343">
          <w:rPr>
            <w:noProof/>
            <w:webHidden/>
          </w:rPr>
          <w:tab/>
        </w:r>
        <w:r w:rsidR="007E7343">
          <w:rPr>
            <w:noProof/>
            <w:webHidden/>
          </w:rPr>
          <w:fldChar w:fldCharType="begin"/>
        </w:r>
        <w:r w:rsidR="007E7343">
          <w:rPr>
            <w:noProof/>
            <w:webHidden/>
          </w:rPr>
          <w:instrText xml:space="preserve"> PAGEREF _Toc76280833 \h </w:instrText>
        </w:r>
        <w:r w:rsidR="007E7343">
          <w:rPr>
            <w:noProof/>
            <w:webHidden/>
          </w:rPr>
        </w:r>
        <w:r w:rsidR="007E7343">
          <w:rPr>
            <w:noProof/>
            <w:webHidden/>
          </w:rPr>
          <w:fldChar w:fldCharType="separate"/>
        </w:r>
        <w:r w:rsidR="007E7343">
          <w:rPr>
            <w:noProof/>
            <w:webHidden/>
          </w:rPr>
          <w:t>14</w:t>
        </w:r>
        <w:r w:rsidR="007E7343">
          <w:rPr>
            <w:noProof/>
            <w:webHidden/>
          </w:rPr>
          <w:fldChar w:fldCharType="end"/>
        </w:r>
      </w:hyperlink>
    </w:p>
    <w:p w:rsidR="007E7343" w:rsidRDefault="00FF7B02">
      <w:pPr>
        <w:pStyle w:val="TOC1"/>
        <w:tabs>
          <w:tab w:val="right" w:leader="dot" w:pos="9019"/>
        </w:tabs>
        <w:rPr>
          <w:rFonts w:asciiTheme="minorHAnsi" w:eastAsiaTheme="minorEastAsia" w:hAnsiTheme="minorHAnsi" w:cstheme="minorBidi"/>
          <w:b w:val="0"/>
          <w:bCs w:val="0"/>
          <w:smallCaps w:val="0"/>
          <w:noProof/>
          <w:sz w:val="22"/>
          <w:szCs w:val="22"/>
          <w:lang w:bidi="ar-SA"/>
        </w:rPr>
      </w:pPr>
      <w:hyperlink w:anchor="_Toc76280834" w:history="1">
        <w:r w:rsidR="007E7343" w:rsidRPr="007A31F1">
          <w:rPr>
            <w:rStyle w:val="Hyperlink"/>
            <w:rFonts w:cs="Arial"/>
            <w:noProof/>
          </w:rPr>
          <w:t>21.</w:t>
        </w:r>
        <w:r w:rsidR="007E7343">
          <w:rPr>
            <w:rFonts w:asciiTheme="minorHAnsi" w:eastAsiaTheme="minorEastAsia" w:hAnsiTheme="minorHAnsi" w:cstheme="minorBidi"/>
            <w:b w:val="0"/>
            <w:bCs w:val="0"/>
            <w:smallCaps w:val="0"/>
            <w:noProof/>
            <w:sz w:val="22"/>
            <w:szCs w:val="22"/>
            <w:lang w:bidi="ar-SA"/>
          </w:rPr>
          <w:tab/>
        </w:r>
        <w:r w:rsidR="007E7343" w:rsidRPr="007A31F1">
          <w:rPr>
            <w:rStyle w:val="Hyperlink"/>
            <w:rFonts w:cs="Arial"/>
            <w:noProof/>
          </w:rPr>
          <w:t>Notices</w:t>
        </w:r>
        <w:r w:rsidR="007E7343">
          <w:rPr>
            <w:noProof/>
            <w:webHidden/>
          </w:rPr>
          <w:tab/>
        </w:r>
        <w:r w:rsidR="007E7343">
          <w:rPr>
            <w:noProof/>
            <w:webHidden/>
          </w:rPr>
          <w:fldChar w:fldCharType="begin"/>
        </w:r>
        <w:r w:rsidR="007E7343">
          <w:rPr>
            <w:noProof/>
            <w:webHidden/>
          </w:rPr>
          <w:instrText xml:space="preserve"> PAGEREF _Toc76280834 \h </w:instrText>
        </w:r>
        <w:r w:rsidR="007E7343">
          <w:rPr>
            <w:noProof/>
            <w:webHidden/>
          </w:rPr>
        </w:r>
        <w:r w:rsidR="007E7343">
          <w:rPr>
            <w:noProof/>
            <w:webHidden/>
          </w:rPr>
          <w:fldChar w:fldCharType="separate"/>
        </w:r>
        <w:r w:rsidR="007E7343">
          <w:rPr>
            <w:noProof/>
            <w:webHidden/>
          </w:rPr>
          <w:t>15</w:t>
        </w:r>
        <w:r w:rsidR="007E7343">
          <w:rPr>
            <w:noProof/>
            <w:webHidden/>
          </w:rPr>
          <w:fldChar w:fldCharType="end"/>
        </w:r>
      </w:hyperlink>
    </w:p>
    <w:p w:rsidR="00916CC8" w:rsidRDefault="00916CC8" w:rsidP="00916CC8">
      <w:pPr>
        <w:pStyle w:val="BodyText"/>
        <w:spacing w:before="10"/>
        <w:jc w:val="both"/>
        <w:rPr>
          <w:rFonts w:ascii="Georgia" w:hAnsi="Georgia" w:cs="Arial"/>
          <w:b/>
          <w:sz w:val="24"/>
          <w:szCs w:val="24"/>
        </w:rPr>
      </w:pPr>
      <w:r>
        <w:rPr>
          <w:rFonts w:ascii="Georgia" w:hAnsi="Georgia" w:cs="Arial"/>
          <w:bCs/>
          <w:smallCaps/>
          <w:sz w:val="24"/>
          <w:szCs w:val="24"/>
        </w:rPr>
        <w:fldChar w:fldCharType="end"/>
      </w:r>
    </w:p>
    <w:p w:rsidR="00916CC8" w:rsidRPr="001E1776" w:rsidRDefault="00916CC8">
      <w:pPr>
        <w:pStyle w:val="BodyText"/>
        <w:spacing w:before="10"/>
        <w:rPr>
          <w:rFonts w:ascii="Georgia" w:hAnsi="Georgia" w:cs="Arial"/>
          <w:b/>
          <w:sz w:val="24"/>
          <w:szCs w:val="24"/>
        </w:rPr>
      </w:pPr>
    </w:p>
    <w:p w:rsidR="00CC5557" w:rsidRDefault="00CC5557">
      <w:pPr>
        <w:rPr>
          <w:rFonts w:ascii="Georgia" w:hAnsi="Georgia" w:cs="Arial"/>
          <w:sz w:val="24"/>
          <w:szCs w:val="24"/>
        </w:rPr>
      </w:pPr>
    </w:p>
    <w:p w:rsidR="00916CC8" w:rsidRPr="001E1776" w:rsidRDefault="00916CC8">
      <w:pPr>
        <w:rPr>
          <w:rFonts w:ascii="Georgia" w:hAnsi="Georgia" w:cs="Arial"/>
          <w:sz w:val="24"/>
          <w:szCs w:val="24"/>
        </w:rPr>
        <w:sectPr w:rsidR="00916CC8" w:rsidRPr="001E1776" w:rsidSect="00916CC8">
          <w:pgSz w:w="11909" w:h="16840" w:code="9"/>
          <w:pgMar w:top="1440" w:right="1440" w:bottom="1440" w:left="1440" w:header="720" w:footer="720" w:gutter="0"/>
          <w:cols w:space="720"/>
        </w:sectPr>
      </w:pPr>
    </w:p>
    <w:p w:rsidR="001E1776" w:rsidRPr="00C86973" w:rsidRDefault="00B729FD" w:rsidP="00AF1080">
      <w:pPr>
        <w:pStyle w:val="BodyText"/>
        <w:widowControl/>
        <w:tabs>
          <w:tab w:val="left" w:leader="dot" w:pos="4862"/>
        </w:tabs>
        <w:spacing w:after="200" w:line="288" w:lineRule="auto"/>
        <w:ind w:left="100"/>
        <w:rPr>
          <w:rFonts w:ascii="Georgia" w:hAnsi="Georgia" w:cs="Arial"/>
          <w:sz w:val="22"/>
          <w:szCs w:val="22"/>
        </w:rPr>
      </w:pPr>
      <w:r w:rsidRPr="00C86973">
        <w:rPr>
          <w:rFonts w:ascii="Georgia" w:hAnsi="Georgia" w:cs="Arial"/>
          <w:b/>
          <w:sz w:val="22"/>
          <w:szCs w:val="22"/>
        </w:rPr>
        <w:lastRenderedPageBreak/>
        <w:t>THIS DEED</w:t>
      </w:r>
      <w:r w:rsidRPr="00C86973">
        <w:rPr>
          <w:rFonts w:ascii="Georgia" w:hAnsi="Georgia" w:cs="Arial"/>
          <w:sz w:val="22"/>
          <w:szCs w:val="22"/>
        </w:rPr>
        <w:t xml:space="preserve"> is</w:t>
      </w:r>
      <w:r w:rsidRPr="00C86973">
        <w:rPr>
          <w:rFonts w:ascii="Georgia" w:hAnsi="Georgia" w:cs="Arial"/>
          <w:spacing w:val="-3"/>
          <w:sz w:val="22"/>
          <w:szCs w:val="22"/>
        </w:rPr>
        <w:t xml:space="preserve"> </w:t>
      </w:r>
      <w:r w:rsidRPr="00C86973">
        <w:rPr>
          <w:rFonts w:ascii="Georgia" w:hAnsi="Georgia" w:cs="Arial"/>
          <w:sz w:val="22"/>
          <w:szCs w:val="22"/>
        </w:rPr>
        <w:t>made</w:t>
      </w:r>
      <w:r w:rsidRPr="00C86973">
        <w:rPr>
          <w:rFonts w:ascii="Georgia" w:hAnsi="Georgia" w:cs="Arial"/>
          <w:spacing w:val="-2"/>
          <w:sz w:val="22"/>
          <w:szCs w:val="22"/>
        </w:rPr>
        <w:t xml:space="preserve"> </w:t>
      </w:r>
      <w:r w:rsidRPr="00C86973">
        <w:rPr>
          <w:rFonts w:ascii="Georgia" w:hAnsi="Georgia" w:cs="Arial"/>
          <w:sz w:val="22"/>
          <w:szCs w:val="22"/>
        </w:rPr>
        <w:t>on</w:t>
      </w:r>
      <w:r w:rsidRPr="00C86973">
        <w:rPr>
          <w:rFonts w:ascii="Georgia" w:hAnsi="Georgia" w:cs="Arial"/>
          <w:sz w:val="22"/>
          <w:szCs w:val="22"/>
        </w:rPr>
        <w:tab/>
      </w:r>
      <w:r w:rsidR="00635927" w:rsidRPr="00C86973">
        <w:rPr>
          <w:rFonts w:ascii="Georgia" w:hAnsi="Georgia" w:cs="Arial"/>
          <w:sz w:val="22"/>
          <w:szCs w:val="22"/>
        </w:rPr>
        <w:t xml:space="preserve"> </w:t>
      </w:r>
      <w:r w:rsidRPr="00C86973">
        <w:rPr>
          <w:rFonts w:ascii="Georgia" w:hAnsi="Georgia" w:cs="Arial"/>
          <w:sz w:val="22"/>
          <w:szCs w:val="22"/>
        </w:rPr>
        <w:t>20</w:t>
      </w:r>
      <w:r w:rsidR="00635927" w:rsidRPr="00C86973">
        <w:rPr>
          <w:rFonts w:ascii="Georgia" w:hAnsi="Georgia" w:cs="Arial"/>
          <w:sz w:val="22"/>
          <w:szCs w:val="22"/>
        </w:rPr>
        <w:t>……</w:t>
      </w:r>
      <w:proofErr w:type="gramStart"/>
      <w:r w:rsidR="00635927" w:rsidRPr="00C86973">
        <w:rPr>
          <w:rFonts w:ascii="Georgia" w:hAnsi="Georgia" w:cs="Arial"/>
          <w:sz w:val="22"/>
          <w:szCs w:val="22"/>
        </w:rPr>
        <w:t>…..</w:t>
      </w:r>
      <w:proofErr w:type="gramEnd"/>
      <w:r w:rsidRPr="00C86973">
        <w:rPr>
          <w:rFonts w:ascii="Georgia" w:hAnsi="Georgia" w:cs="Arial"/>
          <w:spacing w:val="2"/>
          <w:sz w:val="22"/>
          <w:szCs w:val="22"/>
        </w:rPr>
        <w:t xml:space="preserve"> </w:t>
      </w:r>
      <w:r w:rsidR="00635927" w:rsidRPr="00C86973">
        <w:rPr>
          <w:rFonts w:ascii="Georgia" w:hAnsi="Georgia" w:cs="Arial"/>
          <w:b/>
          <w:sz w:val="22"/>
          <w:szCs w:val="22"/>
        </w:rPr>
        <w:t>BETWEEN</w:t>
      </w:r>
      <w:r w:rsidRPr="00C86973">
        <w:rPr>
          <w:rFonts w:ascii="Georgia" w:hAnsi="Georgia" w:cs="Arial"/>
          <w:sz w:val="22"/>
          <w:szCs w:val="22"/>
        </w:rPr>
        <w:t>:</w:t>
      </w:r>
    </w:p>
    <w:p w:rsidR="001E1776" w:rsidRPr="00C86973" w:rsidRDefault="00635927" w:rsidP="00AF1080">
      <w:pPr>
        <w:pStyle w:val="ListParagraph"/>
        <w:widowControl/>
        <w:numPr>
          <w:ilvl w:val="0"/>
          <w:numId w:val="3"/>
        </w:numPr>
        <w:tabs>
          <w:tab w:val="left" w:pos="821"/>
        </w:tabs>
        <w:spacing w:after="200" w:line="288" w:lineRule="auto"/>
        <w:ind w:right="579"/>
        <w:rPr>
          <w:rFonts w:ascii="Georgia" w:hAnsi="Georgia" w:cs="Arial"/>
        </w:rPr>
      </w:pPr>
      <w:r w:rsidRPr="00C86973">
        <w:rPr>
          <w:rFonts w:ascii="Georgia" w:hAnsi="Georgia" w:cs="Arial"/>
          <w:b/>
        </w:rPr>
        <w:t>…………………………. LIMITED</w:t>
      </w:r>
      <w:r w:rsidR="00B729FD" w:rsidRPr="00C86973">
        <w:rPr>
          <w:rFonts w:ascii="Georgia" w:hAnsi="Georgia" w:cs="Arial"/>
        </w:rPr>
        <w:t>, a company registered in accordance with the laws of Kenya under registration</w:t>
      </w:r>
      <w:r w:rsidR="00B729FD" w:rsidRPr="00C86973">
        <w:rPr>
          <w:rFonts w:ascii="Georgia" w:hAnsi="Georgia" w:cs="Arial"/>
          <w:spacing w:val="32"/>
        </w:rPr>
        <w:t xml:space="preserve"> </w:t>
      </w:r>
      <w:r w:rsidR="00B729FD" w:rsidRPr="00C86973">
        <w:rPr>
          <w:rFonts w:ascii="Georgia" w:hAnsi="Georgia" w:cs="Arial"/>
        </w:rPr>
        <w:t>number</w:t>
      </w:r>
      <w:r w:rsidR="00B729FD" w:rsidRPr="00C86973">
        <w:rPr>
          <w:rFonts w:ascii="Georgia" w:hAnsi="Georgia" w:cs="Arial"/>
          <w:spacing w:val="34"/>
        </w:rPr>
        <w:t xml:space="preserve"> </w:t>
      </w:r>
      <w:r w:rsidRPr="00C86973">
        <w:rPr>
          <w:rFonts w:ascii="Georgia" w:hAnsi="Georgia" w:cs="Arial"/>
        </w:rPr>
        <w:t>…………………</w:t>
      </w:r>
      <w:proofErr w:type="gramStart"/>
      <w:r w:rsidRPr="00C86973">
        <w:rPr>
          <w:rFonts w:ascii="Georgia" w:hAnsi="Georgia" w:cs="Arial"/>
        </w:rPr>
        <w:t>…..</w:t>
      </w:r>
      <w:proofErr w:type="gramEnd"/>
      <w:r w:rsidR="00B729FD" w:rsidRPr="00C86973">
        <w:rPr>
          <w:rFonts w:ascii="Georgia" w:hAnsi="Georgia" w:cs="Arial"/>
          <w:spacing w:val="34"/>
        </w:rPr>
        <w:t xml:space="preserve"> </w:t>
      </w:r>
      <w:r w:rsidR="00B729FD" w:rsidRPr="00C86973">
        <w:rPr>
          <w:rFonts w:ascii="Georgia" w:hAnsi="Georgia" w:cs="Arial"/>
        </w:rPr>
        <w:t>with</w:t>
      </w:r>
      <w:r w:rsidR="00B729FD" w:rsidRPr="00C86973">
        <w:rPr>
          <w:rFonts w:ascii="Georgia" w:hAnsi="Georgia" w:cs="Arial"/>
          <w:spacing w:val="30"/>
        </w:rPr>
        <w:t xml:space="preserve"> </w:t>
      </w:r>
      <w:r w:rsidR="00B729FD" w:rsidRPr="00C86973">
        <w:rPr>
          <w:rFonts w:ascii="Georgia" w:hAnsi="Georgia" w:cs="Arial"/>
        </w:rPr>
        <w:t>its</w:t>
      </w:r>
      <w:r w:rsidR="00B729FD" w:rsidRPr="00C86973">
        <w:rPr>
          <w:rFonts w:ascii="Georgia" w:hAnsi="Georgia" w:cs="Arial"/>
          <w:spacing w:val="30"/>
        </w:rPr>
        <w:t xml:space="preserve"> </w:t>
      </w:r>
      <w:r w:rsidR="00B729FD" w:rsidRPr="00C86973">
        <w:rPr>
          <w:rFonts w:ascii="Georgia" w:hAnsi="Georgia" w:cs="Arial"/>
        </w:rPr>
        <w:t>registered</w:t>
      </w:r>
      <w:r w:rsidR="00B729FD" w:rsidRPr="00C86973">
        <w:rPr>
          <w:rFonts w:ascii="Georgia" w:hAnsi="Georgia" w:cs="Arial"/>
          <w:spacing w:val="31"/>
        </w:rPr>
        <w:t xml:space="preserve"> </w:t>
      </w:r>
      <w:r w:rsidR="00B729FD" w:rsidRPr="00C86973">
        <w:rPr>
          <w:rFonts w:ascii="Georgia" w:hAnsi="Georgia" w:cs="Arial"/>
        </w:rPr>
        <w:t>office</w:t>
      </w:r>
      <w:r w:rsidR="00B729FD" w:rsidRPr="00C86973">
        <w:rPr>
          <w:rFonts w:ascii="Georgia" w:hAnsi="Georgia" w:cs="Arial"/>
          <w:spacing w:val="32"/>
        </w:rPr>
        <w:t xml:space="preserve"> </w:t>
      </w:r>
      <w:r w:rsidR="00B729FD" w:rsidRPr="00C86973">
        <w:rPr>
          <w:rFonts w:ascii="Georgia" w:hAnsi="Georgia" w:cs="Arial"/>
        </w:rPr>
        <w:t>at</w:t>
      </w:r>
      <w:r w:rsidR="00B729FD" w:rsidRPr="00C86973">
        <w:rPr>
          <w:rFonts w:ascii="Georgia" w:hAnsi="Georgia" w:cs="Arial"/>
          <w:spacing w:val="34"/>
        </w:rPr>
        <w:t xml:space="preserve"> </w:t>
      </w:r>
      <w:r w:rsidRPr="00C86973">
        <w:rPr>
          <w:rFonts w:ascii="Georgia" w:hAnsi="Georgia" w:cs="Arial"/>
          <w:spacing w:val="34"/>
        </w:rPr>
        <w:t>……………Road</w:t>
      </w:r>
      <w:r w:rsidR="00B729FD" w:rsidRPr="00C86973">
        <w:rPr>
          <w:rFonts w:ascii="Georgia" w:hAnsi="Georgia" w:cs="Arial"/>
        </w:rPr>
        <w:t>,</w:t>
      </w:r>
      <w:r w:rsidRPr="00C86973">
        <w:rPr>
          <w:rFonts w:ascii="Georgia" w:hAnsi="Georgia" w:cs="Arial"/>
        </w:rPr>
        <w:t xml:space="preserve"> </w:t>
      </w:r>
      <w:r w:rsidR="00B729FD" w:rsidRPr="00C86973">
        <w:rPr>
          <w:rFonts w:ascii="Georgia" w:hAnsi="Georgia" w:cs="Arial"/>
        </w:rPr>
        <w:t>P.</w:t>
      </w:r>
      <w:r w:rsidRPr="00C86973">
        <w:rPr>
          <w:rFonts w:ascii="Georgia" w:hAnsi="Georgia" w:cs="Arial"/>
        </w:rPr>
        <w:t xml:space="preserve"> </w:t>
      </w:r>
      <w:r w:rsidR="00B729FD" w:rsidRPr="00C86973">
        <w:rPr>
          <w:rFonts w:ascii="Georgia" w:hAnsi="Georgia" w:cs="Arial"/>
        </w:rPr>
        <w:t xml:space="preserve">O. Box No. </w:t>
      </w:r>
      <w:r w:rsidRPr="00C86973">
        <w:rPr>
          <w:rFonts w:ascii="Georgia" w:hAnsi="Georgia" w:cs="Arial"/>
        </w:rPr>
        <w:t>………………….</w:t>
      </w:r>
      <w:r w:rsidR="00B729FD" w:rsidRPr="00C86973">
        <w:rPr>
          <w:rFonts w:ascii="Georgia" w:hAnsi="Georgia" w:cs="Arial"/>
        </w:rPr>
        <w:t xml:space="preserve">, Nairobi, Kenya (the </w:t>
      </w:r>
      <w:r w:rsidR="00B729FD" w:rsidRPr="00C86973">
        <w:rPr>
          <w:rFonts w:ascii="Georgia" w:hAnsi="Georgia" w:cs="Arial"/>
          <w:b/>
        </w:rPr>
        <w:t>“Company”</w:t>
      </w:r>
      <w:r w:rsidR="00B729FD" w:rsidRPr="00C86973">
        <w:rPr>
          <w:rFonts w:ascii="Georgia" w:hAnsi="Georgia" w:cs="Arial"/>
        </w:rPr>
        <w:t>);</w:t>
      </w:r>
    </w:p>
    <w:p w:rsidR="001E1776" w:rsidRPr="00C86973" w:rsidRDefault="00635927" w:rsidP="00AF1080">
      <w:pPr>
        <w:pStyle w:val="ListParagraph"/>
        <w:widowControl/>
        <w:numPr>
          <w:ilvl w:val="0"/>
          <w:numId w:val="3"/>
        </w:numPr>
        <w:spacing w:after="200" w:line="288" w:lineRule="auto"/>
        <w:ind w:right="579"/>
        <w:rPr>
          <w:rFonts w:ascii="Georgia" w:hAnsi="Georgia" w:cs="Arial"/>
        </w:rPr>
      </w:pPr>
      <w:r w:rsidRPr="00C86973">
        <w:rPr>
          <w:rFonts w:ascii="Georgia" w:hAnsi="Georgia" w:cs="Arial"/>
          <w:b/>
        </w:rPr>
        <w:t>ABC OTHER</w:t>
      </w:r>
      <w:r w:rsidR="00B729FD" w:rsidRPr="00C86973">
        <w:rPr>
          <w:rFonts w:ascii="Georgia" w:hAnsi="Georgia" w:cs="Arial"/>
          <w:b/>
        </w:rPr>
        <w:t xml:space="preserve"> </w:t>
      </w:r>
      <w:r w:rsidR="00B729FD" w:rsidRPr="00C86973">
        <w:rPr>
          <w:rFonts w:ascii="Georgia" w:hAnsi="Georgia" w:cs="Arial"/>
        </w:rPr>
        <w:t xml:space="preserve">of P. O. Box No. </w:t>
      </w:r>
      <w:r w:rsidRPr="00C86973">
        <w:rPr>
          <w:rFonts w:ascii="Georgia" w:hAnsi="Georgia" w:cs="Arial"/>
        </w:rPr>
        <w:t>…………………</w:t>
      </w:r>
      <w:r w:rsidR="00B729FD" w:rsidRPr="00C86973">
        <w:rPr>
          <w:rFonts w:ascii="Georgia" w:hAnsi="Georgia" w:cs="Arial"/>
        </w:rPr>
        <w:t>, Nairobi, Kenya;</w:t>
      </w:r>
      <w:r w:rsidR="00B729FD" w:rsidRPr="00C86973">
        <w:rPr>
          <w:rFonts w:ascii="Georgia" w:hAnsi="Georgia" w:cs="Arial"/>
          <w:spacing w:val="-12"/>
        </w:rPr>
        <w:t xml:space="preserve"> </w:t>
      </w:r>
      <w:r w:rsidR="00B729FD" w:rsidRPr="00C86973">
        <w:rPr>
          <w:rFonts w:ascii="Georgia" w:hAnsi="Georgia" w:cs="Arial"/>
        </w:rPr>
        <w:t>and</w:t>
      </w:r>
    </w:p>
    <w:p w:rsidR="001E1776" w:rsidRPr="00C86973" w:rsidRDefault="00635927" w:rsidP="00AF1080">
      <w:pPr>
        <w:pStyle w:val="ListParagraph"/>
        <w:widowControl/>
        <w:numPr>
          <w:ilvl w:val="0"/>
          <w:numId w:val="3"/>
        </w:numPr>
        <w:spacing w:after="200" w:line="288" w:lineRule="auto"/>
        <w:ind w:right="579"/>
        <w:rPr>
          <w:rFonts w:ascii="Georgia" w:hAnsi="Georgia" w:cs="Arial"/>
        </w:rPr>
      </w:pPr>
      <w:r w:rsidRPr="00C86973">
        <w:rPr>
          <w:rFonts w:ascii="Georgia" w:hAnsi="Georgia" w:cs="Arial"/>
          <w:b/>
        </w:rPr>
        <w:t>XYZ ANOTHER</w:t>
      </w:r>
      <w:r w:rsidR="00B729FD" w:rsidRPr="00C86973">
        <w:rPr>
          <w:rFonts w:ascii="Georgia" w:hAnsi="Georgia" w:cs="Arial"/>
          <w:b/>
          <w:spacing w:val="-7"/>
        </w:rPr>
        <w:t xml:space="preserve"> </w:t>
      </w:r>
      <w:r w:rsidR="00B729FD" w:rsidRPr="00C86973">
        <w:rPr>
          <w:rFonts w:ascii="Georgia" w:hAnsi="Georgia" w:cs="Arial"/>
        </w:rPr>
        <w:t>of</w:t>
      </w:r>
      <w:r w:rsidR="00B729FD" w:rsidRPr="00C86973">
        <w:rPr>
          <w:rFonts w:ascii="Georgia" w:hAnsi="Georgia" w:cs="Arial"/>
          <w:spacing w:val="-3"/>
        </w:rPr>
        <w:t xml:space="preserve"> </w:t>
      </w:r>
      <w:r w:rsidR="00B729FD" w:rsidRPr="00C86973">
        <w:rPr>
          <w:rFonts w:ascii="Georgia" w:hAnsi="Georgia" w:cs="Arial"/>
        </w:rPr>
        <w:t>P.</w:t>
      </w:r>
      <w:r w:rsidR="00B729FD" w:rsidRPr="00C86973">
        <w:rPr>
          <w:rFonts w:ascii="Georgia" w:hAnsi="Georgia" w:cs="Arial"/>
          <w:spacing w:val="-1"/>
        </w:rPr>
        <w:t xml:space="preserve"> </w:t>
      </w:r>
      <w:r w:rsidR="00B729FD" w:rsidRPr="00C86973">
        <w:rPr>
          <w:rFonts w:ascii="Georgia" w:hAnsi="Georgia" w:cs="Arial"/>
        </w:rPr>
        <w:t>O.</w:t>
      </w:r>
      <w:r w:rsidR="00B729FD" w:rsidRPr="00C86973">
        <w:rPr>
          <w:rFonts w:ascii="Georgia" w:hAnsi="Georgia" w:cs="Arial"/>
          <w:spacing w:val="-4"/>
        </w:rPr>
        <w:t xml:space="preserve"> </w:t>
      </w:r>
      <w:r w:rsidR="00B729FD" w:rsidRPr="00C86973">
        <w:rPr>
          <w:rFonts w:ascii="Georgia" w:hAnsi="Georgia" w:cs="Arial"/>
        </w:rPr>
        <w:t>Box</w:t>
      </w:r>
      <w:r w:rsidR="00B729FD" w:rsidRPr="00C86973">
        <w:rPr>
          <w:rFonts w:ascii="Georgia" w:hAnsi="Georgia" w:cs="Arial"/>
          <w:spacing w:val="-3"/>
        </w:rPr>
        <w:t xml:space="preserve"> </w:t>
      </w:r>
      <w:r w:rsidR="00B729FD" w:rsidRPr="00C86973">
        <w:rPr>
          <w:rFonts w:ascii="Georgia" w:hAnsi="Georgia" w:cs="Arial"/>
        </w:rPr>
        <w:t>No.</w:t>
      </w:r>
      <w:r w:rsidR="00B729FD" w:rsidRPr="00C86973">
        <w:rPr>
          <w:rFonts w:ascii="Georgia" w:hAnsi="Georgia" w:cs="Arial"/>
          <w:spacing w:val="-4"/>
        </w:rPr>
        <w:t xml:space="preserve"> </w:t>
      </w:r>
      <w:r w:rsidRPr="00C86973">
        <w:rPr>
          <w:rFonts w:ascii="Georgia" w:hAnsi="Georgia" w:cs="Arial"/>
          <w:spacing w:val="-4"/>
        </w:rPr>
        <w:t>……………………….</w:t>
      </w:r>
      <w:r w:rsidR="00B729FD" w:rsidRPr="00C86973">
        <w:rPr>
          <w:rFonts w:ascii="Georgia" w:hAnsi="Georgia" w:cs="Arial"/>
        </w:rPr>
        <w:t>,</w:t>
      </w:r>
      <w:r w:rsidR="00B729FD" w:rsidRPr="00C86973">
        <w:rPr>
          <w:rFonts w:ascii="Georgia" w:hAnsi="Georgia" w:cs="Arial"/>
          <w:spacing w:val="-6"/>
        </w:rPr>
        <w:t xml:space="preserve"> </w:t>
      </w:r>
      <w:r w:rsidR="00B729FD" w:rsidRPr="00C86973">
        <w:rPr>
          <w:rFonts w:ascii="Georgia" w:hAnsi="Georgia" w:cs="Arial"/>
        </w:rPr>
        <w:t>Nairobi,</w:t>
      </w:r>
      <w:r w:rsidR="00B729FD" w:rsidRPr="00C86973">
        <w:rPr>
          <w:rFonts w:ascii="Georgia" w:hAnsi="Georgia" w:cs="Arial"/>
          <w:spacing w:val="-4"/>
        </w:rPr>
        <w:t xml:space="preserve"> </w:t>
      </w:r>
      <w:r w:rsidR="00B729FD" w:rsidRPr="00C86973">
        <w:rPr>
          <w:rFonts w:ascii="Georgia" w:hAnsi="Georgia" w:cs="Arial"/>
        </w:rPr>
        <w:t>Kenya, (together, the</w:t>
      </w:r>
      <w:r w:rsidR="00B729FD" w:rsidRPr="00C86973">
        <w:rPr>
          <w:rFonts w:ascii="Georgia" w:hAnsi="Georgia" w:cs="Arial"/>
          <w:spacing w:val="-1"/>
        </w:rPr>
        <w:t xml:space="preserve"> </w:t>
      </w:r>
      <w:r w:rsidR="00B729FD" w:rsidRPr="00C86973">
        <w:rPr>
          <w:rFonts w:ascii="Georgia" w:hAnsi="Georgia" w:cs="Arial"/>
          <w:b/>
        </w:rPr>
        <w:t>“Trustees”</w:t>
      </w:r>
      <w:r w:rsidR="00B729FD" w:rsidRPr="00C86973">
        <w:rPr>
          <w:rFonts w:ascii="Georgia" w:hAnsi="Georgia" w:cs="Arial"/>
        </w:rPr>
        <w:t>).</w:t>
      </w:r>
    </w:p>
    <w:p w:rsidR="001E1776" w:rsidRPr="000C6CEB" w:rsidRDefault="00B729FD" w:rsidP="000C6CEB">
      <w:pPr>
        <w:pStyle w:val="BodyText"/>
        <w:widowControl/>
        <w:tabs>
          <w:tab w:val="left" w:leader="dot" w:pos="4862"/>
        </w:tabs>
        <w:spacing w:after="200" w:line="288" w:lineRule="auto"/>
        <w:ind w:left="100"/>
        <w:rPr>
          <w:rFonts w:ascii="Georgia" w:hAnsi="Georgia" w:cs="Arial"/>
          <w:b/>
          <w:sz w:val="22"/>
          <w:szCs w:val="22"/>
        </w:rPr>
      </w:pPr>
      <w:r w:rsidRPr="000C6CEB">
        <w:rPr>
          <w:rFonts w:ascii="Georgia" w:hAnsi="Georgia" w:cs="Arial"/>
          <w:b/>
          <w:sz w:val="22"/>
          <w:szCs w:val="22"/>
        </w:rPr>
        <w:t>WHEREAS</w:t>
      </w:r>
      <w:r w:rsidR="00B1685B">
        <w:rPr>
          <w:rFonts w:ascii="Georgia" w:hAnsi="Georgia" w:cs="Arial"/>
          <w:b/>
          <w:sz w:val="22"/>
          <w:szCs w:val="22"/>
        </w:rPr>
        <w:t>:</w:t>
      </w:r>
      <w:bookmarkStart w:id="2" w:name="_GoBack"/>
      <w:bookmarkEnd w:id="2"/>
    </w:p>
    <w:p w:rsidR="00CC5557" w:rsidRPr="00C86973" w:rsidRDefault="00B729FD" w:rsidP="00AF1080">
      <w:pPr>
        <w:pStyle w:val="ListParagraph"/>
        <w:widowControl/>
        <w:numPr>
          <w:ilvl w:val="0"/>
          <w:numId w:val="2"/>
        </w:numPr>
        <w:tabs>
          <w:tab w:val="left" w:pos="821"/>
        </w:tabs>
        <w:spacing w:after="200" w:line="288" w:lineRule="auto"/>
        <w:ind w:right="579"/>
        <w:rPr>
          <w:rFonts w:ascii="Georgia" w:hAnsi="Georgia" w:cs="Arial"/>
        </w:rPr>
      </w:pPr>
      <w:r w:rsidRPr="00C86973">
        <w:rPr>
          <w:rFonts w:ascii="Georgia" w:hAnsi="Georgia" w:cs="Arial"/>
        </w:rPr>
        <w:t xml:space="preserve">The Company wishes to establish a scheme for the purpose of </w:t>
      </w:r>
      <w:proofErr w:type="spellStart"/>
      <w:r w:rsidRPr="00C86973">
        <w:rPr>
          <w:rFonts w:ascii="Georgia" w:hAnsi="Georgia" w:cs="Arial"/>
        </w:rPr>
        <w:t>incentivising</w:t>
      </w:r>
      <w:proofErr w:type="spellEnd"/>
      <w:r w:rsidRPr="00C86973">
        <w:rPr>
          <w:rFonts w:ascii="Georgia" w:hAnsi="Georgia" w:cs="Arial"/>
        </w:rPr>
        <w:t xml:space="preserve"> employees of the Company and its subsidiary companies through the holding of shares in the</w:t>
      </w:r>
      <w:r w:rsidRPr="00C86973">
        <w:rPr>
          <w:rFonts w:ascii="Georgia" w:hAnsi="Georgia" w:cs="Arial"/>
          <w:spacing w:val="-13"/>
        </w:rPr>
        <w:t xml:space="preserve"> </w:t>
      </w:r>
      <w:r w:rsidRPr="00C86973">
        <w:rPr>
          <w:rFonts w:ascii="Georgia" w:hAnsi="Georgia" w:cs="Arial"/>
        </w:rPr>
        <w:t>Company.</w:t>
      </w:r>
    </w:p>
    <w:p w:rsidR="00CC5557" w:rsidRPr="00C86973" w:rsidRDefault="00B729FD" w:rsidP="00AF1080">
      <w:pPr>
        <w:pStyle w:val="ListParagraph"/>
        <w:widowControl/>
        <w:numPr>
          <w:ilvl w:val="0"/>
          <w:numId w:val="2"/>
        </w:numPr>
        <w:tabs>
          <w:tab w:val="left" w:pos="820"/>
          <w:tab w:val="left" w:pos="821"/>
        </w:tabs>
        <w:spacing w:after="200" w:line="288" w:lineRule="auto"/>
        <w:ind w:right="574"/>
        <w:rPr>
          <w:rFonts w:ascii="Georgia" w:hAnsi="Georgia" w:cs="Arial"/>
        </w:rPr>
      </w:pPr>
      <w:r w:rsidRPr="00C86973">
        <w:rPr>
          <w:rFonts w:ascii="Georgia" w:hAnsi="Georgia" w:cs="Arial"/>
        </w:rPr>
        <w:t>The Company has paid to the Trustees the sum of Kenya Shillings 1,000 (the “</w:t>
      </w:r>
      <w:r w:rsidRPr="00C86973">
        <w:rPr>
          <w:rFonts w:ascii="Georgia" w:hAnsi="Georgia" w:cs="Arial"/>
          <w:b/>
        </w:rPr>
        <w:t>Original Sum</w:t>
      </w:r>
      <w:r w:rsidRPr="00C86973">
        <w:rPr>
          <w:rFonts w:ascii="Georgia" w:hAnsi="Georgia" w:cs="Arial"/>
        </w:rPr>
        <w:t>”) to be held by the Trustees and their successors as trustees for the time being of this Settlement subject to the following trust powers and provisions. The Trustees, by execution of this Deed, hereby confirm receipt of the Original</w:t>
      </w:r>
      <w:r w:rsidRPr="00C86973">
        <w:rPr>
          <w:rFonts w:ascii="Georgia" w:hAnsi="Georgia" w:cs="Arial"/>
          <w:spacing w:val="-5"/>
        </w:rPr>
        <w:t xml:space="preserve"> </w:t>
      </w:r>
      <w:r w:rsidRPr="00C86973">
        <w:rPr>
          <w:rFonts w:ascii="Georgia" w:hAnsi="Georgia" w:cs="Arial"/>
        </w:rPr>
        <w:t>Sum.</w:t>
      </w:r>
    </w:p>
    <w:p w:rsidR="00CC5557" w:rsidRPr="00C86973" w:rsidRDefault="00B729FD" w:rsidP="00AF1080">
      <w:pPr>
        <w:pStyle w:val="ListParagraph"/>
        <w:widowControl/>
        <w:numPr>
          <w:ilvl w:val="0"/>
          <w:numId w:val="2"/>
        </w:numPr>
        <w:tabs>
          <w:tab w:val="left" w:pos="820"/>
          <w:tab w:val="left" w:pos="821"/>
        </w:tabs>
        <w:spacing w:after="200" w:line="288" w:lineRule="auto"/>
        <w:ind w:right="578"/>
        <w:rPr>
          <w:rFonts w:ascii="Georgia" w:hAnsi="Georgia" w:cs="Arial"/>
        </w:rPr>
      </w:pPr>
      <w:r w:rsidRPr="00C86973">
        <w:rPr>
          <w:rFonts w:ascii="Georgia" w:hAnsi="Georgia" w:cs="Arial"/>
        </w:rPr>
        <w:t>The ESOS has been approved by the shareholders of the</w:t>
      </w:r>
      <w:r w:rsidRPr="00C86973">
        <w:rPr>
          <w:rFonts w:ascii="Georgia" w:hAnsi="Georgia" w:cs="Arial"/>
          <w:spacing w:val="-1"/>
        </w:rPr>
        <w:t xml:space="preserve"> </w:t>
      </w:r>
      <w:r w:rsidRPr="00C86973">
        <w:rPr>
          <w:rFonts w:ascii="Georgia" w:hAnsi="Georgia" w:cs="Arial"/>
        </w:rPr>
        <w:t>Company.</w:t>
      </w:r>
    </w:p>
    <w:p w:rsidR="00CC5557" w:rsidRPr="00C86973" w:rsidRDefault="00B729FD" w:rsidP="00AF1080">
      <w:pPr>
        <w:pStyle w:val="ListParagraph"/>
        <w:widowControl/>
        <w:numPr>
          <w:ilvl w:val="0"/>
          <w:numId w:val="2"/>
        </w:numPr>
        <w:tabs>
          <w:tab w:val="left" w:pos="821"/>
        </w:tabs>
        <w:spacing w:after="200" w:line="288" w:lineRule="auto"/>
        <w:ind w:right="582"/>
        <w:rPr>
          <w:rFonts w:ascii="Georgia" w:hAnsi="Georgia" w:cs="Arial"/>
        </w:rPr>
      </w:pPr>
      <w:r w:rsidRPr="00C86973">
        <w:rPr>
          <w:rFonts w:ascii="Georgia" w:hAnsi="Georgia" w:cs="Arial"/>
        </w:rPr>
        <w:t>Attached hereto in the Schedule are the Performance Shares Rules (as defined below) adopted as of the date</w:t>
      </w:r>
      <w:r w:rsidRPr="00C86973">
        <w:rPr>
          <w:rFonts w:ascii="Georgia" w:hAnsi="Georgia" w:cs="Arial"/>
          <w:spacing w:val="-2"/>
        </w:rPr>
        <w:t xml:space="preserve"> </w:t>
      </w:r>
      <w:r w:rsidRPr="00C86973">
        <w:rPr>
          <w:rFonts w:ascii="Georgia" w:hAnsi="Georgia" w:cs="Arial"/>
        </w:rPr>
        <w:t>hereof.</w:t>
      </w:r>
    </w:p>
    <w:p w:rsidR="001E1776" w:rsidRPr="000C6CEB" w:rsidRDefault="00B729FD" w:rsidP="000C6CEB">
      <w:pPr>
        <w:pStyle w:val="BodyText"/>
        <w:widowControl/>
        <w:tabs>
          <w:tab w:val="left" w:leader="dot" w:pos="4862"/>
        </w:tabs>
        <w:spacing w:after="200" w:line="288" w:lineRule="auto"/>
        <w:ind w:left="100"/>
        <w:rPr>
          <w:rFonts w:ascii="Georgia" w:hAnsi="Georgia" w:cs="Arial"/>
          <w:b/>
          <w:sz w:val="22"/>
          <w:szCs w:val="22"/>
        </w:rPr>
      </w:pPr>
      <w:r w:rsidRPr="000C6CEB">
        <w:rPr>
          <w:rFonts w:ascii="Georgia" w:hAnsi="Georgia" w:cs="Arial"/>
          <w:b/>
          <w:sz w:val="22"/>
          <w:szCs w:val="22"/>
        </w:rPr>
        <w:t>IT IS AGREED AS FOLLOWS:</w:t>
      </w:r>
    </w:p>
    <w:p w:rsidR="001E1776" w:rsidRPr="008E24A1" w:rsidRDefault="00AF1080" w:rsidP="008E24A1">
      <w:pPr>
        <w:pStyle w:val="Heading1"/>
        <w:keepNext/>
        <w:widowControl/>
        <w:numPr>
          <w:ilvl w:val="0"/>
          <w:numId w:val="5"/>
        </w:numPr>
        <w:tabs>
          <w:tab w:val="left" w:pos="820"/>
          <w:tab w:val="left" w:pos="821"/>
        </w:tabs>
        <w:spacing w:before="0" w:after="200" w:line="288" w:lineRule="auto"/>
        <w:rPr>
          <w:rFonts w:ascii="Georgia" w:hAnsi="Georgia" w:cs="Arial"/>
          <w:smallCaps/>
          <w:sz w:val="22"/>
          <w:szCs w:val="22"/>
        </w:rPr>
      </w:pPr>
      <w:bookmarkStart w:id="3" w:name="_bookmark0"/>
      <w:bookmarkStart w:id="4" w:name="_Toc76280814"/>
      <w:bookmarkEnd w:id="3"/>
      <w:r w:rsidRPr="008E24A1">
        <w:rPr>
          <w:rFonts w:ascii="Georgia" w:hAnsi="Georgia" w:cs="Arial"/>
          <w:smallCaps/>
          <w:sz w:val="22"/>
          <w:szCs w:val="22"/>
        </w:rPr>
        <w:t xml:space="preserve">Definitions </w:t>
      </w:r>
      <w:r w:rsidR="00916CC8" w:rsidRPr="008E24A1">
        <w:rPr>
          <w:rFonts w:ascii="Georgia" w:hAnsi="Georgia" w:cs="Arial"/>
          <w:smallCaps/>
          <w:sz w:val="22"/>
          <w:szCs w:val="22"/>
        </w:rPr>
        <w:t xml:space="preserve">and </w:t>
      </w:r>
      <w:r w:rsidRPr="008E24A1">
        <w:rPr>
          <w:rFonts w:ascii="Georgia" w:hAnsi="Georgia" w:cs="Arial"/>
          <w:smallCaps/>
          <w:sz w:val="22"/>
          <w:szCs w:val="22"/>
        </w:rPr>
        <w:t>Interpretation</w:t>
      </w:r>
      <w:bookmarkEnd w:id="4"/>
    </w:p>
    <w:p w:rsidR="001E1776"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b/>
        </w:rPr>
      </w:pPr>
      <w:bookmarkStart w:id="5" w:name="_bookmark1"/>
      <w:bookmarkEnd w:id="5"/>
      <w:r w:rsidRPr="00C86973">
        <w:rPr>
          <w:rFonts w:ascii="Georgia" w:hAnsi="Georgia" w:cs="Arial"/>
          <w:b/>
        </w:rPr>
        <w:t>Definitions</w:t>
      </w:r>
    </w:p>
    <w:p w:rsidR="00CC5557" w:rsidRPr="00C86973" w:rsidRDefault="00B729FD" w:rsidP="00AF1080">
      <w:pPr>
        <w:pStyle w:val="BodyText"/>
        <w:widowControl/>
        <w:numPr>
          <w:ilvl w:val="2"/>
          <w:numId w:val="5"/>
        </w:numPr>
        <w:spacing w:after="200" w:line="288" w:lineRule="auto"/>
        <w:ind w:right="577"/>
        <w:rPr>
          <w:rFonts w:ascii="Georgia" w:hAnsi="Georgia" w:cs="Arial"/>
          <w:sz w:val="22"/>
          <w:szCs w:val="22"/>
        </w:rPr>
      </w:pPr>
      <w:r w:rsidRPr="00C86973">
        <w:rPr>
          <w:rFonts w:ascii="Georgia" w:hAnsi="Georgia" w:cs="Arial"/>
          <w:sz w:val="22"/>
          <w:szCs w:val="22"/>
        </w:rPr>
        <w:t>For the purposes of this Deed and in the Rules and the preamble above, unless the context requires otherwise:</w:t>
      </w:r>
    </w:p>
    <w:p w:rsidR="00CC5557" w:rsidRPr="00C86973" w:rsidRDefault="00B729FD" w:rsidP="00AF1080">
      <w:pPr>
        <w:pStyle w:val="ListParagraph"/>
        <w:widowControl/>
        <w:numPr>
          <w:ilvl w:val="3"/>
          <w:numId w:val="5"/>
        </w:numPr>
        <w:tabs>
          <w:tab w:val="left" w:pos="1985"/>
        </w:tabs>
        <w:spacing w:after="200" w:line="288" w:lineRule="auto"/>
        <w:ind w:right="576"/>
        <w:rPr>
          <w:rFonts w:ascii="Georgia" w:hAnsi="Georgia" w:cs="Arial"/>
        </w:rPr>
      </w:pPr>
      <w:r w:rsidRPr="00C86973">
        <w:rPr>
          <w:rFonts w:ascii="Georgia" w:hAnsi="Georgia" w:cs="Arial"/>
          <w:b/>
        </w:rPr>
        <w:t xml:space="preserve">Board </w:t>
      </w:r>
      <w:r w:rsidRPr="00C86973">
        <w:rPr>
          <w:rFonts w:ascii="Georgia" w:hAnsi="Georgia" w:cs="Arial"/>
        </w:rPr>
        <w:t>means the Board of Directors of the Company or a Committee of the Board to which the Board has delegated responsibility for decisions concerning the</w:t>
      </w:r>
      <w:r w:rsidRPr="00C86973">
        <w:rPr>
          <w:rFonts w:ascii="Georgia" w:hAnsi="Georgia" w:cs="Arial"/>
          <w:spacing w:val="1"/>
        </w:rPr>
        <w:t xml:space="preserve"> </w:t>
      </w:r>
      <w:r w:rsidRPr="00C86973">
        <w:rPr>
          <w:rFonts w:ascii="Georgia" w:hAnsi="Georgia" w:cs="Arial"/>
        </w:rPr>
        <w:t>ESOS;</w:t>
      </w:r>
    </w:p>
    <w:p w:rsidR="00CC5557" w:rsidRPr="00C86973" w:rsidRDefault="00B729FD" w:rsidP="00AF1080">
      <w:pPr>
        <w:pStyle w:val="ListParagraph"/>
        <w:widowControl/>
        <w:numPr>
          <w:ilvl w:val="3"/>
          <w:numId w:val="5"/>
        </w:numPr>
        <w:tabs>
          <w:tab w:val="left" w:pos="1985"/>
        </w:tabs>
        <w:spacing w:after="200" w:line="288" w:lineRule="auto"/>
        <w:ind w:right="576"/>
        <w:rPr>
          <w:rFonts w:ascii="Georgia" w:hAnsi="Georgia" w:cs="Arial"/>
        </w:rPr>
      </w:pPr>
      <w:r w:rsidRPr="00C86973">
        <w:rPr>
          <w:rFonts w:ascii="Georgia" w:hAnsi="Georgia" w:cs="Arial"/>
          <w:b/>
        </w:rPr>
        <w:t xml:space="preserve">Company </w:t>
      </w:r>
      <w:r w:rsidRPr="00C86973">
        <w:rPr>
          <w:rFonts w:ascii="Georgia" w:hAnsi="Georgia" w:cs="Arial"/>
        </w:rPr>
        <w:t xml:space="preserve">means </w:t>
      </w:r>
      <w:r w:rsidR="00635927" w:rsidRPr="00C86973">
        <w:rPr>
          <w:rFonts w:ascii="Georgia" w:hAnsi="Georgia" w:cs="Arial"/>
        </w:rPr>
        <w:t xml:space="preserve">………………. Limited </w:t>
      </w:r>
      <w:r w:rsidRPr="00C86973">
        <w:rPr>
          <w:rFonts w:ascii="Georgia" w:hAnsi="Georgia" w:cs="Arial"/>
        </w:rPr>
        <w:t>or any other corporation which as a consequence of any reconstruction or amalgamation succeeds to the whole of the Company’s</w:t>
      </w:r>
      <w:r w:rsidRPr="00C86973">
        <w:rPr>
          <w:rFonts w:ascii="Georgia" w:hAnsi="Georgia" w:cs="Arial"/>
          <w:spacing w:val="-2"/>
        </w:rPr>
        <w:t xml:space="preserve"> </w:t>
      </w:r>
      <w:r w:rsidRPr="00C86973">
        <w:rPr>
          <w:rFonts w:ascii="Georgia" w:hAnsi="Georgia" w:cs="Arial"/>
        </w:rPr>
        <w:t>undertakings;</w:t>
      </w:r>
    </w:p>
    <w:p w:rsidR="00CC5557" w:rsidRPr="00C86973" w:rsidRDefault="00B729FD" w:rsidP="00AF1080">
      <w:pPr>
        <w:pStyle w:val="ListParagraph"/>
        <w:widowControl/>
        <w:numPr>
          <w:ilvl w:val="3"/>
          <w:numId w:val="5"/>
        </w:numPr>
        <w:tabs>
          <w:tab w:val="left" w:pos="1985"/>
        </w:tabs>
        <w:spacing w:after="200" w:line="288" w:lineRule="auto"/>
        <w:ind w:right="576"/>
        <w:rPr>
          <w:rFonts w:ascii="Georgia" w:hAnsi="Georgia" w:cs="Arial"/>
        </w:rPr>
      </w:pPr>
      <w:r w:rsidRPr="00C86973">
        <w:rPr>
          <w:rFonts w:ascii="Georgia" w:hAnsi="Georgia" w:cs="Arial"/>
          <w:b/>
        </w:rPr>
        <w:t xml:space="preserve">Capital Markets Authority </w:t>
      </w:r>
      <w:r w:rsidRPr="00C86973">
        <w:rPr>
          <w:rFonts w:ascii="Georgia" w:hAnsi="Georgia" w:cs="Arial"/>
        </w:rPr>
        <w:t>means the Capital Markets Authority established under the CM</w:t>
      </w:r>
      <w:r w:rsidRPr="00C86973">
        <w:rPr>
          <w:rFonts w:ascii="Georgia" w:hAnsi="Georgia" w:cs="Arial"/>
          <w:spacing w:val="1"/>
        </w:rPr>
        <w:t xml:space="preserve"> </w:t>
      </w:r>
      <w:r w:rsidRPr="00C86973">
        <w:rPr>
          <w:rFonts w:ascii="Georgia" w:hAnsi="Georgia" w:cs="Arial"/>
        </w:rPr>
        <w:t>Act;</w:t>
      </w:r>
    </w:p>
    <w:p w:rsidR="00CC5557" w:rsidRPr="00C86973" w:rsidRDefault="00B729FD" w:rsidP="00AF1080">
      <w:pPr>
        <w:pStyle w:val="ListParagraph"/>
        <w:widowControl/>
        <w:numPr>
          <w:ilvl w:val="3"/>
          <w:numId w:val="5"/>
        </w:numPr>
        <w:tabs>
          <w:tab w:val="left" w:pos="1985"/>
        </w:tabs>
        <w:spacing w:after="200" w:line="288" w:lineRule="auto"/>
        <w:ind w:right="576"/>
        <w:rPr>
          <w:rFonts w:ascii="Georgia" w:hAnsi="Georgia" w:cs="Arial"/>
        </w:rPr>
      </w:pPr>
      <w:r w:rsidRPr="00C86973">
        <w:rPr>
          <w:rFonts w:ascii="Georgia" w:hAnsi="Georgia" w:cs="Arial"/>
          <w:b/>
        </w:rPr>
        <w:t xml:space="preserve">CM Act </w:t>
      </w:r>
      <w:r w:rsidRPr="00C86973">
        <w:rPr>
          <w:rFonts w:ascii="Georgia" w:hAnsi="Georgia" w:cs="Arial"/>
        </w:rPr>
        <w:t>means the Capital Markets Act (Cap 485A) of the Laws of</w:t>
      </w:r>
      <w:r w:rsidRPr="00C86973">
        <w:rPr>
          <w:rFonts w:ascii="Georgia" w:hAnsi="Georgia" w:cs="Arial"/>
          <w:spacing w:val="-14"/>
        </w:rPr>
        <w:t xml:space="preserve"> </w:t>
      </w:r>
      <w:r w:rsidRPr="00C86973">
        <w:rPr>
          <w:rFonts w:ascii="Georgia" w:hAnsi="Georgia" w:cs="Arial"/>
        </w:rPr>
        <w:t>Kenya;</w:t>
      </w:r>
    </w:p>
    <w:p w:rsidR="00CC5557" w:rsidRPr="00C86973" w:rsidRDefault="00B729FD" w:rsidP="00AF1080">
      <w:pPr>
        <w:pStyle w:val="ListParagraph"/>
        <w:widowControl/>
        <w:numPr>
          <w:ilvl w:val="3"/>
          <w:numId w:val="5"/>
        </w:numPr>
        <w:tabs>
          <w:tab w:val="left" w:pos="1985"/>
        </w:tabs>
        <w:spacing w:after="200" w:line="288" w:lineRule="auto"/>
        <w:ind w:right="576"/>
        <w:rPr>
          <w:rFonts w:ascii="Georgia" w:hAnsi="Georgia" w:cs="Arial"/>
        </w:rPr>
      </w:pPr>
      <w:r w:rsidRPr="00C86973">
        <w:rPr>
          <w:rFonts w:ascii="Georgia" w:hAnsi="Georgia" w:cs="Arial"/>
          <w:b/>
        </w:rPr>
        <w:lastRenderedPageBreak/>
        <w:t>Distribution</w:t>
      </w:r>
      <w:r w:rsidRPr="00C86973">
        <w:rPr>
          <w:rFonts w:ascii="Georgia" w:hAnsi="Georgia" w:cs="Arial"/>
          <w:b/>
          <w:spacing w:val="26"/>
        </w:rPr>
        <w:t xml:space="preserve"> </w:t>
      </w:r>
      <w:r w:rsidRPr="00C86973">
        <w:rPr>
          <w:rFonts w:ascii="Georgia" w:hAnsi="Georgia" w:cs="Arial"/>
          <w:b/>
        </w:rPr>
        <w:t>Proceeds</w:t>
      </w:r>
      <w:r w:rsidRPr="00C86973">
        <w:rPr>
          <w:rFonts w:ascii="Georgia" w:hAnsi="Georgia" w:cs="Arial"/>
          <w:b/>
          <w:spacing w:val="31"/>
        </w:rPr>
        <w:t xml:space="preserve"> </w:t>
      </w:r>
      <w:r w:rsidRPr="00C86973">
        <w:rPr>
          <w:rFonts w:ascii="Georgia" w:hAnsi="Georgia" w:cs="Arial"/>
        </w:rPr>
        <w:t>means</w:t>
      </w:r>
      <w:r w:rsidRPr="00C86973">
        <w:rPr>
          <w:rFonts w:ascii="Georgia" w:hAnsi="Georgia" w:cs="Arial"/>
          <w:spacing w:val="26"/>
        </w:rPr>
        <w:t xml:space="preserve"> </w:t>
      </w:r>
      <w:r w:rsidRPr="00C86973">
        <w:rPr>
          <w:rFonts w:ascii="Georgia" w:hAnsi="Georgia" w:cs="Arial"/>
        </w:rPr>
        <w:t>the net amount remaining after deduction of</w:t>
      </w:r>
      <w:r w:rsidR="00635927" w:rsidRPr="00C86973">
        <w:rPr>
          <w:rFonts w:ascii="Georgia" w:hAnsi="Georgia" w:cs="Arial"/>
        </w:rPr>
        <w:t xml:space="preserve"> </w:t>
      </w:r>
      <w:r w:rsidRPr="00C86973">
        <w:rPr>
          <w:rFonts w:ascii="Georgia" w:hAnsi="Georgia" w:cs="Arial"/>
        </w:rPr>
        <w:t>any relevant tax on the Shares corresponding to the Units that are payable to a Unitholder by way of income earnings on his or her holding of Units under the ESOS;</w:t>
      </w:r>
    </w:p>
    <w:p w:rsidR="00CC5557" w:rsidRPr="00C86973" w:rsidRDefault="00B729FD" w:rsidP="00AF1080">
      <w:pPr>
        <w:pStyle w:val="ListParagraph"/>
        <w:widowControl/>
        <w:numPr>
          <w:ilvl w:val="3"/>
          <w:numId w:val="5"/>
        </w:numPr>
        <w:tabs>
          <w:tab w:val="left" w:pos="1985"/>
        </w:tabs>
        <w:spacing w:after="200" w:line="288" w:lineRule="auto"/>
        <w:ind w:right="576"/>
        <w:rPr>
          <w:rFonts w:ascii="Georgia" w:hAnsi="Georgia" w:cs="Arial"/>
        </w:rPr>
      </w:pPr>
      <w:r w:rsidRPr="00C86973">
        <w:rPr>
          <w:rFonts w:ascii="Georgia" w:hAnsi="Georgia" w:cs="Arial"/>
          <w:b/>
        </w:rPr>
        <w:t xml:space="preserve">Eligible Employee </w:t>
      </w:r>
      <w:r w:rsidRPr="00C86973">
        <w:rPr>
          <w:rFonts w:ascii="Georgia" w:hAnsi="Georgia" w:cs="Arial"/>
        </w:rPr>
        <w:t>means an Eligible Employee as defined in or pursuant to the Rules;</w:t>
      </w:r>
    </w:p>
    <w:p w:rsidR="00CC5557" w:rsidRPr="00C86973" w:rsidRDefault="00B729FD" w:rsidP="00AF1080">
      <w:pPr>
        <w:pStyle w:val="ListParagraph"/>
        <w:widowControl/>
        <w:numPr>
          <w:ilvl w:val="3"/>
          <w:numId w:val="5"/>
        </w:numPr>
        <w:tabs>
          <w:tab w:val="left" w:pos="1985"/>
        </w:tabs>
        <w:spacing w:after="200" w:line="288" w:lineRule="auto"/>
        <w:ind w:right="576"/>
        <w:rPr>
          <w:rFonts w:ascii="Georgia" w:hAnsi="Georgia" w:cs="Arial"/>
        </w:rPr>
      </w:pPr>
      <w:r w:rsidRPr="00C86973">
        <w:rPr>
          <w:rFonts w:ascii="Georgia" w:hAnsi="Georgia" w:cs="Arial"/>
          <w:b/>
        </w:rPr>
        <w:t xml:space="preserve">ESOS </w:t>
      </w:r>
      <w:r w:rsidRPr="00C86973">
        <w:rPr>
          <w:rFonts w:ascii="Georgia" w:hAnsi="Georgia" w:cs="Arial"/>
        </w:rPr>
        <w:t xml:space="preserve">means the </w:t>
      </w:r>
      <w:r w:rsidR="00635927" w:rsidRPr="00C86973">
        <w:rPr>
          <w:rFonts w:ascii="Georgia" w:hAnsi="Georgia" w:cs="Arial"/>
        </w:rPr>
        <w:t>……………</w:t>
      </w:r>
      <w:proofErr w:type="gramStart"/>
      <w:r w:rsidR="00635927" w:rsidRPr="00C86973">
        <w:rPr>
          <w:rFonts w:ascii="Georgia" w:hAnsi="Georgia" w:cs="Arial"/>
        </w:rPr>
        <w:t>…..</w:t>
      </w:r>
      <w:proofErr w:type="gramEnd"/>
      <w:r w:rsidR="00635927" w:rsidRPr="00C86973">
        <w:rPr>
          <w:rFonts w:ascii="Georgia" w:hAnsi="Georgia" w:cs="Arial"/>
        </w:rPr>
        <w:t xml:space="preserve"> Limited </w:t>
      </w:r>
      <w:r w:rsidRPr="00C86973">
        <w:rPr>
          <w:rFonts w:ascii="Georgia" w:hAnsi="Georgia" w:cs="Arial"/>
        </w:rPr>
        <w:t>Employee Share Ownership Scheme as regulated by this Settlement and the Rules;</w:t>
      </w:r>
    </w:p>
    <w:p w:rsidR="00CC5557" w:rsidRPr="00C86973" w:rsidRDefault="00B729FD" w:rsidP="00AF1080">
      <w:pPr>
        <w:pStyle w:val="ListParagraph"/>
        <w:widowControl/>
        <w:numPr>
          <w:ilvl w:val="3"/>
          <w:numId w:val="5"/>
        </w:numPr>
        <w:tabs>
          <w:tab w:val="left" w:pos="1985"/>
        </w:tabs>
        <w:spacing w:after="200" w:line="288" w:lineRule="auto"/>
        <w:ind w:right="576"/>
        <w:rPr>
          <w:rFonts w:ascii="Georgia" w:hAnsi="Georgia" w:cs="Arial"/>
        </w:rPr>
      </w:pPr>
      <w:r w:rsidRPr="00C86973">
        <w:rPr>
          <w:rFonts w:ascii="Georgia" w:hAnsi="Georgia" w:cs="Arial"/>
          <w:b/>
        </w:rPr>
        <w:t xml:space="preserve">ESOS Regulations </w:t>
      </w:r>
      <w:r w:rsidRPr="00C86973">
        <w:rPr>
          <w:rFonts w:ascii="Georgia" w:hAnsi="Georgia" w:cs="Arial"/>
        </w:rPr>
        <w:t>means the regulations in Part IX of the Capital Markets (Collective Investment Schemes) Regulation 2001, as amended or superseded from time to</w:t>
      </w:r>
      <w:r w:rsidRPr="00C86973">
        <w:rPr>
          <w:rFonts w:ascii="Georgia" w:hAnsi="Georgia" w:cs="Arial"/>
          <w:spacing w:val="-3"/>
        </w:rPr>
        <w:t xml:space="preserve"> </w:t>
      </w:r>
      <w:r w:rsidRPr="00C86973">
        <w:rPr>
          <w:rFonts w:ascii="Georgia" w:hAnsi="Georgia" w:cs="Arial"/>
        </w:rPr>
        <w:t>time;</w:t>
      </w:r>
    </w:p>
    <w:p w:rsidR="00CC5557" w:rsidRPr="00C86973" w:rsidRDefault="00B729FD" w:rsidP="00AF1080">
      <w:pPr>
        <w:pStyle w:val="ListParagraph"/>
        <w:widowControl/>
        <w:numPr>
          <w:ilvl w:val="3"/>
          <w:numId w:val="5"/>
        </w:numPr>
        <w:tabs>
          <w:tab w:val="left" w:pos="1985"/>
        </w:tabs>
        <w:spacing w:after="200" w:line="288" w:lineRule="auto"/>
        <w:ind w:right="576"/>
        <w:rPr>
          <w:rFonts w:ascii="Georgia" w:hAnsi="Georgia" w:cs="Arial"/>
        </w:rPr>
      </w:pPr>
      <w:r w:rsidRPr="00C86973">
        <w:rPr>
          <w:rFonts w:ascii="Georgia" w:hAnsi="Georgia" w:cs="Arial"/>
          <w:b/>
        </w:rPr>
        <w:t xml:space="preserve">Group </w:t>
      </w:r>
      <w:r w:rsidRPr="00C86973">
        <w:rPr>
          <w:rFonts w:ascii="Georgia" w:hAnsi="Georgia" w:cs="Arial"/>
        </w:rPr>
        <w:t>means the Company and each and every company which is for the time being or becomes a Subsidiary of the Company and the term “Group Company” shall mean any company that is a member of the</w:t>
      </w:r>
      <w:r w:rsidRPr="00C86973">
        <w:rPr>
          <w:rFonts w:ascii="Georgia" w:hAnsi="Georgia" w:cs="Arial"/>
          <w:spacing w:val="-9"/>
        </w:rPr>
        <w:t xml:space="preserve"> </w:t>
      </w:r>
      <w:r w:rsidRPr="00C86973">
        <w:rPr>
          <w:rFonts w:ascii="Georgia" w:hAnsi="Georgia" w:cs="Arial"/>
        </w:rPr>
        <w:t>Group;</w:t>
      </w:r>
    </w:p>
    <w:p w:rsidR="00CC5557" w:rsidRPr="00C86973" w:rsidRDefault="00B729FD" w:rsidP="00AF1080">
      <w:pPr>
        <w:pStyle w:val="ListParagraph"/>
        <w:widowControl/>
        <w:numPr>
          <w:ilvl w:val="3"/>
          <w:numId w:val="5"/>
        </w:numPr>
        <w:tabs>
          <w:tab w:val="left" w:pos="1985"/>
        </w:tabs>
        <w:spacing w:after="200" w:line="288" w:lineRule="auto"/>
        <w:ind w:right="576"/>
        <w:rPr>
          <w:rFonts w:ascii="Georgia" w:hAnsi="Georgia" w:cs="Arial"/>
        </w:rPr>
      </w:pPr>
      <w:r w:rsidRPr="00C86973">
        <w:rPr>
          <w:rFonts w:ascii="Georgia" w:hAnsi="Georgia" w:cs="Arial"/>
          <w:b/>
        </w:rPr>
        <w:t xml:space="preserve">Listed </w:t>
      </w:r>
      <w:r w:rsidRPr="00C86973">
        <w:rPr>
          <w:rFonts w:ascii="Georgia" w:hAnsi="Georgia" w:cs="Arial"/>
        </w:rPr>
        <w:t>means admitted to listing on the Main Investments Market Segment of the NSE or on such other securities exchange where the Shares of the Company may from time to time be listed or</w:t>
      </w:r>
      <w:r w:rsidRPr="00C86973">
        <w:rPr>
          <w:rFonts w:ascii="Georgia" w:hAnsi="Georgia" w:cs="Arial"/>
          <w:spacing w:val="-6"/>
        </w:rPr>
        <w:t xml:space="preserve"> </w:t>
      </w:r>
      <w:r w:rsidRPr="00C86973">
        <w:rPr>
          <w:rFonts w:ascii="Georgia" w:hAnsi="Georgia" w:cs="Arial"/>
        </w:rPr>
        <w:t>traded;</w:t>
      </w:r>
    </w:p>
    <w:p w:rsidR="00CC5557" w:rsidRPr="00C86973" w:rsidRDefault="00B729FD" w:rsidP="00AF1080">
      <w:pPr>
        <w:pStyle w:val="ListParagraph"/>
        <w:widowControl/>
        <w:numPr>
          <w:ilvl w:val="3"/>
          <w:numId w:val="5"/>
        </w:numPr>
        <w:tabs>
          <w:tab w:val="left" w:pos="1985"/>
        </w:tabs>
        <w:spacing w:after="200" w:line="288" w:lineRule="auto"/>
        <w:ind w:right="576"/>
        <w:rPr>
          <w:rFonts w:ascii="Georgia" w:hAnsi="Georgia" w:cs="Arial"/>
        </w:rPr>
      </w:pPr>
      <w:r w:rsidRPr="00C86973">
        <w:rPr>
          <w:rFonts w:ascii="Georgia" w:hAnsi="Georgia" w:cs="Arial"/>
          <w:b/>
        </w:rPr>
        <w:t xml:space="preserve">Normal Office Hours </w:t>
      </w:r>
      <w:r w:rsidRPr="00C86973">
        <w:rPr>
          <w:rFonts w:ascii="Georgia" w:hAnsi="Georgia" w:cs="Arial"/>
        </w:rPr>
        <w:t>means working hours from 8.00 a.m. to 5.00 p.m., Monday to</w:t>
      </w:r>
      <w:r w:rsidRPr="00C86973">
        <w:rPr>
          <w:rFonts w:ascii="Georgia" w:hAnsi="Georgia" w:cs="Arial"/>
          <w:spacing w:val="-3"/>
        </w:rPr>
        <w:t xml:space="preserve"> </w:t>
      </w:r>
      <w:r w:rsidRPr="00C86973">
        <w:rPr>
          <w:rFonts w:ascii="Georgia" w:hAnsi="Georgia" w:cs="Arial"/>
        </w:rPr>
        <w:t>Friday;</w:t>
      </w:r>
    </w:p>
    <w:p w:rsidR="00CC5557" w:rsidRPr="00C86973" w:rsidRDefault="00B729FD" w:rsidP="00AF1080">
      <w:pPr>
        <w:pStyle w:val="ListParagraph"/>
        <w:widowControl/>
        <w:numPr>
          <w:ilvl w:val="3"/>
          <w:numId w:val="5"/>
        </w:numPr>
        <w:tabs>
          <w:tab w:val="left" w:pos="1985"/>
        </w:tabs>
        <w:spacing w:after="200" w:line="288" w:lineRule="auto"/>
        <w:ind w:right="576"/>
        <w:rPr>
          <w:rFonts w:ascii="Georgia" w:hAnsi="Georgia" w:cs="Arial"/>
        </w:rPr>
      </w:pPr>
      <w:r w:rsidRPr="00C86973">
        <w:rPr>
          <w:rFonts w:ascii="Georgia" w:hAnsi="Georgia" w:cs="Arial"/>
          <w:b/>
        </w:rPr>
        <w:t xml:space="preserve">NSE </w:t>
      </w:r>
      <w:r w:rsidRPr="00C86973">
        <w:rPr>
          <w:rFonts w:ascii="Georgia" w:hAnsi="Georgia" w:cs="Arial"/>
        </w:rPr>
        <w:t>means the Nairobi Securities</w:t>
      </w:r>
      <w:r w:rsidRPr="00C86973">
        <w:rPr>
          <w:rFonts w:ascii="Georgia" w:hAnsi="Georgia" w:cs="Arial"/>
          <w:spacing w:val="-3"/>
        </w:rPr>
        <w:t xml:space="preserve"> </w:t>
      </w:r>
      <w:r w:rsidRPr="00C86973">
        <w:rPr>
          <w:rFonts w:ascii="Georgia" w:hAnsi="Georgia" w:cs="Arial"/>
        </w:rPr>
        <w:t>Exchange;</w:t>
      </w:r>
    </w:p>
    <w:p w:rsidR="00CC5557" w:rsidRPr="00C86973" w:rsidRDefault="00B729FD" w:rsidP="00AF1080">
      <w:pPr>
        <w:pStyle w:val="ListParagraph"/>
        <w:widowControl/>
        <w:numPr>
          <w:ilvl w:val="3"/>
          <w:numId w:val="5"/>
        </w:numPr>
        <w:tabs>
          <w:tab w:val="left" w:pos="1985"/>
        </w:tabs>
        <w:spacing w:after="200" w:line="288" w:lineRule="auto"/>
        <w:ind w:right="576"/>
        <w:rPr>
          <w:rFonts w:ascii="Georgia" w:hAnsi="Georgia" w:cs="Arial"/>
        </w:rPr>
      </w:pPr>
      <w:r w:rsidRPr="00C86973">
        <w:rPr>
          <w:rFonts w:ascii="Georgia" w:hAnsi="Georgia" w:cs="Arial"/>
          <w:b/>
        </w:rPr>
        <w:t xml:space="preserve">Official List </w:t>
      </w:r>
      <w:r w:rsidRPr="00C86973">
        <w:rPr>
          <w:rFonts w:ascii="Georgia" w:hAnsi="Georgia" w:cs="Arial"/>
        </w:rPr>
        <w:t xml:space="preserve">means the official list of the NSE, or of any other securities exchange on which the Shares of the Company </w:t>
      </w:r>
      <w:proofErr w:type="gramStart"/>
      <w:r w:rsidRPr="00C86973">
        <w:rPr>
          <w:rFonts w:ascii="Georgia" w:hAnsi="Georgia" w:cs="Arial"/>
        </w:rPr>
        <w:t>are</w:t>
      </w:r>
      <w:proofErr w:type="gramEnd"/>
      <w:r w:rsidRPr="00C86973">
        <w:rPr>
          <w:rFonts w:ascii="Georgia" w:hAnsi="Georgia" w:cs="Arial"/>
          <w:spacing w:val="-7"/>
        </w:rPr>
        <w:t xml:space="preserve"> </w:t>
      </w:r>
      <w:r w:rsidRPr="00C86973">
        <w:rPr>
          <w:rFonts w:ascii="Georgia" w:hAnsi="Georgia" w:cs="Arial"/>
        </w:rPr>
        <w:t>Listed;</w:t>
      </w:r>
    </w:p>
    <w:p w:rsidR="00CC5557" w:rsidRPr="00C86973" w:rsidRDefault="00B729FD" w:rsidP="00AF1080">
      <w:pPr>
        <w:pStyle w:val="ListParagraph"/>
        <w:widowControl/>
        <w:numPr>
          <w:ilvl w:val="3"/>
          <w:numId w:val="5"/>
        </w:numPr>
        <w:tabs>
          <w:tab w:val="left" w:pos="1985"/>
        </w:tabs>
        <w:spacing w:after="200" w:line="288" w:lineRule="auto"/>
        <w:ind w:right="576"/>
        <w:rPr>
          <w:rFonts w:ascii="Georgia" w:hAnsi="Georgia" w:cs="Arial"/>
        </w:rPr>
      </w:pPr>
      <w:r w:rsidRPr="00C86973">
        <w:rPr>
          <w:rFonts w:ascii="Georgia" w:hAnsi="Georgia" w:cs="Arial"/>
          <w:b/>
        </w:rPr>
        <w:t xml:space="preserve">Performance Shares Rules </w:t>
      </w:r>
      <w:r w:rsidRPr="00C86973">
        <w:rPr>
          <w:rFonts w:ascii="Georgia" w:hAnsi="Georgia" w:cs="Arial"/>
        </w:rPr>
        <w:t>means the performance-based Share incentive scheme Rules set out in Schedule 1, as amended from time to</w:t>
      </w:r>
      <w:r w:rsidRPr="00C86973">
        <w:rPr>
          <w:rFonts w:ascii="Georgia" w:hAnsi="Georgia" w:cs="Arial"/>
          <w:spacing w:val="-10"/>
        </w:rPr>
        <w:t xml:space="preserve"> </w:t>
      </w:r>
      <w:r w:rsidRPr="00C86973">
        <w:rPr>
          <w:rFonts w:ascii="Georgia" w:hAnsi="Georgia" w:cs="Arial"/>
        </w:rPr>
        <w:t>time;</w:t>
      </w:r>
    </w:p>
    <w:p w:rsidR="00CC5557" w:rsidRPr="00C86973" w:rsidRDefault="00B729FD" w:rsidP="00AF1080">
      <w:pPr>
        <w:pStyle w:val="ListParagraph"/>
        <w:widowControl/>
        <w:numPr>
          <w:ilvl w:val="3"/>
          <w:numId w:val="5"/>
        </w:numPr>
        <w:tabs>
          <w:tab w:val="left" w:pos="1985"/>
        </w:tabs>
        <w:spacing w:after="200" w:line="288" w:lineRule="auto"/>
        <w:ind w:right="576"/>
        <w:rPr>
          <w:rFonts w:ascii="Georgia" w:hAnsi="Georgia" w:cs="Arial"/>
        </w:rPr>
      </w:pPr>
      <w:r w:rsidRPr="00C86973">
        <w:rPr>
          <w:rFonts w:ascii="Georgia" w:hAnsi="Georgia" w:cs="Arial"/>
          <w:b/>
        </w:rPr>
        <w:t xml:space="preserve">Redemption Proceeds </w:t>
      </w:r>
      <w:r w:rsidRPr="00C86973">
        <w:rPr>
          <w:rFonts w:ascii="Georgia" w:hAnsi="Georgia" w:cs="Arial"/>
        </w:rPr>
        <w:t xml:space="preserve">means the proceeds of sale of Shares in respect of the corresponding Units that are redeemed or </w:t>
      </w:r>
      <w:proofErr w:type="gramStart"/>
      <w:r w:rsidRPr="00C86973">
        <w:rPr>
          <w:rFonts w:ascii="Georgia" w:hAnsi="Georgia" w:cs="Arial"/>
        </w:rPr>
        <w:t>surrendered ,</w:t>
      </w:r>
      <w:proofErr w:type="gramEnd"/>
      <w:r w:rsidRPr="00C86973">
        <w:rPr>
          <w:rFonts w:ascii="Georgia" w:hAnsi="Georgia" w:cs="Arial"/>
        </w:rPr>
        <w:t xml:space="preserve"> less the costs and expenses incurred from the sale of such</w:t>
      </w:r>
      <w:r w:rsidRPr="00C86973">
        <w:rPr>
          <w:rFonts w:ascii="Georgia" w:hAnsi="Georgia" w:cs="Arial"/>
          <w:spacing w:val="2"/>
        </w:rPr>
        <w:t xml:space="preserve"> </w:t>
      </w:r>
      <w:r w:rsidRPr="00C86973">
        <w:rPr>
          <w:rFonts w:ascii="Georgia" w:hAnsi="Georgia" w:cs="Arial"/>
        </w:rPr>
        <w:t>Shares;</w:t>
      </w:r>
    </w:p>
    <w:p w:rsidR="00CC5557" w:rsidRPr="00C86973" w:rsidRDefault="00B729FD" w:rsidP="00AF1080">
      <w:pPr>
        <w:pStyle w:val="ListParagraph"/>
        <w:widowControl/>
        <w:numPr>
          <w:ilvl w:val="3"/>
          <w:numId w:val="5"/>
        </w:numPr>
        <w:tabs>
          <w:tab w:val="left" w:pos="1985"/>
        </w:tabs>
        <w:spacing w:after="200" w:line="288" w:lineRule="auto"/>
        <w:ind w:right="576"/>
        <w:rPr>
          <w:rFonts w:ascii="Georgia" w:hAnsi="Georgia" w:cs="Arial"/>
        </w:rPr>
      </w:pPr>
      <w:r w:rsidRPr="00C86973">
        <w:rPr>
          <w:rFonts w:ascii="Georgia" w:hAnsi="Georgia" w:cs="Arial"/>
          <w:b/>
        </w:rPr>
        <w:t xml:space="preserve">Register </w:t>
      </w:r>
      <w:r w:rsidRPr="00C86973">
        <w:rPr>
          <w:rFonts w:ascii="Georgia" w:hAnsi="Georgia" w:cs="Arial"/>
        </w:rPr>
        <w:t xml:space="preserve">means the register of Unitholders to be kept by or on behalf of the Trustees in accordance with clause </w:t>
      </w:r>
      <w:hyperlink w:anchor="_bookmark3" w:history="1">
        <w:r w:rsidRPr="00C86973">
          <w:rPr>
            <w:rFonts w:ascii="Georgia" w:hAnsi="Georgia" w:cs="Arial"/>
          </w:rPr>
          <w:t>3</w:t>
        </w:r>
        <w:r w:rsidRPr="00C86973">
          <w:rPr>
            <w:rFonts w:ascii="Georgia" w:hAnsi="Georgia" w:cs="Arial"/>
            <w:spacing w:val="1"/>
          </w:rPr>
          <w:t xml:space="preserve"> </w:t>
        </w:r>
      </w:hyperlink>
      <w:r w:rsidRPr="00C86973">
        <w:rPr>
          <w:rFonts w:ascii="Georgia" w:hAnsi="Georgia" w:cs="Arial"/>
        </w:rPr>
        <w:t>hereof;</w:t>
      </w:r>
    </w:p>
    <w:p w:rsidR="00CC5557" w:rsidRPr="00C86973" w:rsidRDefault="00B729FD" w:rsidP="00AF1080">
      <w:pPr>
        <w:pStyle w:val="ListParagraph"/>
        <w:widowControl/>
        <w:numPr>
          <w:ilvl w:val="3"/>
          <w:numId w:val="5"/>
        </w:numPr>
        <w:tabs>
          <w:tab w:val="left" w:pos="1985"/>
        </w:tabs>
        <w:spacing w:after="200" w:line="288" w:lineRule="auto"/>
        <w:ind w:right="576"/>
        <w:rPr>
          <w:rFonts w:ascii="Georgia" w:hAnsi="Georgia" w:cs="Arial"/>
        </w:rPr>
      </w:pPr>
      <w:r w:rsidRPr="00C86973">
        <w:rPr>
          <w:rFonts w:ascii="Georgia" w:hAnsi="Georgia" w:cs="Arial"/>
          <w:b/>
        </w:rPr>
        <w:t xml:space="preserve">Rules </w:t>
      </w:r>
      <w:r w:rsidRPr="00C86973">
        <w:rPr>
          <w:rFonts w:ascii="Georgia" w:hAnsi="Georgia" w:cs="Arial"/>
        </w:rPr>
        <w:t xml:space="preserve">means (a) the Performance Shares Rules; and (b) the rules of such other Shares </w:t>
      </w:r>
      <w:proofErr w:type="gramStart"/>
      <w:r w:rsidRPr="00C86973">
        <w:rPr>
          <w:rFonts w:ascii="Georgia" w:hAnsi="Georgia" w:cs="Arial"/>
        </w:rPr>
        <w:t>incentive</w:t>
      </w:r>
      <w:proofErr w:type="gramEnd"/>
      <w:r w:rsidRPr="00C86973">
        <w:rPr>
          <w:rFonts w:ascii="Georgia" w:hAnsi="Georgia" w:cs="Arial"/>
        </w:rPr>
        <w:t xml:space="preserve"> Scheme as the Board may from time to time introduce for any cadre of employees of the Group, subject to the approval of the Capital Markets Authority and the Company in general</w:t>
      </w:r>
      <w:r w:rsidRPr="00C86973">
        <w:rPr>
          <w:rFonts w:ascii="Georgia" w:hAnsi="Georgia" w:cs="Arial"/>
          <w:spacing w:val="-11"/>
        </w:rPr>
        <w:t xml:space="preserve"> </w:t>
      </w:r>
      <w:r w:rsidRPr="00C86973">
        <w:rPr>
          <w:rFonts w:ascii="Georgia" w:hAnsi="Georgia" w:cs="Arial"/>
        </w:rPr>
        <w:t>meeting;</w:t>
      </w:r>
    </w:p>
    <w:p w:rsidR="00CC5557" w:rsidRPr="00C86973" w:rsidRDefault="00B729FD" w:rsidP="00AF1080">
      <w:pPr>
        <w:pStyle w:val="ListParagraph"/>
        <w:widowControl/>
        <w:numPr>
          <w:ilvl w:val="3"/>
          <w:numId w:val="5"/>
        </w:numPr>
        <w:tabs>
          <w:tab w:val="left" w:pos="1985"/>
        </w:tabs>
        <w:spacing w:after="200" w:line="288" w:lineRule="auto"/>
        <w:ind w:right="576"/>
        <w:rPr>
          <w:rFonts w:ascii="Georgia" w:hAnsi="Georgia" w:cs="Arial"/>
        </w:rPr>
      </w:pPr>
      <w:r w:rsidRPr="00C86973">
        <w:rPr>
          <w:rFonts w:ascii="Georgia" w:hAnsi="Georgia" w:cs="Arial"/>
          <w:b/>
        </w:rPr>
        <w:t xml:space="preserve">Settlement </w:t>
      </w:r>
      <w:r w:rsidRPr="00C86973">
        <w:rPr>
          <w:rFonts w:ascii="Georgia" w:hAnsi="Georgia" w:cs="Arial"/>
        </w:rPr>
        <w:t>means the settlement created by this</w:t>
      </w:r>
      <w:r w:rsidRPr="00C86973">
        <w:rPr>
          <w:rFonts w:ascii="Georgia" w:hAnsi="Georgia" w:cs="Arial"/>
          <w:spacing w:val="-3"/>
        </w:rPr>
        <w:t xml:space="preserve"> </w:t>
      </w:r>
      <w:r w:rsidRPr="00C86973">
        <w:rPr>
          <w:rFonts w:ascii="Georgia" w:hAnsi="Georgia" w:cs="Arial"/>
        </w:rPr>
        <w:t>Deed;</w:t>
      </w:r>
    </w:p>
    <w:p w:rsidR="00CC5557" w:rsidRPr="00C86973" w:rsidRDefault="00B729FD" w:rsidP="00AF1080">
      <w:pPr>
        <w:pStyle w:val="ListParagraph"/>
        <w:widowControl/>
        <w:numPr>
          <w:ilvl w:val="3"/>
          <w:numId w:val="5"/>
        </w:numPr>
        <w:tabs>
          <w:tab w:val="left" w:pos="1985"/>
        </w:tabs>
        <w:spacing w:after="200" w:line="288" w:lineRule="auto"/>
        <w:ind w:right="576"/>
        <w:rPr>
          <w:rFonts w:ascii="Georgia" w:hAnsi="Georgia" w:cs="Arial"/>
        </w:rPr>
      </w:pPr>
      <w:r w:rsidRPr="00C86973">
        <w:rPr>
          <w:rFonts w:ascii="Georgia" w:hAnsi="Georgia" w:cs="Arial"/>
          <w:b/>
        </w:rPr>
        <w:lastRenderedPageBreak/>
        <w:t xml:space="preserve">Shares </w:t>
      </w:r>
      <w:r w:rsidRPr="00C86973">
        <w:rPr>
          <w:rFonts w:ascii="Georgia" w:hAnsi="Georgia" w:cs="Arial"/>
        </w:rPr>
        <w:t>means ordinary shares in the capital of the</w:t>
      </w:r>
      <w:r w:rsidRPr="00C86973">
        <w:rPr>
          <w:rFonts w:ascii="Georgia" w:hAnsi="Georgia" w:cs="Arial"/>
          <w:spacing w:val="-4"/>
        </w:rPr>
        <w:t xml:space="preserve"> </w:t>
      </w:r>
      <w:r w:rsidRPr="00C86973">
        <w:rPr>
          <w:rFonts w:ascii="Georgia" w:hAnsi="Georgia" w:cs="Arial"/>
        </w:rPr>
        <w:t>Company;</w:t>
      </w:r>
    </w:p>
    <w:p w:rsidR="00CC5557" w:rsidRPr="00C86973" w:rsidRDefault="00B729FD" w:rsidP="00AF1080">
      <w:pPr>
        <w:pStyle w:val="ListParagraph"/>
        <w:widowControl/>
        <w:numPr>
          <w:ilvl w:val="3"/>
          <w:numId w:val="5"/>
        </w:numPr>
        <w:tabs>
          <w:tab w:val="left" w:pos="1985"/>
        </w:tabs>
        <w:spacing w:after="200" w:line="288" w:lineRule="auto"/>
        <w:ind w:right="576"/>
        <w:rPr>
          <w:rFonts w:ascii="Georgia" w:hAnsi="Georgia" w:cs="Arial"/>
        </w:rPr>
      </w:pPr>
      <w:r w:rsidRPr="00C86973">
        <w:rPr>
          <w:rFonts w:ascii="Georgia" w:hAnsi="Georgia" w:cs="Arial"/>
          <w:b/>
        </w:rPr>
        <w:t xml:space="preserve">Subsidiary </w:t>
      </w:r>
      <w:r w:rsidRPr="00C86973">
        <w:rPr>
          <w:rFonts w:ascii="Georgia" w:hAnsi="Georgia" w:cs="Arial"/>
        </w:rPr>
        <w:t>means any company which is for the time being a subsidiary of the Company as defined in Section 3 of the Companies Act (No. 17 of</w:t>
      </w:r>
      <w:r w:rsidRPr="00C86973">
        <w:rPr>
          <w:rFonts w:ascii="Georgia" w:hAnsi="Georgia" w:cs="Arial"/>
          <w:spacing w:val="-22"/>
        </w:rPr>
        <w:t xml:space="preserve"> </w:t>
      </w:r>
      <w:r w:rsidRPr="00C86973">
        <w:rPr>
          <w:rFonts w:ascii="Georgia" w:hAnsi="Georgia" w:cs="Arial"/>
        </w:rPr>
        <w:t>2015);</w:t>
      </w:r>
    </w:p>
    <w:p w:rsidR="00CC5557" w:rsidRPr="00C86973" w:rsidRDefault="00B729FD" w:rsidP="00AF1080">
      <w:pPr>
        <w:pStyle w:val="ListParagraph"/>
        <w:widowControl/>
        <w:numPr>
          <w:ilvl w:val="3"/>
          <w:numId w:val="5"/>
        </w:numPr>
        <w:tabs>
          <w:tab w:val="left" w:pos="1985"/>
        </w:tabs>
        <w:spacing w:after="200" w:line="288" w:lineRule="auto"/>
        <w:ind w:right="576"/>
        <w:rPr>
          <w:rFonts w:ascii="Georgia" w:hAnsi="Georgia" w:cs="Arial"/>
        </w:rPr>
      </w:pPr>
      <w:r w:rsidRPr="00C86973">
        <w:rPr>
          <w:rFonts w:ascii="Georgia" w:hAnsi="Georgia" w:cs="Arial"/>
          <w:b/>
        </w:rPr>
        <w:t xml:space="preserve">Trustees </w:t>
      </w:r>
      <w:r w:rsidRPr="00C86973">
        <w:rPr>
          <w:rFonts w:ascii="Georgia" w:hAnsi="Georgia" w:cs="Arial"/>
        </w:rPr>
        <w:t>means the Trustees named herein or such other individual or trust corporation holding office as trustee for the time being of this Settlement and “</w:t>
      </w:r>
      <w:r w:rsidRPr="00C86973">
        <w:rPr>
          <w:rFonts w:ascii="Georgia" w:hAnsi="Georgia" w:cs="Arial"/>
          <w:b/>
        </w:rPr>
        <w:t xml:space="preserve">Trustee” </w:t>
      </w:r>
      <w:r w:rsidRPr="00C86973">
        <w:rPr>
          <w:rFonts w:ascii="Georgia" w:hAnsi="Georgia" w:cs="Arial"/>
        </w:rPr>
        <w:t>means each and any of the</w:t>
      </w:r>
      <w:r w:rsidRPr="00C86973">
        <w:rPr>
          <w:rFonts w:ascii="Georgia" w:hAnsi="Georgia" w:cs="Arial"/>
          <w:spacing w:val="-3"/>
        </w:rPr>
        <w:t xml:space="preserve"> </w:t>
      </w:r>
      <w:r w:rsidRPr="00C86973">
        <w:rPr>
          <w:rFonts w:ascii="Georgia" w:hAnsi="Georgia" w:cs="Arial"/>
        </w:rPr>
        <w:t>Trustees;</w:t>
      </w:r>
    </w:p>
    <w:p w:rsidR="00CC5557" w:rsidRPr="00C86973" w:rsidRDefault="00B729FD" w:rsidP="00AF1080">
      <w:pPr>
        <w:pStyle w:val="ListParagraph"/>
        <w:widowControl/>
        <w:numPr>
          <w:ilvl w:val="3"/>
          <w:numId w:val="5"/>
        </w:numPr>
        <w:tabs>
          <w:tab w:val="left" w:pos="1985"/>
        </w:tabs>
        <w:spacing w:after="200" w:line="288" w:lineRule="auto"/>
        <w:ind w:right="576"/>
        <w:rPr>
          <w:rFonts w:ascii="Georgia" w:hAnsi="Georgia" w:cs="Arial"/>
        </w:rPr>
      </w:pPr>
      <w:r w:rsidRPr="00C86973">
        <w:rPr>
          <w:rFonts w:ascii="Georgia" w:hAnsi="Georgia" w:cs="Arial"/>
          <w:b/>
        </w:rPr>
        <w:t xml:space="preserve">Trust Fund </w:t>
      </w:r>
      <w:r w:rsidRPr="00C86973">
        <w:rPr>
          <w:rFonts w:ascii="Georgia" w:hAnsi="Georgia" w:cs="Arial"/>
        </w:rPr>
        <w:t>means the Original Sum and all property added thereby by way of further settlement, accumulation, capital accretion or otherwise (including interest, dividends and income on or provided by the Shares) and all property from time to time held by the Trustees upon the trusts of this Settlement;</w:t>
      </w:r>
    </w:p>
    <w:p w:rsidR="00CC5557" w:rsidRPr="00C86973" w:rsidRDefault="00B729FD" w:rsidP="00AF1080">
      <w:pPr>
        <w:pStyle w:val="ListParagraph"/>
        <w:widowControl/>
        <w:numPr>
          <w:ilvl w:val="3"/>
          <w:numId w:val="5"/>
        </w:numPr>
        <w:tabs>
          <w:tab w:val="left" w:pos="1985"/>
        </w:tabs>
        <w:spacing w:after="200" w:line="288" w:lineRule="auto"/>
        <w:ind w:right="576"/>
        <w:rPr>
          <w:rFonts w:ascii="Georgia" w:hAnsi="Georgia" w:cs="Arial"/>
        </w:rPr>
      </w:pPr>
      <w:r w:rsidRPr="00C86973">
        <w:rPr>
          <w:rFonts w:ascii="Georgia" w:hAnsi="Georgia" w:cs="Arial"/>
          <w:b/>
        </w:rPr>
        <w:t xml:space="preserve">Trust Period </w:t>
      </w:r>
      <w:r w:rsidRPr="00C86973">
        <w:rPr>
          <w:rFonts w:ascii="Georgia" w:hAnsi="Georgia" w:cs="Arial"/>
        </w:rPr>
        <w:t>means the period of eighty (80) years beginning from the date hereof;</w:t>
      </w:r>
    </w:p>
    <w:p w:rsidR="00CC5557" w:rsidRPr="00C86973" w:rsidRDefault="00B729FD" w:rsidP="00AF1080">
      <w:pPr>
        <w:pStyle w:val="ListParagraph"/>
        <w:widowControl/>
        <w:numPr>
          <w:ilvl w:val="3"/>
          <w:numId w:val="5"/>
        </w:numPr>
        <w:tabs>
          <w:tab w:val="left" w:pos="1985"/>
        </w:tabs>
        <w:spacing w:after="200" w:line="288" w:lineRule="auto"/>
        <w:ind w:right="576"/>
        <w:rPr>
          <w:rFonts w:ascii="Georgia" w:hAnsi="Georgia" w:cs="Arial"/>
        </w:rPr>
      </w:pPr>
      <w:r w:rsidRPr="00C86973">
        <w:rPr>
          <w:rFonts w:ascii="Georgia" w:hAnsi="Georgia" w:cs="Arial"/>
          <w:b/>
        </w:rPr>
        <w:t xml:space="preserve">Units </w:t>
      </w:r>
      <w:r w:rsidRPr="00C86973">
        <w:rPr>
          <w:rFonts w:ascii="Georgia" w:hAnsi="Georgia" w:cs="Arial"/>
        </w:rPr>
        <w:t>means the Units of the ESOS issued or to be issued to Eligible Employees pursuant to the applicable</w:t>
      </w:r>
      <w:r w:rsidRPr="00C86973">
        <w:rPr>
          <w:rFonts w:ascii="Georgia" w:hAnsi="Georgia" w:cs="Arial"/>
          <w:spacing w:val="-2"/>
        </w:rPr>
        <w:t xml:space="preserve"> </w:t>
      </w:r>
      <w:r w:rsidRPr="00C86973">
        <w:rPr>
          <w:rFonts w:ascii="Georgia" w:hAnsi="Georgia" w:cs="Arial"/>
        </w:rPr>
        <w:t>Rules;</w:t>
      </w:r>
    </w:p>
    <w:p w:rsidR="00CC5557" w:rsidRPr="00C86973" w:rsidRDefault="00B729FD" w:rsidP="00AF1080">
      <w:pPr>
        <w:pStyle w:val="ListParagraph"/>
        <w:widowControl/>
        <w:numPr>
          <w:ilvl w:val="3"/>
          <w:numId w:val="5"/>
        </w:numPr>
        <w:tabs>
          <w:tab w:val="left" w:pos="1985"/>
        </w:tabs>
        <w:spacing w:after="200" w:line="288" w:lineRule="auto"/>
        <w:ind w:right="576"/>
        <w:rPr>
          <w:rFonts w:ascii="Georgia" w:hAnsi="Georgia" w:cs="Arial"/>
        </w:rPr>
      </w:pPr>
      <w:r w:rsidRPr="00C86973">
        <w:rPr>
          <w:rFonts w:ascii="Georgia" w:hAnsi="Georgia" w:cs="Arial"/>
          <w:b/>
        </w:rPr>
        <w:t xml:space="preserve">Unitholders </w:t>
      </w:r>
      <w:r w:rsidRPr="00C86973">
        <w:rPr>
          <w:rFonts w:ascii="Georgia" w:hAnsi="Georgia" w:cs="Arial"/>
        </w:rPr>
        <w:t>means Eligible Employees who hold one or more Units as a result of allocations made or the exercise of rights granted under the applicable</w:t>
      </w:r>
      <w:r w:rsidRPr="00C86973">
        <w:rPr>
          <w:rFonts w:ascii="Georgia" w:hAnsi="Georgia" w:cs="Arial"/>
          <w:spacing w:val="-1"/>
        </w:rPr>
        <w:t xml:space="preserve"> </w:t>
      </w:r>
      <w:r w:rsidRPr="00C86973">
        <w:rPr>
          <w:rFonts w:ascii="Georgia" w:hAnsi="Georgia" w:cs="Arial"/>
        </w:rPr>
        <w:t>Rules;</w:t>
      </w:r>
    </w:p>
    <w:p w:rsidR="00CC5557" w:rsidRPr="00C86973" w:rsidRDefault="00B729FD" w:rsidP="00AF1080">
      <w:pPr>
        <w:pStyle w:val="ListParagraph"/>
        <w:widowControl/>
        <w:numPr>
          <w:ilvl w:val="3"/>
          <w:numId w:val="5"/>
        </w:numPr>
        <w:tabs>
          <w:tab w:val="left" w:pos="1985"/>
        </w:tabs>
        <w:spacing w:after="200" w:line="288" w:lineRule="auto"/>
        <w:ind w:right="576"/>
        <w:rPr>
          <w:rFonts w:ascii="Georgia" w:hAnsi="Georgia" w:cs="Arial"/>
        </w:rPr>
      </w:pPr>
      <w:r w:rsidRPr="00C86973">
        <w:rPr>
          <w:rFonts w:ascii="Georgia" w:hAnsi="Georgia" w:cs="Arial"/>
          <w:b/>
        </w:rPr>
        <w:t xml:space="preserve">Unitholder’s Account </w:t>
      </w:r>
      <w:r w:rsidRPr="00C86973">
        <w:rPr>
          <w:rFonts w:ascii="Georgia" w:hAnsi="Georgia" w:cs="Arial"/>
        </w:rPr>
        <w:t>means an entry in an account kept in the Register for the purposes of recording payments and receipts by and to each</w:t>
      </w:r>
      <w:r w:rsidRPr="00C86973">
        <w:rPr>
          <w:rFonts w:ascii="Georgia" w:hAnsi="Georgia" w:cs="Arial"/>
          <w:spacing w:val="-26"/>
        </w:rPr>
        <w:t xml:space="preserve"> </w:t>
      </w:r>
      <w:r w:rsidRPr="00C86973">
        <w:rPr>
          <w:rFonts w:ascii="Georgia" w:hAnsi="Georgia" w:cs="Arial"/>
        </w:rPr>
        <w:t>Unitholder.</w:t>
      </w:r>
    </w:p>
    <w:p w:rsidR="001E1776"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b/>
        </w:rPr>
      </w:pPr>
      <w:r w:rsidRPr="00C86973">
        <w:rPr>
          <w:rFonts w:ascii="Georgia" w:hAnsi="Georgia" w:cs="Arial"/>
          <w:b/>
        </w:rPr>
        <w:t>Interpretation</w:t>
      </w:r>
    </w:p>
    <w:p w:rsidR="00CC5557" w:rsidRPr="00C86973" w:rsidRDefault="00B729FD" w:rsidP="00AF1080">
      <w:pPr>
        <w:pStyle w:val="ListParagraph"/>
        <w:widowControl/>
        <w:numPr>
          <w:ilvl w:val="3"/>
          <w:numId w:val="5"/>
        </w:numPr>
        <w:tabs>
          <w:tab w:val="left" w:pos="851"/>
        </w:tabs>
        <w:spacing w:after="200" w:line="288" w:lineRule="auto"/>
        <w:ind w:right="579"/>
        <w:rPr>
          <w:rFonts w:ascii="Georgia" w:hAnsi="Georgia" w:cs="Arial"/>
        </w:rPr>
      </w:pPr>
      <w:r w:rsidRPr="00C86973">
        <w:rPr>
          <w:rFonts w:ascii="Georgia" w:hAnsi="Georgia" w:cs="Arial"/>
        </w:rPr>
        <w:t xml:space="preserve">In addition to the definitions in clause </w:t>
      </w:r>
      <w:hyperlink w:anchor="_bookmark1" w:history="1">
        <w:r w:rsidRPr="00C86973">
          <w:rPr>
            <w:rFonts w:ascii="Georgia" w:hAnsi="Georgia" w:cs="Arial"/>
          </w:rPr>
          <w:t>1.1,</w:t>
        </w:r>
      </w:hyperlink>
      <w:r w:rsidRPr="00C86973">
        <w:rPr>
          <w:rFonts w:ascii="Georgia" w:hAnsi="Georgia" w:cs="Arial"/>
        </w:rPr>
        <w:t xml:space="preserve"> unless the context requires otherwise:</w:t>
      </w:r>
    </w:p>
    <w:p w:rsidR="00CC5557" w:rsidRPr="00C86973" w:rsidRDefault="00B729FD" w:rsidP="00AF1080">
      <w:pPr>
        <w:pStyle w:val="ListParagraph"/>
        <w:widowControl/>
        <w:numPr>
          <w:ilvl w:val="4"/>
          <w:numId w:val="5"/>
        </w:numPr>
        <w:tabs>
          <w:tab w:val="left" w:pos="2260"/>
          <w:tab w:val="left" w:pos="2261"/>
        </w:tabs>
        <w:spacing w:after="200" w:line="288" w:lineRule="auto"/>
        <w:ind w:right="576"/>
        <w:rPr>
          <w:rFonts w:ascii="Georgia" w:hAnsi="Georgia" w:cs="Arial"/>
        </w:rPr>
      </w:pPr>
      <w:r w:rsidRPr="00C86973">
        <w:rPr>
          <w:rFonts w:ascii="Georgia" w:hAnsi="Georgia" w:cs="Arial"/>
        </w:rPr>
        <w:t>the singular shall include the plural and vice versa;</w:t>
      </w:r>
    </w:p>
    <w:p w:rsidR="00CC5557" w:rsidRPr="00C86973" w:rsidRDefault="00B729FD" w:rsidP="00AF1080">
      <w:pPr>
        <w:pStyle w:val="ListParagraph"/>
        <w:widowControl/>
        <w:numPr>
          <w:ilvl w:val="4"/>
          <w:numId w:val="5"/>
        </w:numPr>
        <w:tabs>
          <w:tab w:val="left" w:pos="2260"/>
          <w:tab w:val="left" w:pos="2261"/>
        </w:tabs>
        <w:spacing w:after="200" w:line="288" w:lineRule="auto"/>
        <w:ind w:right="576"/>
        <w:rPr>
          <w:rFonts w:ascii="Georgia" w:hAnsi="Georgia" w:cs="Arial"/>
        </w:rPr>
      </w:pPr>
      <w:r w:rsidRPr="00C86973">
        <w:rPr>
          <w:rFonts w:ascii="Georgia" w:hAnsi="Georgia" w:cs="Arial"/>
        </w:rPr>
        <w:t>a person includes reference to a body corporate or other legal entity;</w:t>
      </w:r>
    </w:p>
    <w:p w:rsidR="00CC5557" w:rsidRPr="00C86973" w:rsidRDefault="00B729FD" w:rsidP="00AF1080">
      <w:pPr>
        <w:pStyle w:val="ListParagraph"/>
        <w:widowControl/>
        <w:numPr>
          <w:ilvl w:val="4"/>
          <w:numId w:val="5"/>
        </w:numPr>
        <w:tabs>
          <w:tab w:val="left" w:pos="2260"/>
          <w:tab w:val="left" w:pos="2261"/>
        </w:tabs>
        <w:spacing w:after="200" w:line="288" w:lineRule="auto"/>
        <w:ind w:right="576"/>
        <w:rPr>
          <w:rFonts w:ascii="Georgia" w:hAnsi="Georgia" w:cs="Arial"/>
        </w:rPr>
      </w:pPr>
      <w:r w:rsidRPr="00C86973">
        <w:rPr>
          <w:rFonts w:ascii="Georgia" w:hAnsi="Georgia" w:cs="Arial"/>
        </w:rPr>
        <w:t>a reference to any one gender, whether masculine, feminine or neuter, includes the other two;</w:t>
      </w:r>
    </w:p>
    <w:p w:rsidR="00CC5557" w:rsidRPr="00C86973" w:rsidRDefault="00B729FD" w:rsidP="00AF1080">
      <w:pPr>
        <w:pStyle w:val="ListParagraph"/>
        <w:widowControl/>
        <w:numPr>
          <w:ilvl w:val="4"/>
          <w:numId w:val="5"/>
        </w:numPr>
        <w:tabs>
          <w:tab w:val="left" w:pos="2260"/>
          <w:tab w:val="left" w:pos="2261"/>
        </w:tabs>
        <w:spacing w:after="200" w:line="288" w:lineRule="auto"/>
        <w:ind w:right="576"/>
        <w:rPr>
          <w:rFonts w:ascii="Georgia" w:hAnsi="Georgia" w:cs="Arial"/>
        </w:rPr>
      </w:pPr>
      <w:r w:rsidRPr="00C86973">
        <w:rPr>
          <w:rFonts w:ascii="Georgia" w:hAnsi="Georgia" w:cs="Arial"/>
        </w:rPr>
        <w:t>any written law includes that law as amended or re-enacted or replaced from time to time;</w:t>
      </w:r>
    </w:p>
    <w:p w:rsidR="00CC5557" w:rsidRPr="00C86973" w:rsidRDefault="00B729FD" w:rsidP="00AF1080">
      <w:pPr>
        <w:pStyle w:val="ListParagraph"/>
        <w:widowControl/>
        <w:numPr>
          <w:ilvl w:val="4"/>
          <w:numId w:val="5"/>
        </w:numPr>
        <w:tabs>
          <w:tab w:val="left" w:pos="2260"/>
          <w:tab w:val="left" w:pos="2261"/>
        </w:tabs>
        <w:spacing w:after="200" w:line="288" w:lineRule="auto"/>
        <w:ind w:right="576"/>
        <w:rPr>
          <w:rFonts w:ascii="Georgia" w:hAnsi="Georgia" w:cs="Arial"/>
        </w:rPr>
      </w:pPr>
      <w:r w:rsidRPr="00C86973">
        <w:rPr>
          <w:rFonts w:ascii="Georgia" w:hAnsi="Georgia" w:cs="Arial"/>
        </w:rPr>
        <w:t>any agreement or other document includes that agreement or other documents as varied or replaced from time to time;</w:t>
      </w:r>
    </w:p>
    <w:p w:rsidR="00CC5557" w:rsidRPr="00C86973" w:rsidRDefault="00B729FD" w:rsidP="00AF1080">
      <w:pPr>
        <w:pStyle w:val="ListParagraph"/>
        <w:widowControl/>
        <w:numPr>
          <w:ilvl w:val="4"/>
          <w:numId w:val="5"/>
        </w:numPr>
        <w:tabs>
          <w:tab w:val="left" w:pos="2260"/>
          <w:tab w:val="left" w:pos="2261"/>
        </w:tabs>
        <w:spacing w:after="200" w:line="288" w:lineRule="auto"/>
        <w:ind w:right="576"/>
        <w:rPr>
          <w:rFonts w:ascii="Georgia" w:hAnsi="Georgia" w:cs="Arial"/>
        </w:rPr>
      </w:pPr>
      <w:r w:rsidRPr="00C86973">
        <w:rPr>
          <w:rFonts w:ascii="Georgia" w:hAnsi="Georgia" w:cs="Arial"/>
        </w:rPr>
        <w:t>a clause is to the relevant clause of this agreement;</w:t>
      </w:r>
    </w:p>
    <w:p w:rsidR="001E1776" w:rsidRPr="00C86973" w:rsidRDefault="00B729FD" w:rsidP="00AF1080">
      <w:pPr>
        <w:pStyle w:val="ListParagraph"/>
        <w:widowControl/>
        <w:numPr>
          <w:ilvl w:val="4"/>
          <w:numId w:val="5"/>
        </w:numPr>
        <w:tabs>
          <w:tab w:val="left" w:pos="2260"/>
          <w:tab w:val="left" w:pos="2261"/>
        </w:tabs>
        <w:spacing w:after="200" w:line="288" w:lineRule="auto"/>
        <w:ind w:right="576"/>
        <w:rPr>
          <w:rFonts w:ascii="Georgia" w:hAnsi="Georgia" w:cs="Arial"/>
        </w:rPr>
      </w:pPr>
      <w:r w:rsidRPr="00C86973">
        <w:rPr>
          <w:rFonts w:ascii="Georgia" w:hAnsi="Georgia" w:cs="Arial"/>
        </w:rPr>
        <w:lastRenderedPageBreak/>
        <w:t>any party include that party’s successors and</w:t>
      </w:r>
      <w:r w:rsidRPr="00C86973">
        <w:rPr>
          <w:rFonts w:ascii="Georgia" w:hAnsi="Georgia" w:cs="Arial"/>
          <w:spacing w:val="-6"/>
        </w:rPr>
        <w:t xml:space="preserve"> </w:t>
      </w:r>
      <w:r w:rsidRPr="00C86973">
        <w:rPr>
          <w:rFonts w:ascii="Georgia" w:hAnsi="Georgia" w:cs="Arial"/>
        </w:rPr>
        <w:t>assigns.</w:t>
      </w:r>
    </w:p>
    <w:p w:rsidR="00CC5557" w:rsidRPr="00C86973" w:rsidRDefault="00B729FD" w:rsidP="00AF1080">
      <w:pPr>
        <w:pStyle w:val="ListParagraph"/>
        <w:widowControl/>
        <w:numPr>
          <w:ilvl w:val="3"/>
          <w:numId w:val="5"/>
        </w:numPr>
        <w:tabs>
          <w:tab w:val="left" w:pos="851"/>
        </w:tabs>
        <w:spacing w:after="200" w:line="288" w:lineRule="auto"/>
        <w:ind w:right="582"/>
        <w:rPr>
          <w:rFonts w:ascii="Georgia" w:hAnsi="Georgia" w:cs="Arial"/>
        </w:rPr>
      </w:pPr>
      <w:r w:rsidRPr="00C86973">
        <w:rPr>
          <w:rFonts w:ascii="Georgia" w:hAnsi="Georgia" w:cs="Arial"/>
        </w:rPr>
        <w:t>All the headings and sub-headings in this Settlement and Rules are for convenience only and are not to be taken into account for the purposes of interpreting</w:t>
      </w:r>
      <w:r w:rsidRPr="00C86973">
        <w:rPr>
          <w:rFonts w:ascii="Georgia" w:hAnsi="Georgia" w:cs="Arial"/>
          <w:spacing w:val="-20"/>
        </w:rPr>
        <w:t xml:space="preserve"> </w:t>
      </w:r>
      <w:r w:rsidRPr="00C86973">
        <w:rPr>
          <w:rFonts w:ascii="Georgia" w:hAnsi="Georgia" w:cs="Arial"/>
        </w:rPr>
        <w:t>it.</w:t>
      </w:r>
    </w:p>
    <w:p w:rsidR="001E1776" w:rsidRPr="008E24A1" w:rsidRDefault="00916CC8" w:rsidP="008E24A1">
      <w:pPr>
        <w:pStyle w:val="Heading1"/>
        <w:keepNext/>
        <w:widowControl/>
        <w:numPr>
          <w:ilvl w:val="0"/>
          <w:numId w:val="5"/>
        </w:numPr>
        <w:tabs>
          <w:tab w:val="left" w:pos="820"/>
          <w:tab w:val="left" w:pos="821"/>
        </w:tabs>
        <w:spacing w:before="0" w:after="200" w:line="288" w:lineRule="auto"/>
        <w:rPr>
          <w:rFonts w:ascii="Georgia" w:hAnsi="Georgia" w:cs="Arial"/>
          <w:smallCaps/>
          <w:sz w:val="22"/>
          <w:szCs w:val="22"/>
        </w:rPr>
      </w:pPr>
      <w:bookmarkStart w:id="6" w:name="_bookmark2"/>
      <w:bookmarkStart w:id="7" w:name="_Toc76280815"/>
      <w:bookmarkEnd w:id="6"/>
      <w:r w:rsidRPr="008E24A1">
        <w:rPr>
          <w:rFonts w:ascii="Georgia" w:hAnsi="Georgia" w:cs="Arial"/>
          <w:smallCaps/>
          <w:sz w:val="22"/>
          <w:szCs w:val="22"/>
        </w:rPr>
        <w:t>Principal Trust</w:t>
      </w:r>
      <w:bookmarkEnd w:id="7"/>
    </w:p>
    <w:p w:rsidR="00CC5557" w:rsidRPr="00C86973" w:rsidRDefault="00B729FD" w:rsidP="00AF1080">
      <w:pPr>
        <w:pStyle w:val="BodyText"/>
        <w:widowControl/>
        <w:numPr>
          <w:ilvl w:val="2"/>
          <w:numId w:val="5"/>
        </w:numPr>
        <w:spacing w:after="200" w:line="288" w:lineRule="auto"/>
        <w:ind w:right="586"/>
        <w:jc w:val="both"/>
        <w:rPr>
          <w:rFonts w:ascii="Georgia" w:hAnsi="Georgia" w:cs="Arial"/>
          <w:sz w:val="22"/>
          <w:szCs w:val="22"/>
        </w:rPr>
      </w:pPr>
      <w:r w:rsidRPr="00C86973">
        <w:rPr>
          <w:rFonts w:ascii="Georgia" w:hAnsi="Georgia" w:cs="Arial"/>
          <w:sz w:val="22"/>
          <w:szCs w:val="22"/>
        </w:rPr>
        <w:t>During the Trust Period, the Trustees shall hold the Original Sum and all Shares purchased by, subscribed for or otherwise acquired by the Trustees and all other property, money or assets of the Trust Fund and shall stand possessed of such Shares, property, money and assets upon trust to give effect to the terms and conditions hereinafter contained.</w:t>
      </w:r>
    </w:p>
    <w:p w:rsidR="001E1776" w:rsidRPr="008E24A1" w:rsidRDefault="00916CC8" w:rsidP="008E24A1">
      <w:pPr>
        <w:pStyle w:val="Heading1"/>
        <w:keepNext/>
        <w:widowControl/>
        <w:numPr>
          <w:ilvl w:val="0"/>
          <w:numId w:val="5"/>
        </w:numPr>
        <w:tabs>
          <w:tab w:val="left" w:pos="820"/>
          <w:tab w:val="left" w:pos="821"/>
        </w:tabs>
        <w:spacing w:before="0" w:after="200" w:line="288" w:lineRule="auto"/>
        <w:rPr>
          <w:rFonts w:ascii="Georgia" w:hAnsi="Georgia" w:cs="Arial"/>
          <w:smallCaps/>
          <w:sz w:val="22"/>
          <w:szCs w:val="22"/>
        </w:rPr>
      </w:pPr>
      <w:bookmarkStart w:id="8" w:name="_bookmark3"/>
      <w:bookmarkStart w:id="9" w:name="_Toc76280816"/>
      <w:bookmarkEnd w:id="8"/>
      <w:r w:rsidRPr="008E24A1">
        <w:rPr>
          <w:rFonts w:ascii="Georgia" w:hAnsi="Georgia" w:cs="Arial"/>
          <w:smallCaps/>
          <w:sz w:val="22"/>
          <w:szCs w:val="22"/>
        </w:rPr>
        <w:t>Units</w:t>
      </w:r>
      <w:bookmarkEnd w:id="9"/>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The Trustees shall create Units and shall issue Units to Eligible Employees in accordance with the terms of the applicable Rules, to be held by Eligible Employees subject to the applicable Rules.</w:t>
      </w:r>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Each Unit shall represent one Share of the Company.</w:t>
      </w:r>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 xml:space="preserve">The Board shall issue to the Trustees such number of Shares credited as fully paid up corresponding to the number of Units to be issued under clause 3.1 provided that the Company in general meeting shall have </w:t>
      </w:r>
      <w:proofErr w:type="spellStart"/>
      <w:r w:rsidRPr="00C86973">
        <w:rPr>
          <w:rFonts w:ascii="Georgia" w:hAnsi="Georgia" w:cs="Arial"/>
        </w:rPr>
        <w:t>authorised</w:t>
      </w:r>
      <w:proofErr w:type="spellEnd"/>
      <w:r w:rsidRPr="00C86973">
        <w:rPr>
          <w:rFonts w:ascii="Georgia" w:hAnsi="Georgia" w:cs="Arial"/>
        </w:rPr>
        <w:t xml:space="preserve"> the Board to make allotments generally in connection with the ESOS and that such authority has not expired.</w:t>
      </w:r>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 xml:space="preserve">At any </w:t>
      </w:r>
      <w:proofErr w:type="gramStart"/>
      <w:r w:rsidRPr="00C86973">
        <w:rPr>
          <w:rFonts w:ascii="Georgia" w:hAnsi="Georgia" w:cs="Arial"/>
        </w:rPr>
        <w:t>time</w:t>
      </w:r>
      <w:proofErr w:type="gramEnd"/>
      <w:r w:rsidRPr="00C86973">
        <w:rPr>
          <w:rFonts w:ascii="Georgia" w:hAnsi="Georgia" w:cs="Arial"/>
        </w:rPr>
        <w:t xml:space="preserve"> the notional value of a fully paid Unit shall be equal to the value from time to time of a fully paid Share of the Company, such value to be determined by the daily quoted closing price of a Share on the Official</w:t>
      </w:r>
      <w:r w:rsidRPr="00C86973">
        <w:rPr>
          <w:rFonts w:ascii="Georgia" w:hAnsi="Georgia" w:cs="Arial"/>
          <w:spacing w:val="-4"/>
        </w:rPr>
        <w:t xml:space="preserve"> </w:t>
      </w:r>
      <w:r w:rsidRPr="00C86973">
        <w:rPr>
          <w:rFonts w:ascii="Georgia" w:hAnsi="Georgia" w:cs="Arial"/>
        </w:rPr>
        <w:t>List.</w:t>
      </w:r>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bookmarkStart w:id="10" w:name="_bookmark4"/>
      <w:bookmarkEnd w:id="10"/>
      <w:r w:rsidRPr="00C86973">
        <w:rPr>
          <w:rFonts w:ascii="Georgia" w:hAnsi="Georgia" w:cs="Arial"/>
        </w:rPr>
        <w:t>Units shall be issued by or on behalf of the Trustees to Eligible Employees on (a) the basis of the allocation to Eligible Employees made by the Board pursuant to the Performance Shares Rules; or (b) the exercise of Eligible Employees’ respective rights under the applicable Rules.</w:t>
      </w:r>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 xml:space="preserve">Each Unit shall rank </w:t>
      </w:r>
      <w:proofErr w:type="spellStart"/>
      <w:r w:rsidRPr="00C86973">
        <w:rPr>
          <w:rFonts w:ascii="Georgia" w:hAnsi="Georgia" w:cs="Arial"/>
        </w:rPr>
        <w:t>pari</w:t>
      </w:r>
      <w:proofErr w:type="spellEnd"/>
      <w:r w:rsidRPr="00C86973">
        <w:rPr>
          <w:rFonts w:ascii="Georgia" w:hAnsi="Georgia" w:cs="Arial"/>
        </w:rPr>
        <w:t xml:space="preserve"> </w:t>
      </w:r>
      <w:proofErr w:type="spellStart"/>
      <w:r w:rsidRPr="00C86973">
        <w:rPr>
          <w:rFonts w:ascii="Georgia" w:hAnsi="Georgia" w:cs="Arial"/>
        </w:rPr>
        <w:t>passu</w:t>
      </w:r>
      <w:proofErr w:type="spellEnd"/>
      <w:r w:rsidRPr="00C86973">
        <w:rPr>
          <w:rFonts w:ascii="Georgia" w:hAnsi="Georgia" w:cs="Arial"/>
        </w:rPr>
        <w:t xml:space="preserve"> to all other Units from time to time in issue, according to the amount paid up on the Unit.</w:t>
      </w:r>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Upon the Vesting of Units to an Eligible Employee, the Trustees shall enter that person’s name in the Register as a Unitholder. The Register shall contain separate entries for each Unitholder and shall include the Unitholder’s</w:t>
      </w:r>
      <w:r w:rsidRPr="00C86973">
        <w:rPr>
          <w:rFonts w:ascii="Georgia" w:hAnsi="Georgia" w:cs="Arial"/>
          <w:spacing w:val="-10"/>
        </w:rPr>
        <w:t xml:space="preserve"> </w:t>
      </w:r>
      <w:r w:rsidRPr="00C86973">
        <w:rPr>
          <w:rFonts w:ascii="Georgia" w:hAnsi="Georgia" w:cs="Arial"/>
        </w:rPr>
        <w:t>Account.</w:t>
      </w:r>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 xml:space="preserve">The Register shall contain details of such matters as the Trustees shall consider necessary for the proper administration of the trusts hereof and, </w:t>
      </w:r>
      <w:r w:rsidRPr="00C86973">
        <w:rPr>
          <w:rFonts w:ascii="Georgia" w:hAnsi="Georgia" w:cs="Arial"/>
          <w:i/>
        </w:rPr>
        <w:t>inter alia</w:t>
      </w:r>
      <w:r w:rsidRPr="00C86973">
        <w:rPr>
          <w:rFonts w:ascii="Georgia" w:hAnsi="Georgia" w:cs="Arial"/>
        </w:rPr>
        <w:t>, in particular shall</w:t>
      </w:r>
      <w:r w:rsidRPr="00C86973">
        <w:rPr>
          <w:rFonts w:ascii="Georgia" w:hAnsi="Georgia" w:cs="Arial"/>
          <w:spacing w:val="-2"/>
        </w:rPr>
        <w:t xml:space="preserve"> </w:t>
      </w:r>
      <w:r w:rsidRPr="00C86973">
        <w:rPr>
          <w:rFonts w:ascii="Georgia" w:hAnsi="Georgia" w:cs="Arial"/>
        </w:rPr>
        <w:t>specify:</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the full name and address of a Unitholder;</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lastRenderedPageBreak/>
        <w:t>the number of Units allocated or issued to each Unitholder;</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the date on which each Unitholder was first entered in the Register;</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the terms of allocation and of allotment of Units to each Unitholder;</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the Vesting Date;</w:t>
      </w:r>
    </w:p>
    <w:p w:rsidR="00126B25"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the Distribution Proceeds paid or payable to a Unitholder;</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the Redemption Proceeds paid or payable to a Unitholder; and</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the date of any partial or full redemption of Units held by a</w:t>
      </w:r>
      <w:r w:rsidRPr="00C86973">
        <w:rPr>
          <w:rFonts w:ascii="Georgia" w:hAnsi="Georgia" w:cs="Arial"/>
          <w:spacing w:val="-11"/>
        </w:rPr>
        <w:t xml:space="preserve"> </w:t>
      </w:r>
      <w:r w:rsidRPr="00C86973">
        <w:rPr>
          <w:rFonts w:ascii="Georgia" w:hAnsi="Georgia" w:cs="Arial"/>
        </w:rPr>
        <w:t>Unitholder.</w:t>
      </w:r>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 xml:space="preserve">The Register shall be open for inspection by the Company and any Unitholder or by any person </w:t>
      </w:r>
      <w:proofErr w:type="spellStart"/>
      <w:r w:rsidRPr="00C86973">
        <w:rPr>
          <w:rFonts w:ascii="Georgia" w:hAnsi="Georgia" w:cs="Arial"/>
        </w:rPr>
        <w:t>authorised</w:t>
      </w:r>
      <w:proofErr w:type="spellEnd"/>
      <w:r w:rsidRPr="00C86973">
        <w:rPr>
          <w:rFonts w:ascii="Georgia" w:hAnsi="Georgia" w:cs="Arial"/>
        </w:rPr>
        <w:t xml:space="preserve"> in writing by a Unitholder with the approval of the Trustees during Normal Office Hours.</w:t>
      </w:r>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Every Unitholder shall be entitled to be and shall be issued without charge with a non-transferable certificate or certificates of ownership representing his or her Units. Certificates shall be in a form approved by or on behalf the Trustees and each certificate shall be signed by or on behalf the Trustees. The Trustees shall issue or cause to be issued to Unitholders replacement certificates for any certificates that are lost or destroyed or mutilated upon application by a Unitholder, whereupon any certificate so replaced shall be cancelled. The Trustees may require a Unitholder whose certificate has been lost or destroyed to provide them with proof thereof to their satisfaction, and an indemnity in such form and with such content as the Trustees deem</w:t>
      </w:r>
      <w:r w:rsidRPr="00C86973">
        <w:rPr>
          <w:rFonts w:ascii="Georgia" w:hAnsi="Georgia" w:cs="Arial"/>
          <w:spacing w:val="-3"/>
        </w:rPr>
        <w:t xml:space="preserve"> </w:t>
      </w:r>
      <w:r w:rsidRPr="00C86973">
        <w:rPr>
          <w:rFonts w:ascii="Georgia" w:hAnsi="Georgia" w:cs="Arial"/>
        </w:rPr>
        <w:t>appropriate.</w:t>
      </w:r>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A Unitholder shall not be entitled to dispose of any Units or interest therein except by way of surrender or redemption in accordance with the provisions of the Rules. If a Unitholder at any time purports to assign, charge or otherwise dispose of any Units or interest therein contrary to the provisions of the Rules the Trustees shall not be affected with notice of any such assignment, charge or disposal which shall be null and void for all</w:t>
      </w:r>
      <w:r w:rsidRPr="00C86973">
        <w:rPr>
          <w:rFonts w:ascii="Georgia" w:hAnsi="Georgia" w:cs="Arial"/>
          <w:spacing w:val="-2"/>
        </w:rPr>
        <w:t xml:space="preserve"> </w:t>
      </w:r>
      <w:r w:rsidRPr="00C86973">
        <w:rPr>
          <w:rFonts w:ascii="Georgia" w:hAnsi="Georgia" w:cs="Arial"/>
        </w:rPr>
        <w:t>purposes.</w:t>
      </w:r>
    </w:p>
    <w:p w:rsidR="001E1776" w:rsidRPr="008E24A1" w:rsidRDefault="00916CC8" w:rsidP="008E24A1">
      <w:pPr>
        <w:pStyle w:val="Heading1"/>
        <w:keepNext/>
        <w:widowControl/>
        <w:numPr>
          <w:ilvl w:val="0"/>
          <w:numId w:val="5"/>
        </w:numPr>
        <w:tabs>
          <w:tab w:val="left" w:pos="820"/>
          <w:tab w:val="left" w:pos="821"/>
        </w:tabs>
        <w:spacing w:before="0" w:after="200" w:line="288" w:lineRule="auto"/>
        <w:rPr>
          <w:rFonts w:ascii="Georgia" w:hAnsi="Georgia" w:cs="Arial"/>
          <w:smallCaps/>
          <w:sz w:val="22"/>
          <w:szCs w:val="22"/>
        </w:rPr>
      </w:pPr>
      <w:bookmarkStart w:id="11" w:name="_bookmark5"/>
      <w:bookmarkStart w:id="12" w:name="_Toc76280817"/>
      <w:bookmarkEnd w:id="11"/>
      <w:r w:rsidRPr="008E24A1">
        <w:rPr>
          <w:rFonts w:ascii="Georgia" w:hAnsi="Georgia" w:cs="Arial"/>
          <w:smallCaps/>
          <w:sz w:val="22"/>
          <w:szCs w:val="22"/>
        </w:rPr>
        <w:t>Powers and Authorities</w:t>
      </w:r>
      <w:bookmarkEnd w:id="12"/>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bookmarkStart w:id="13" w:name="_bookmark6"/>
      <w:bookmarkEnd w:id="13"/>
      <w:r w:rsidRPr="00C86973">
        <w:rPr>
          <w:rFonts w:ascii="Georgia" w:hAnsi="Georgia" w:cs="Arial"/>
        </w:rPr>
        <w:t>The Trustees shall have the following powers exercisable by them at any time from time to time during the Trust</w:t>
      </w:r>
      <w:r w:rsidRPr="00C86973">
        <w:rPr>
          <w:rFonts w:ascii="Georgia" w:hAnsi="Georgia" w:cs="Arial"/>
          <w:spacing w:val="-5"/>
        </w:rPr>
        <w:t xml:space="preserve"> </w:t>
      </w:r>
      <w:r w:rsidRPr="00C86973">
        <w:rPr>
          <w:rFonts w:ascii="Georgia" w:hAnsi="Georgia" w:cs="Arial"/>
        </w:rPr>
        <w:t>Period:</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power, control and authority over the assets of the Trust Fund and over the business and affairs of the Trust Fund to the same extent as if the Trustees were the sole owner of the Shares and other assets in their own right, and to do all such acts and things as in their sole discretion and judgement are necessary or incidental thereto or desirable for the carrying out of any of the purposes of the Trust Fund or conducting the business of the Trust</w:t>
      </w:r>
      <w:r w:rsidRPr="00C86973">
        <w:rPr>
          <w:rFonts w:ascii="Georgia" w:hAnsi="Georgia" w:cs="Arial"/>
          <w:spacing w:val="-20"/>
        </w:rPr>
        <w:t xml:space="preserve"> </w:t>
      </w:r>
      <w:r w:rsidRPr="00C86973">
        <w:rPr>
          <w:rFonts w:ascii="Georgia" w:hAnsi="Georgia" w:cs="Arial"/>
        </w:rPr>
        <w:t>Fund;</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lastRenderedPageBreak/>
        <w:t>subject to the prior consent of the Board, power by any deed or deeds to vary the terms of the Rules including, but without limitation, the terms of accumulation of the income of the Trust Fund and the terms and conditions attaching to redemption or surrender of</w:t>
      </w:r>
      <w:r w:rsidRPr="00C86973">
        <w:rPr>
          <w:rFonts w:ascii="Georgia" w:hAnsi="Georgia" w:cs="Arial"/>
          <w:spacing w:val="1"/>
        </w:rPr>
        <w:t xml:space="preserve"> </w:t>
      </w:r>
      <w:r w:rsidRPr="00C86973">
        <w:rPr>
          <w:rFonts w:ascii="Georgia" w:hAnsi="Georgia" w:cs="Arial"/>
        </w:rPr>
        <w:t>Units;</w:t>
      </w:r>
    </w:p>
    <w:p w:rsidR="00902FEC"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unless otherwise provided by law the Trustees may grant or delegate to persons such authority as the Trustees in their sole discretion deem necessary or desirable for the management or administration of the ESOS. The Trustees may enter into a contract with such person relating to the authority, term of appointment, compensation and any other matters deemed desirable by the Trustees;</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power to enter into any agreement or contract with the Company, the Unitholders or any third party, and (without prejudice to the generality of the above) to make amendments and variations pursuant to or in furtherance of any such</w:t>
      </w:r>
      <w:r w:rsidRPr="00C86973">
        <w:rPr>
          <w:rFonts w:ascii="Georgia" w:hAnsi="Georgia" w:cs="Arial"/>
          <w:spacing w:val="-3"/>
        </w:rPr>
        <w:t xml:space="preserve"> </w:t>
      </w:r>
      <w:r w:rsidRPr="00C86973">
        <w:rPr>
          <w:rFonts w:ascii="Georgia" w:hAnsi="Georgia" w:cs="Arial"/>
        </w:rPr>
        <w:t>agreement;</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power to borrow money from the Company or any person on such terms as the Trustees at their absolute discretion shall think</w:t>
      </w:r>
      <w:r w:rsidRPr="00C86973">
        <w:rPr>
          <w:rFonts w:ascii="Georgia" w:hAnsi="Georgia" w:cs="Arial"/>
          <w:spacing w:val="-8"/>
        </w:rPr>
        <w:t xml:space="preserve"> </w:t>
      </w:r>
      <w:r w:rsidRPr="00C86973">
        <w:rPr>
          <w:rFonts w:ascii="Georgia" w:hAnsi="Georgia" w:cs="Arial"/>
        </w:rPr>
        <w:t>fit;</w:t>
      </w:r>
    </w:p>
    <w:p w:rsidR="00902FEC"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power to subscribe for, purchase and to sell</w:t>
      </w:r>
      <w:r w:rsidRPr="00C86973">
        <w:rPr>
          <w:rFonts w:ascii="Georgia" w:hAnsi="Georgia" w:cs="Arial"/>
          <w:spacing w:val="-2"/>
        </w:rPr>
        <w:t xml:space="preserve"> </w:t>
      </w:r>
      <w:r w:rsidRPr="00C86973">
        <w:rPr>
          <w:rFonts w:ascii="Georgia" w:hAnsi="Georgia" w:cs="Arial"/>
        </w:rPr>
        <w:t>Shares;</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power to grant Units, rights and awards to Eligible Employees upon the terms and conditions laid down in the Rules, including the power to grant Units at a discount to the market value of the</w:t>
      </w:r>
      <w:r w:rsidRPr="00C86973">
        <w:rPr>
          <w:rFonts w:ascii="Georgia" w:hAnsi="Georgia" w:cs="Arial"/>
          <w:spacing w:val="-6"/>
        </w:rPr>
        <w:t xml:space="preserve"> </w:t>
      </w:r>
      <w:r w:rsidRPr="00C86973">
        <w:rPr>
          <w:rFonts w:ascii="Georgia" w:hAnsi="Georgia" w:cs="Arial"/>
        </w:rPr>
        <w:t>Shares;</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subject to the prior consent of the Board, power to lend money, or provide any other kind of funding options, to Eligible Employees upon exercise of any options, grants or rights on such terms as the Trustees shall think</w:t>
      </w:r>
      <w:r w:rsidRPr="00C86973">
        <w:rPr>
          <w:rFonts w:ascii="Georgia" w:hAnsi="Georgia" w:cs="Arial"/>
          <w:spacing w:val="-22"/>
        </w:rPr>
        <w:t xml:space="preserve"> </w:t>
      </w:r>
      <w:r w:rsidRPr="00C86973">
        <w:rPr>
          <w:rFonts w:ascii="Georgia" w:hAnsi="Georgia" w:cs="Arial"/>
        </w:rPr>
        <w:t>fit;</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power as regards any money for the time being subject to the provisions of this Settlement and requiring investment to invest or lay out the same in the purchase or otherwise in the acquisition of Shares with or without security in all respects and to place money on deposit with a reputable licensed commercial bank or other reputable licensed financial institution provided that the Trustees shall not be under any obligation to diversify the investments of the Trust</w:t>
      </w:r>
      <w:r w:rsidRPr="00C86973">
        <w:rPr>
          <w:rFonts w:ascii="Georgia" w:hAnsi="Georgia" w:cs="Arial"/>
          <w:spacing w:val="-3"/>
        </w:rPr>
        <w:t xml:space="preserve"> </w:t>
      </w:r>
      <w:r w:rsidRPr="00C86973">
        <w:rPr>
          <w:rFonts w:ascii="Georgia" w:hAnsi="Georgia" w:cs="Arial"/>
        </w:rPr>
        <w:t>Fund;</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power to borrow or raise money for the purposes of acquiring Shares either with or without</w:t>
      </w:r>
      <w:r w:rsidRPr="00C86973">
        <w:rPr>
          <w:rFonts w:ascii="Georgia" w:hAnsi="Georgia" w:cs="Arial"/>
          <w:spacing w:val="-1"/>
        </w:rPr>
        <w:t xml:space="preserve"> </w:t>
      </w:r>
      <w:r w:rsidRPr="00C86973">
        <w:rPr>
          <w:rFonts w:ascii="Georgia" w:hAnsi="Georgia" w:cs="Arial"/>
        </w:rPr>
        <w:t>security;</w:t>
      </w:r>
    </w:p>
    <w:p w:rsidR="00902FEC"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power to grant security over some or all of the assets of the Trust</w:t>
      </w:r>
      <w:r w:rsidRPr="00C86973">
        <w:rPr>
          <w:rFonts w:ascii="Georgia" w:hAnsi="Georgia" w:cs="Arial"/>
          <w:spacing w:val="-9"/>
        </w:rPr>
        <w:t xml:space="preserve"> </w:t>
      </w:r>
      <w:r w:rsidRPr="00C86973">
        <w:rPr>
          <w:rFonts w:ascii="Georgia" w:hAnsi="Georgia" w:cs="Arial"/>
        </w:rPr>
        <w:t>Fund;</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power to effect any mortgage or charge as collateral security for or to guarantee money payable in respect of any loan to a Unitholder upon such terms in all respects as the Trustees shall in their absolute discretion think</w:t>
      </w:r>
      <w:r w:rsidRPr="00C86973">
        <w:rPr>
          <w:rFonts w:ascii="Georgia" w:hAnsi="Georgia" w:cs="Arial"/>
          <w:spacing w:val="-29"/>
        </w:rPr>
        <w:t xml:space="preserve"> </w:t>
      </w:r>
      <w:r w:rsidRPr="00C86973">
        <w:rPr>
          <w:rFonts w:ascii="Georgia" w:hAnsi="Georgia" w:cs="Arial"/>
        </w:rPr>
        <w:t>fit;</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 xml:space="preserve">power to exercise or refrain from exercising (either themselves or by proxy) the voting and other rights attached to the Shares that are subject </w:t>
      </w:r>
      <w:r w:rsidRPr="00C86973">
        <w:rPr>
          <w:rFonts w:ascii="Georgia" w:hAnsi="Georgia" w:cs="Arial"/>
        </w:rPr>
        <w:lastRenderedPageBreak/>
        <w:t>to any of the trusts of this Settlement in any manner whatever and in particular (without prejudice to the generality of the above) to place the Company in administration or to wind-up under the Insolvency Act or to dissolve or join in insolvency proceedings or dissolving the</w:t>
      </w:r>
      <w:r w:rsidRPr="00C86973">
        <w:rPr>
          <w:rFonts w:ascii="Georgia" w:hAnsi="Georgia" w:cs="Arial"/>
          <w:spacing w:val="-3"/>
        </w:rPr>
        <w:t xml:space="preserve"> </w:t>
      </w:r>
      <w:r w:rsidRPr="00C86973">
        <w:rPr>
          <w:rFonts w:ascii="Georgia" w:hAnsi="Georgia" w:cs="Arial"/>
        </w:rPr>
        <w:t>Company;</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power to put or leave any Shares of the Company in the name or names of any nominee (being a trust corporation) for the</w:t>
      </w:r>
      <w:r w:rsidRPr="00C86973">
        <w:rPr>
          <w:rFonts w:ascii="Georgia" w:hAnsi="Georgia" w:cs="Arial"/>
          <w:spacing w:val="-3"/>
        </w:rPr>
        <w:t xml:space="preserve"> </w:t>
      </w:r>
      <w:r w:rsidRPr="00C86973">
        <w:rPr>
          <w:rFonts w:ascii="Georgia" w:hAnsi="Georgia" w:cs="Arial"/>
        </w:rPr>
        <w:t>Trustees;</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power to create, allot, issue, transfer, redeem, re-purchase, appropriate, partition or apportion Units in or towards satisfaction of any entitlements to Units under the Rules or the income thereof in such manner as the Trustees shall in their absolute discretion consider just according to the respective rights</w:t>
      </w:r>
      <w:r w:rsidRPr="00C86973">
        <w:rPr>
          <w:rFonts w:ascii="Georgia" w:hAnsi="Georgia" w:cs="Arial"/>
          <w:spacing w:val="6"/>
        </w:rPr>
        <w:t xml:space="preserve"> </w:t>
      </w:r>
      <w:r w:rsidRPr="00C86973">
        <w:rPr>
          <w:rFonts w:ascii="Georgia" w:hAnsi="Georgia" w:cs="Arial"/>
        </w:rPr>
        <w:t>of</w:t>
      </w:r>
      <w:r w:rsidRPr="00C86973">
        <w:rPr>
          <w:rFonts w:ascii="Georgia" w:hAnsi="Georgia" w:cs="Arial"/>
          <w:spacing w:val="7"/>
        </w:rPr>
        <w:t xml:space="preserve"> </w:t>
      </w:r>
      <w:r w:rsidRPr="00C86973">
        <w:rPr>
          <w:rFonts w:ascii="Georgia" w:hAnsi="Georgia" w:cs="Arial"/>
        </w:rPr>
        <w:t>the</w:t>
      </w:r>
      <w:r w:rsidRPr="00C86973">
        <w:rPr>
          <w:rFonts w:ascii="Georgia" w:hAnsi="Georgia" w:cs="Arial"/>
          <w:spacing w:val="8"/>
        </w:rPr>
        <w:t xml:space="preserve"> </w:t>
      </w:r>
      <w:r w:rsidRPr="00C86973">
        <w:rPr>
          <w:rFonts w:ascii="Georgia" w:hAnsi="Georgia" w:cs="Arial"/>
        </w:rPr>
        <w:t>persons</w:t>
      </w:r>
      <w:r w:rsidRPr="00C86973">
        <w:rPr>
          <w:rFonts w:ascii="Georgia" w:hAnsi="Georgia" w:cs="Arial"/>
          <w:spacing w:val="6"/>
        </w:rPr>
        <w:t xml:space="preserve"> </w:t>
      </w:r>
      <w:r w:rsidRPr="00C86973">
        <w:rPr>
          <w:rFonts w:ascii="Georgia" w:hAnsi="Georgia" w:cs="Arial"/>
        </w:rPr>
        <w:t>concerned</w:t>
      </w:r>
      <w:r w:rsidRPr="00C86973">
        <w:rPr>
          <w:rFonts w:ascii="Georgia" w:hAnsi="Georgia" w:cs="Arial"/>
          <w:spacing w:val="7"/>
        </w:rPr>
        <w:t xml:space="preserve"> </w:t>
      </w:r>
      <w:r w:rsidRPr="00C86973">
        <w:rPr>
          <w:rFonts w:ascii="Georgia" w:hAnsi="Georgia" w:cs="Arial"/>
        </w:rPr>
        <w:t>and</w:t>
      </w:r>
      <w:r w:rsidRPr="00C86973">
        <w:rPr>
          <w:rFonts w:ascii="Georgia" w:hAnsi="Georgia" w:cs="Arial"/>
          <w:spacing w:val="8"/>
        </w:rPr>
        <w:t xml:space="preserve"> </w:t>
      </w:r>
      <w:r w:rsidRPr="00C86973">
        <w:rPr>
          <w:rFonts w:ascii="Georgia" w:hAnsi="Georgia" w:cs="Arial"/>
        </w:rPr>
        <w:t>in</w:t>
      </w:r>
      <w:r w:rsidRPr="00C86973">
        <w:rPr>
          <w:rFonts w:ascii="Georgia" w:hAnsi="Georgia" w:cs="Arial"/>
          <w:spacing w:val="5"/>
        </w:rPr>
        <w:t xml:space="preserve"> </w:t>
      </w:r>
      <w:r w:rsidRPr="00C86973">
        <w:rPr>
          <w:rFonts w:ascii="Georgia" w:hAnsi="Georgia" w:cs="Arial"/>
        </w:rPr>
        <w:t>accordance</w:t>
      </w:r>
      <w:r w:rsidRPr="00C86973">
        <w:rPr>
          <w:rFonts w:ascii="Georgia" w:hAnsi="Georgia" w:cs="Arial"/>
          <w:spacing w:val="8"/>
        </w:rPr>
        <w:t xml:space="preserve"> </w:t>
      </w:r>
      <w:r w:rsidRPr="00C86973">
        <w:rPr>
          <w:rFonts w:ascii="Georgia" w:hAnsi="Georgia" w:cs="Arial"/>
        </w:rPr>
        <w:t>with</w:t>
      </w:r>
      <w:r w:rsidRPr="00C86973">
        <w:rPr>
          <w:rFonts w:ascii="Georgia" w:hAnsi="Georgia" w:cs="Arial"/>
          <w:spacing w:val="5"/>
        </w:rPr>
        <w:t xml:space="preserve"> </w:t>
      </w:r>
      <w:r w:rsidRPr="00C86973">
        <w:rPr>
          <w:rFonts w:ascii="Georgia" w:hAnsi="Georgia" w:cs="Arial"/>
        </w:rPr>
        <w:t>the</w:t>
      </w:r>
      <w:r w:rsidRPr="00C86973">
        <w:rPr>
          <w:rFonts w:ascii="Georgia" w:hAnsi="Georgia" w:cs="Arial"/>
          <w:spacing w:val="8"/>
        </w:rPr>
        <w:t xml:space="preserve"> </w:t>
      </w:r>
      <w:r w:rsidRPr="00C86973">
        <w:rPr>
          <w:rFonts w:ascii="Georgia" w:hAnsi="Georgia" w:cs="Arial"/>
        </w:rPr>
        <w:t>Rules</w:t>
      </w:r>
      <w:r w:rsidRPr="00C86973">
        <w:rPr>
          <w:rFonts w:ascii="Georgia" w:hAnsi="Georgia" w:cs="Arial"/>
          <w:spacing w:val="6"/>
        </w:rPr>
        <w:t xml:space="preserve"> </w:t>
      </w:r>
      <w:r w:rsidRPr="00C86973">
        <w:rPr>
          <w:rFonts w:ascii="Georgia" w:hAnsi="Georgia" w:cs="Arial"/>
        </w:rPr>
        <w:t>and</w:t>
      </w:r>
      <w:r w:rsidRPr="00C86973">
        <w:rPr>
          <w:rFonts w:ascii="Georgia" w:hAnsi="Georgia" w:cs="Arial"/>
          <w:spacing w:val="7"/>
        </w:rPr>
        <w:t xml:space="preserve"> </w:t>
      </w:r>
      <w:r w:rsidRPr="00C86973">
        <w:rPr>
          <w:rFonts w:ascii="Georgia" w:hAnsi="Georgia" w:cs="Arial"/>
        </w:rPr>
        <w:t>power</w:t>
      </w:r>
      <w:r w:rsidR="003900A6" w:rsidRPr="00C86973">
        <w:rPr>
          <w:rFonts w:ascii="Georgia" w:hAnsi="Georgia" w:cs="Arial"/>
        </w:rPr>
        <w:t xml:space="preserve"> </w:t>
      </w:r>
      <w:r w:rsidRPr="00C86973">
        <w:rPr>
          <w:rFonts w:ascii="Georgia" w:hAnsi="Georgia" w:cs="Arial"/>
        </w:rPr>
        <w:t>to issue, sign and replace lost, destroyed or worn certificates for Units to Unitholders;</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power to create and hold a reserve of Units for future allocation to Unitholders;</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power to hold a reserve of Shares for future allocation to Unitholders under the terms of the</w:t>
      </w:r>
      <w:r w:rsidRPr="00C86973">
        <w:rPr>
          <w:rFonts w:ascii="Georgia" w:hAnsi="Georgia" w:cs="Arial"/>
          <w:spacing w:val="1"/>
        </w:rPr>
        <w:t xml:space="preserve"> </w:t>
      </w:r>
      <w:r w:rsidRPr="00C86973">
        <w:rPr>
          <w:rFonts w:ascii="Georgia" w:hAnsi="Georgia" w:cs="Arial"/>
        </w:rPr>
        <w:t>Rules;</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power at any time on giving written notice to each Unitholder to determine that each Unit shall be sub-divided or consolidated in accordance with any resolution passed by the Company for the sub-division or consolidation of Shares and any sub-division or consolidation of Units shall correspond with the sub-division or consolidation of the</w:t>
      </w:r>
      <w:r w:rsidRPr="00C86973">
        <w:rPr>
          <w:rFonts w:ascii="Georgia" w:hAnsi="Georgia" w:cs="Arial"/>
          <w:spacing w:val="-4"/>
        </w:rPr>
        <w:t xml:space="preserve"> </w:t>
      </w:r>
      <w:r w:rsidRPr="00C86973">
        <w:rPr>
          <w:rFonts w:ascii="Georgia" w:hAnsi="Georgia" w:cs="Arial"/>
        </w:rPr>
        <w:t>Shares;</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power to accept or compel surrender of Units in accordance with the terms of the Rules and to accept redemption of Units and pay to a Unitholder the Redemption Proceeds arising from the sale of Shares corresponding to the number of Units held by a redeeming</w:t>
      </w:r>
      <w:r w:rsidRPr="00C86973">
        <w:rPr>
          <w:rFonts w:ascii="Georgia" w:hAnsi="Georgia" w:cs="Arial"/>
          <w:spacing w:val="1"/>
        </w:rPr>
        <w:t xml:space="preserve"> </w:t>
      </w:r>
      <w:r w:rsidRPr="00C86973">
        <w:rPr>
          <w:rFonts w:ascii="Georgia" w:hAnsi="Georgia" w:cs="Arial"/>
        </w:rPr>
        <w:t>Unitholder;</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power to transfer Shares to Unitholders upon redemption of Units in accordance with the terms of the</w:t>
      </w:r>
      <w:r w:rsidRPr="00C86973">
        <w:rPr>
          <w:rFonts w:ascii="Georgia" w:hAnsi="Georgia" w:cs="Arial"/>
          <w:spacing w:val="-3"/>
        </w:rPr>
        <w:t xml:space="preserve"> </w:t>
      </w:r>
      <w:r w:rsidRPr="00C86973">
        <w:rPr>
          <w:rFonts w:ascii="Georgia" w:hAnsi="Georgia" w:cs="Arial"/>
        </w:rPr>
        <w:t>Rules;</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power to collect, sue for and receive all sums of money due to or becoming due to the Trust Fund and engage, prosecute, defend, compromise or abandon any actions suits, proceedings, disputes, claims, demands or other litigation relating to the Trust Fund;</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power to apply for and obtain approval from the Capital Markets Authority for the ESOS and all the Rules from time to time approved by the Board, and to register the ESOS with relevant regulatory bodies and with any tax authority as required by law;</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 xml:space="preserve">power to open accounts with any reputable stock brokerage firm to acquire or purchase Shares of the Company from time to time as may be required by the Rules of the ESOS and to permit any one or more of the </w:t>
      </w:r>
      <w:r w:rsidRPr="00C86973">
        <w:rPr>
          <w:rFonts w:ascii="Georgia" w:hAnsi="Georgia" w:cs="Arial"/>
        </w:rPr>
        <w:lastRenderedPageBreak/>
        <w:t>Trustees to sign instructions on any such account in the names of the Trustees and generally to sign orders and authorities to any stock broker on behalf of the Trustees, provided that the Trustees shall not acquire or purchase any other securities under the ESOS other than the Shares of the Company;</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 xml:space="preserve">power to open accounts with any reputable commercial bank or other reputable financial institution and to permit any one or more of the Trustees to sign </w:t>
      </w:r>
      <w:proofErr w:type="spellStart"/>
      <w:r w:rsidRPr="00C86973">
        <w:rPr>
          <w:rFonts w:ascii="Georgia" w:hAnsi="Georgia" w:cs="Arial"/>
        </w:rPr>
        <w:t>cheques</w:t>
      </w:r>
      <w:proofErr w:type="spellEnd"/>
      <w:r w:rsidRPr="00C86973">
        <w:rPr>
          <w:rFonts w:ascii="Georgia" w:hAnsi="Georgia" w:cs="Arial"/>
        </w:rPr>
        <w:t xml:space="preserve"> on any bank account in the names of the Trustees and generally to sign orders and authorities to any bank on behalf of the</w:t>
      </w:r>
      <w:r w:rsidRPr="00C86973">
        <w:rPr>
          <w:rFonts w:ascii="Georgia" w:hAnsi="Georgia" w:cs="Arial"/>
          <w:spacing w:val="-35"/>
        </w:rPr>
        <w:t xml:space="preserve"> </w:t>
      </w:r>
      <w:r w:rsidRPr="00C86973">
        <w:rPr>
          <w:rFonts w:ascii="Georgia" w:hAnsi="Georgia" w:cs="Arial"/>
        </w:rPr>
        <w:t>Trustees;</w:t>
      </w:r>
    </w:p>
    <w:p w:rsidR="00303F06"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 xml:space="preserve">power to open accounts and maintain records with any entity </w:t>
      </w:r>
      <w:proofErr w:type="spellStart"/>
      <w:r w:rsidRPr="00C86973">
        <w:rPr>
          <w:rFonts w:ascii="Georgia" w:hAnsi="Georgia" w:cs="Arial"/>
        </w:rPr>
        <w:t>authorised</w:t>
      </w:r>
      <w:proofErr w:type="spellEnd"/>
      <w:r w:rsidRPr="00C86973">
        <w:rPr>
          <w:rFonts w:ascii="Georgia" w:hAnsi="Georgia" w:cs="Arial"/>
        </w:rPr>
        <w:t xml:space="preserve"> to provide registration, transaction records, custodian and depository systems in respect of securities listed at the NSE or any other </w:t>
      </w:r>
      <w:proofErr w:type="spellStart"/>
      <w:r w:rsidRPr="00C86973">
        <w:rPr>
          <w:rFonts w:ascii="Georgia" w:hAnsi="Georgia" w:cs="Arial"/>
        </w:rPr>
        <w:t>recognised</w:t>
      </w:r>
      <w:proofErr w:type="spellEnd"/>
      <w:r w:rsidRPr="00C86973">
        <w:rPr>
          <w:rFonts w:ascii="Georgia" w:hAnsi="Georgia" w:cs="Arial"/>
        </w:rPr>
        <w:t xml:space="preserve"> securities exchange; and</w:t>
      </w:r>
    </w:p>
    <w:p w:rsidR="001E1776"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to do all such other acts and things as are incidental to the foregoing and to exercise all powers which are necessary or useful to carry on the business of the Trust and to promote any of the purposes for which the Settlement is formed and to carry out the provisions of this</w:t>
      </w:r>
      <w:r w:rsidRPr="00C86973">
        <w:rPr>
          <w:rFonts w:ascii="Georgia" w:hAnsi="Georgia" w:cs="Arial"/>
          <w:spacing w:val="-7"/>
        </w:rPr>
        <w:t xml:space="preserve"> </w:t>
      </w:r>
      <w:r w:rsidRPr="00C86973">
        <w:rPr>
          <w:rFonts w:ascii="Georgia" w:hAnsi="Georgia" w:cs="Arial"/>
        </w:rPr>
        <w:t>Settlement.</w:t>
      </w:r>
    </w:p>
    <w:p w:rsidR="001E1776"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 xml:space="preserve">Subject to the Board’s prior consent, the Trustees shall have power at any time or times during the Trust Period by instrument or instruments in writing to revoke or vary or add to any of the administrative provisions set out in sub-clause </w:t>
      </w:r>
      <w:hyperlink w:anchor="_bookmark6" w:history="1">
        <w:r w:rsidRPr="00C86973">
          <w:rPr>
            <w:rFonts w:ascii="Georgia" w:hAnsi="Georgia" w:cs="Arial"/>
          </w:rPr>
          <w:t>4.1</w:t>
        </w:r>
        <w:r w:rsidRPr="00C86973">
          <w:rPr>
            <w:rFonts w:ascii="Georgia" w:hAnsi="Georgia" w:cs="Arial"/>
            <w:spacing w:val="-24"/>
          </w:rPr>
          <w:t xml:space="preserve"> </w:t>
        </w:r>
      </w:hyperlink>
      <w:r w:rsidRPr="00C86973">
        <w:rPr>
          <w:rFonts w:ascii="Georgia" w:hAnsi="Georgia" w:cs="Arial"/>
        </w:rPr>
        <w:t>above.</w:t>
      </w:r>
    </w:p>
    <w:p w:rsidR="001E1776"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The Trustees shall have power during the Trust Period to delegate to any person at any time for any period and in any manner (including without prejudice to the generality of the foregoing by power of attorney) and upon any terms whatsoever all or any of the powers or discretions whether dispositive administrative or otherwise imposed on or given to the Trustees by this Settlement or by law or otherwise (including the management and administration of this Settlement) without being liable for any loss to the Trust Fund arising from the acts or defaults of any such person. For the avoidance of doubt nothing in this clause shall be construed so as to restrict the statutory power of the Trustees to delegate and for delegates to sub- delegate under the</w:t>
      </w:r>
      <w:r w:rsidRPr="00C86973">
        <w:rPr>
          <w:rFonts w:ascii="Georgia" w:hAnsi="Georgia" w:cs="Arial"/>
          <w:spacing w:val="3"/>
        </w:rPr>
        <w:t xml:space="preserve"> </w:t>
      </w:r>
      <w:r w:rsidRPr="00C86973">
        <w:rPr>
          <w:rFonts w:ascii="Georgia" w:hAnsi="Georgia" w:cs="Arial"/>
        </w:rPr>
        <w:t>law.</w:t>
      </w:r>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The Trustees in addition to and without prejudice to all the powers vested in them by this Settlement or by law may exercise all or any of the same from time to time in such manner and to such extent as may seem to them to be desirable provided that in exercising their powers they shall not depart from the terms of the applicable</w:t>
      </w:r>
      <w:r w:rsidRPr="00C86973">
        <w:rPr>
          <w:rFonts w:ascii="Georgia" w:hAnsi="Georgia" w:cs="Arial"/>
          <w:spacing w:val="-25"/>
        </w:rPr>
        <w:t xml:space="preserve"> </w:t>
      </w:r>
      <w:r w:rsidRPr="00C86973">
        <w:rPr>
          <w:rFonts w:ascii="Georgia" w:hAnsi="Georgia" w:cs="Arial"/>
        </w:rPr>
        <w:t>Rules.</w:t>
      </w:r>
    </w:p>
    <w:p w:rsidR="001E1776" w:rsidRPr="008E24A1" w:rsidRDefault="00916CC8" w:rsidP="008E24A1">
      <w:pPr>
        <w:pStyle w:val="Heading1"/>
        <w:keepNext/>
        <w:widowControl/>
        <w:numPr>
          <w:ilvl w:val="0"/>
          <w:numId w:val="5"/>
        </w:numPr>
        <w:tabs>
          <w:tab w:val="left" w:pos="820"/>
          <w:tab w:val="left" w:pos="821"/>
        </w:tabs>
        <w:spacing w:before="0" w:after="200" w:line="288" w:lineRule="auto"/>
        <w:rPr>
          <w:rFonts w:ascii="Georgia" w:hAnsi="Georgia" w:cs="Arial"/>
          <w:smallCaps/>
          <w:sz w:val="22"/>
          <w:szCs w:val="22"/>
        </w:rPr>
      </w:pPr>
      <w:bookmarkStart w:id="14" w:name="_bookmark7"/>
      <w:bookmarkStart w:id="15" w:name="_Toc76280818"/>
      <w:bookmarkEnd w:id="14"/>
      <w:r w:rsidRPr="008E24A1">
        <w:rPr>
          <w:rFonts w:ascii="Georgia" w:hAnsi="Georgia" w:cs="Arial"/>
          <w:smallCaps/>
          <w:sz w:val="22"/>
          <w:szCs w:val="22"/>
        </w:rPr>
        <w:t>Redemption of Units</w:t>
      </w:r>
      <w:bookmarkEnd w:id="15"/>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 xml:space="preserve">Upon the occurrence of any of the events contemplated by paragraph 7.1 or 7.2 of the Performance Scheme Rules, the Trustees shall, as soon as practicable, but </w:t>
      </w:r>
      <w:r w:rsidRPr="00C86973">
        <w:rPr>
          <w:rFonts w:ascii="Georgia" w:hAnsi="Georgia" w:cs="Arial"/>
        </w:rPr>
        <w:lastRenderedPageBreak/>
        <w:t xml:space="preserve">subject to the provisions of paragraph 2 of the Performance Scheme Rules and/or as may be stated in any other Rules from time to time in force in respect of the ESOS, and subject also to clause </w:t>
      </w:r>
      <w:hyperlink w:anchor="_bookmark8" w:history="1">
        <w:r w:rsidRPr="00C86973">
          <w:rPr>
            <w:rFonts w:ascii="Georgia" w:hAnsi="Georgia" w:cs="Arial"/>
          </w:rPr>
          <w:t>5.3</w:t>
        </w:r>
      </w:hyperlink>
      <w:r w:rsidRPr="00C86973">
        <w:rPr>
          <w:rFonts w:ascii="Georgia" w:hAnsi="Georgia" w:cs="Arial"/>
        </w:rPr>
        <w:t xml:space="preserve"> below, depending on the specific event giving rise to the right of</w:t>
      </w:r>
      <w:r w:rsidRPr="00C86973">
        <w:rPr>
          <w:rFonts w:ascii="Georgia" w:hAnsi="Georgia" w:cs="Arial"/>
          <w:spacing w:val="1"/>
        </w:rPr>
        <w:t xml:space="preserve"> </w:t>
      </w:r>
      <w:r w:rsidRPr="00C86973">
        <w:rPr>
          <w:rFonts w:ascii="Georgia" w:hAnsi="Georgia" w:cs="Arial"/>
        </w:rPr>
        <w:t>redemption:</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sell (all or part of) the Shares corresponding to the Units to be redeemed at the latest trading price of the Shares at the NSE at the time the Trustees make the order to sell the corresponding number of Shares and remit the Redemption Proceeds to the Eligible</w:t>
      </w:r>
      <w:r w:rsidRPr="00C86973">
        <w:rPr>
          <w:rFonts w:ascii="Georgia" w:hAnsi="Georgia" w:cs="Arial"/>
          <w:spacing w:val="-1"/>
        </w:rPr>
        <w:t xml:space="preserve"> </w:t>
      </w:r>
      <w:r w:rsidRPr="00C86973">
        <w:rPr>
          <w:rFonts w:ascii="Georgia" w:hAnsi="Georgia" w:cs="Arial"/>
        </w:rPr>
        <w:t>Employee;</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 xml:space="preserve">pay the balance standing to the credit of the Unitholder’s Account to the Unitholder either in cash, by electronic funds transfer or by </w:t>
      </w:r>
      <w:proofErr w:type="spellStart"/>
      <w:r w:rsidRPr="00C86973">
        <w:rPr>
          <w:rFonts w:ascii="Georgia" w:hAnsi="Georgia" w:cs="Arial"/>
        </w:rPr>
        <w:t>cheque</w:t>
      </w:r>
      <w:proofErr w:type="spellEnd"/>
      <w:r w:rsidRPr="00C86973">
        <w:rPr>
          <w:rFonts w:ascii="Georgia" w:hAnsi="Georgia" w:cs="Arial"/>
        </w:rPr>
        <w:t xml:space="preserve"> or by credit through the payroll</w:t>
      </w:r>
      <w:r w:rsidRPr="00C86973">
        <w:rPr>
          <w:rFonts w:ascii="Georgia" w:hAnsi="Georgia" w:cs="Arial"/>
          <w:spacing w:val="-3"/>
        </w:rPr>
        <w:t xml:space="preserve"> </w:t>
      </w:r>
      <w:r w:rsidRPr="00C86973">
        <w:rPr>
          <w:rFonts w:ascii="Georgia" w:hAnsi="Georgia" w:cs="Arial"/>
        </w:rPr>
        <w:t>account;</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 xml:space="preserve">transfer, or procure the allotment by the Company of, such number of Shares as shall equal the number of Units allocated to or recorded in the Register against the Unitholder’s name to the Unitholder and apply the balance (if any) standing to the credit of the Unitholder’s Account in cash, by electronic funds transfer or by </w:t>
      </w:r>
      <w:proofErr w:type="spellStart"/>
      <w:r w:rsidRPr="00C86973">
        <w:rPr>
          <w:rFonts w:ascii="Georgia" w:hAnsi="Georgia" w:cs="Arial"/>
        </w:rPr>
        <w:t>cheque</w:t>
      </w:r>
      <w:proofErr w:type="spellEnd"/>
      <w:r w:rsidRPr="00C86973">
        <w:rPr>
          <w:rFonts w:ascii="Georgia" w:hAnsi="Georgia" w:cs="Arial"/>
        </w:rPr>
        <w:t xml:space="preserve"> or by credit through the payroll account to the Unitholder. In order to implement redemption, the Trustees may sell</w:t>
      </w:r>
      <w:r w:rsidRPr="00C86973">
        <w:rPr>
          <w:rFonts w:ascii="Georgia" w:hAnsi="Georgia" w:cs="Arial"/>
          <w:spacing w:val="-18"/>
        </w:rPr>
        <w:t xml:space="preserve"> </w:t>
      </w:r>
      <w:r w:rsidRPr="00C86973">
        <w:rPr>
          <w:rFonts w:ascii="Georgia" w:hAnsi="Georgia" w:cs="Arial"/>
        </w:rPr>
        <w:t>the</w:t>
      </w:r>
      <w:r w:rsidR="00303F06" w:rsidRPr="00C86973">
        <w:rPr>
          <w:rFonts w:ascii="Georgia" w:hAnsi="Georgia" w:cs="Arial"/>
        </w:rPr>
        <w:t xml:space="preserve"> </w:t>
      </w:r>
      <w:r w:rsidRPr="00C86973">
        <w:rPr>
          <w:rFonts w:ascii="Georgia" w:hAnsi="Georgia" w:cs="Arial"/>
        </w:rPr>
        <w:t>Shares corresponding to the Units redeemed.</w:t>
      </w:r>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The Trustees shall only allow redemption of Units by Unitholders in accordance with the applicable Rules and may, without limiting the foregoing, allow partial redemption and may satisfy redemption partly by cash payment and partly by transfer or allotment of Shares (as the instructions issued by an Eligible Employee shall</w:t>
      </w:r>
      <w:r w:rsidRPr="00C86973">
        <w:rPr>
          <w:rFonts w:ascii="Georgia" w:hAnsi="Georgia" w:cs="Arial"/>
          <w:spacing w:val="-2"/>
        </w:rPr>
        <w:t xml:space="preserve"> </w:t>
      </w:r>
      <w:r w:rsidRPr="00C86973">
        <w:rPr>
          <w:rFonts w:ascii="Georgia" w:hAnsi="Georgia" w:cs="Arial"/>
        </w:rPr>
        <w:t>require).</w:t>
      </w:r>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bookmarkStart w:id="16" w:name="_bookmark8"/>
      <w:bookmarkEnd w:id="16"/>
      <w:r w:rsidRPr="00C86973">
        <w:rPr>
          <w:rFonts w:ascii="Georgia" w:hAnsi="Georgia" w:cs="Arial"/>
        </w:rPr>
        <w:t>The Trustees may determine the time and date on which Units shall be redeemed and may suspend redemption if in their opinion conditions exist as a result of which disposal of Shares is impracticable or, the price of the Shares on the Official List is too low having regard to movements in the price of the Shares within the immediately preceding period of 30</w:t>
      </w:r>
      <w:r w:rsidRPr="00C86973">
        <w:rPr>
          <w:rFonts w:ascii="Georgia" w:hAnsi="Georgia" w:cs="Arial"/>
          <w:spacing w:val="2"/>
        </w:rPr>
        <w:t xml:space="preserve"> </w:t>
      </w:r>
      <w:r w:rsidRPr="00C86973">
        <w:rPr>
          <w:rFonts w:ascii="Georgia" w:hAnsi="Georgia" w:cs="Arial"/>
        </w:rPr>
        <w:t>days.</w:t>
      </w:r>
    </w:p>
    <w:p w:rsidR="001E1776" w:rsidRPr="008E24A1" w:rsidRDefault="00916CC8" w:rsidP="008E24A1">
      <w:pPr>
        <w:pStyle w:val="Heading1"/>
        <w:keepNext/>
        <w:widowControl/>
        <w:numPr>
          <w:ilvl w:val="0"/>
          <w:numId w:val="5"/>
        </w:numPr>
        <w:tabs>
          <w:tab w:val="left" w:pos="820"/>
          <w:tab w:val="left" w:pos="821"/>
        </w:tabs>
        <w:spacing w:before="0" w:after="200" w:line="288" w:lineRule="auto"/>
        <w:rPr>
          <w:rFonts w:ascii="Georgia" w:hAnsi="Georgia" w:cs="Arial"/>
          <w:smallCaps/>
          <w:sz w:val="22"/>
          <w:szCs w:val="22"/>
        </w:rPr>
      </w:pPr>
      <w:bookmarkStart w:id="17" w:name="_bookmark9"/>
      <w:bookmarkStart w:id="18" w:name="_Toc76280819"/>
      <w:bookmarkEnd w:id="17"/>
      <w:r w:rsidRPr="008E24A1">
        <w:rPr>
          <w:rFonts w:ascii="Georgia" w:hAnsi="Georgia" w:cs="Arial"/>
          <w:smallCaps/>
          <w:sz w:val="22"/>
          <w:szCs w:val="22"/>
        </w:rPr>
        <w:t>Distributions to Unitholders</w:t>
      </w:r>
      <w:bookmarkEnd w:id="18"/>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bookmarkStart w:id="19" w:name="_bookmark10"/>
      <w:bookmarkEnd w:id="19"/>
      <w:r w:rsidRPr="00C86973">
        <w:rPr>
          <w:rFonts w:ascii="Georgia" w:hAnsi="Georgia" w:cs="Arial"/>
        </w:rPr>
        <w:t>The Company shall pay any dividends accrued on the Shares held by the Trustees to the Trustees, which dividends shall be deemed to constitute income of the Trust Fund. The Trustees shall be entitled to distribute dividends to the Unitholders in accordance with the provisions of this clause</w:t>
      </w:r>
      <w:r w:rsidRPr="00C86973">
        <w:rPr>
          <w:rFonts w:ascii="Georgia" w:hAnsi="Georgia" w:cs="Arial"/>
          <w:spacing w:val="4"/>
        </w:rPr>
        <w:t xml:space="preserve"> </w:t>
      </w:r>
      <w:hyperlink w:anchor="_bookmark9" w:history="1">
        <w:r w:rsidRPr="00C86973">
          <w:rPr>
            <w:rFonts w:ascii="Georgia" w:hAnsi="Georgia" w:cs="Arial"/>
          </w:rPr>
          <w:t>6.</w:t>
        </w:r>
      </w:hyperlink>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bookmarkStart w:id="20" w:name="_bookmark11"/>
      <w:bookmarkEnd w:id="20"/>
      <w:r w:rsidRPr="00C86973">
        <w:rPr>
          <w:rFonts w:ascii="Georgia" w:hAnsi="Georgia" w:cs="Arial"/>
        </w:rPr>
        <w:t>The Trustees may determine the date on which income of the Trust Fund shall be distributed to Unitholders provided that Distribution Proceeds shall be paid not later than 30 days following receipt by the Trustees of income on the Shares, whether in the form of interim dividends or final dividends or in any other manner received by them.</w:t>
      </w:r>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lastRenderedPageBreak/>
        <w:t>Distribution Proceeds shall be paid, less the amount (if any) determined by the Trustees to be withheld and applied as payment of any amount which remains unpaid on</w:t>
      </w:r>
      <w:r w:rsidRPr="00C86973">
        <w:rPr>
          <w:rFonts w:ascii="Georgia" w:hAnsi="Georgia" w:cs="Arial"/>
          <w:spacing w:val="-2"/>
        </w:rPr>
        <w:t xml:space="preserve"> </w:t>
      </w:r>
      <w:r w:rsidRPr="00C86973">
        <w:rPr>
          <w:rFonts w:ascii="Georgia" w:hAnsi="Georgia" w:cs="Arial"/>
        </w:rPr>
        <w:t>Units.</w:t>
      </w:r>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 xml:space="preserve">In addition to any distribution made to Unitholders pursuant to the provisions of clauses </w:t>
      </w:r>
      <w:hyperlink w:anchor="_bookmark10" w:history="1">
        <w:r w:rsidRPr="00C86973">
          <w:rPr>
            <w:rFonts w:ascii="Georgia" w:hAnsi="Georgia" w:cs="Arial"/>
          </w:rPr>
          <w:t xml:space="preserve">6.1 </w:t>
        </w:r>
      </w:hyperlink>
      <w:r w:rsidRPr="00C86973">
        <w:rPr>
          <w:rFonts w:ascii="Georgia" w:hAnsi="Georgia" w:cs="Arial"/>
        </w:rPr>
        <w:t xml:space="preserve">and </w:t>
      </w:r>
      <w:hyperlink w:anchor="_bookmark11" w:history="1">
        <w:r w:rsidRPr="00C86973">
          <w:rPr>
            <w:rFonts w:ascii="Georgia" w:hAnsi="Georgia" w:cs="Arial"/>
          </w:rPr>
          <w:t xml:space="preserve">6.2, </w:t>
        </w:r>
      </w:hyperlink>
      <w:r w:rsidRPr="00C86973">
        <w:rPr>
          <w:rFonts w:ascii="Georgia" w:hAnsi="Georgia" w:cs="Arial"/>
        </w:rPr>
        <w:t>the Trustees from time to time may distribute to Unitholders such other amounts of income as the Trustees may determine are available for allocation from the assets and investments of the Trust Fund. Such distribution shall be allocated to and amongst all the Unitholders holding Units at that time and shall be paid pro rata to the amounts paid up on Units held by a</w:t>
      </w:r>
      <w:r w:rsidRPr="00C86973">
        <w:rPr>
          <w:rFonts w:ascii="Georgia" w:hAnsi="Georgia" w:cs="Arial"/>
          <w:spacing w:val="-11"/>
        </w:rPr>
        <w:t xml:space="preserve"> </w:t>
      </w:r>
      <w:r w:rsidRPr="00C86973">
        <w:rPr>
          <w:rFonts w:ascii="Georgia" w:hAnsi="Georgia" w:cs="Arial"/>
        </w:rPr>
        <w:t>Unitholder.</w:t>
      </w:r>
    </w:p>
    <w:p w:rsidR="001E1776" w:rsidRPr="008E24A1" w:rsidRDefault="00916CC8" w:rsidP="008E24A1">
      <w:pPr>
        <w:pStyle w:val="Heading1"/>
        <w:keepNext/>
        <w:widowControl/>
        <w:numPr>
          <w:ilvl w:val="0"/>
          <w:numId w:val="5"/>
        </w:numPr>
        <w:tabs>
          <w:tab w:val="left" w:pos="820"/>
          <w:tab w:val="left" w:pos="821"/>
        </w:tabs>
        <w:spacing w:before="0" w:after="200" w:line="288" w:lineRule="auto"/>
        <w:rPr>
          <w:rFonts w:ascii="Georgia" w:hAnsi="Georgia" w:cs="Arial"/>
          <w:smallCaps/>
          <w:sz w:val="22"/>
          <w:szCs w:val="22"/>
        </w:rPr>
      </w:pPr>
      <w:bookmarkStart w:id="21" w:name="_bookmark12"/>
      <w:bookmarkStart w:id="22" w:name="_Toc76280820"/>
      <w:bookmarkEnd w:id="21"/>
      <w:r w:rsidRPr="008E24A1">
        <w:rPr>
          <w:rFonts w:ascii="Georgia" w:hAnsi="Georgia" w:cs="Arial"/>
          <w:smallCaps/>
          <w:sz w:val="22"/>
          <w:szCs w:val="22"/>
        </w:rPr>
        <w:t xml:space="preserve">Capital </w:t>
      </w:r>
      <w:proofErr w:type="spellStart"/>
      <w:r w:rsidRPr="008E24A1">
        <w:rPr>
          <w:rFonts w:ascii="Georgia" w:hAnsi="Georgia" w:cs="Arial"/>
          <w:smallCaps/>
          <w:sz w:val="22"/>
          <w:szCs w:val="22"/>
        </w:rPr>
        <w:t>Reorganisations</w:t>
      </w:r>
      <w:bookmarkEnd w:id="22"/>
      <w:proofErr w:type="spellEnd"/>
    </w:p>
    <w:p w:rsidR="001B4878"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 xml:space="preserve">In the event the issued share capital of the Company is increased pursuant to a bonus issue, scrip dividend or other form of </w:t>
      </w:r>
      <w:proofErr w:type="spellStart"/>
      <w:r w:rsidRPr="00C86973">
        <w:rPr>
          <w:rFonts w:ascii="Georgia" w:hAnsi="Georgia" w:cs="Arial"/>
        </w:rPr>
        <w:t>capitalisation</w:t>
      </w:r>
      <w:proofErr w:type="spellEnd"/>
      <w:r w:rsidRPr="00C86973">
        <w:rPr>
          <w:rFonts w:ascii="Georgia" w:hAnsi="Georgia" w:cs="Arial"/>
        </w:rPr>
        <w:t xml:space="preserve"> (“</w:t>
      </w:r>
      <w:proofErr w:type="spellStart"/>
      <w:r w:rsidRPr="00C86973">
        <w:rPr>
          <w:rFonts w:ascii="Georgia" w:hAnsi="Georgia" w:cs="Arial"/>
          <w:b/>
        </w:rPr>
        <w:t>Capitalisation</w:t>
      </w:r>
      <w:proofErr w:type="spellEnd"/>
      <w:r w:rsidRPr="00C86973">
        <w:rPr>
          <w:rFonts w:ascii="Georgia" w:hAnsi="Georgia" w:cs="Arial"/>
          <w:b/>
        </w:rPr>
        <w:t xml:space="preserve"> Issue</w:t>
      </w:r>
      <w:r w:rsidRPr="00C86973">
        <w:rPr>
          <w:rFonts w:ascii="Georgia" w:hAnsi="Georgia" w:cs="Arial"/>
        </w:rPr>
        <w:t xml:space="preserve">”) the Trustees may apply to exercise their rights in full to acquire additional Shares credited as fully paid to be held pursuant to the terms of this Settlement unless in the circumstances it is reasonable and in the best interests of the Unitholders for the Trustees to receive income in respect of the new Shares that are the subject of the </w:t>
      </w:r>
      <w:proofErr w:type="spellStart"/>
      <w:r w:rsidRPr="00C86973">
        <w:rPr>
          <w:rFonts w:ascii="Georgia" w:hAnsi="Georgia" w:cs="Arial"/>
        </w:rPr>
        <w:t>Capitalisation</w:t>
      </w:r>
      <w:proofErr w:type="spellEnd"/>
      <w:r w:rsidRPr="00C86973">
        <w:rPr>
          <w:rFonts w:ascii="Georgia" w:hAnsi="Georgia" w:cs="Arial"/>
        </w:rPr>
        <w:t xml:space="preserve"> Issue. Upon so doing, the Trustees shall issue new Units to Unitholders credited as fully paid up corresponding to the number of new Shares issued to the Trustees</w:t>
      </w:r>
      <w:r w:rsidRPr="00C86973">
        <w:rPr>
          <w:rFonts w:ascii="Georgia" w:hAnsi="Georgia" w:cs="Arial"/>
          <w:spacing w:val="43"/>
        </w:rPr>
        <w:t xml:space="preserve"> </w:t>
      </w:r>
      <w:r w:rsidRPr="00C86973">
        <w:rPr>
          <w:rFonts w:ascii="Georgia" w:hAnsi="Georgia" w:cs="Arial"/>
        </w:rPr>
        <w:t>fully</w:t>
      </w:r>
      <w:r w:rsidRPr="00C86973">
        <w:rPr>
          <w:rFonts w:ascii="Georgia" w:hAnsi="Georgia" w:cs="Arial"/>
          <w:spacing w:val="43"/>
        </w:rPr>
        <w:t xml:space="preserve"> </w:t>
      </w:r>
      <w:r w:rsidRPr="00C86973">
        <w:rPr>
          <w:rFonts w:ascii="Georgia" w:hAnsi="Georgia" w:cs="Arial"/>
        </w:rPr>
        <w:t>paid</w:t>
      </w:r>
      <w:r w:rsidRPr="00C86973">
        <w:rPr>
          <w:rFonts w:ascii="Georgia" w:hAnsi="Georgia" w:cs="Arial"/>
          <w:spacing w:val="46"/>
        </w:rPr>
        <w:t xml:space="preserve"> </w:t>
      </w:r>
      <w:r w:rsidRPr="00C86973">
        <w:rPr>
          <w:rFonts w:ascii="Georgia" w:hAnsi="Georgia" w:cs="Arial"/>
        </w:rPr>
        <w:t>up</w:t>
      </w:r>
      <w:r w:rsidRPr="00C86973">
        <w:rPr>
          <w:rFonts w:ascii="Georgia" w:hAnsi="Georgia" w:cs="Arial"/>
          <w:spacing w:val="44"/>
        </w:rPr>
        <w:t xml:space="preserve"> </w:t>
      </w:r>
      <w:r w:rsidRPr="00C86973">
        <w:rPr>
          <w:rFonts w:ascii="Georgia" w:hAnsi="Georgia" w:cs="Arial"/>
        </w:rPr>
        <w:t>pursuant</w:t>
      </w:r>
      <w:r w:rsidRPr="00C86973">
        <w:rPr>
          <w:rFonts w:ascii="Georgia" w:hAnsi="Georgia" w:cs="Arial"/>
          <w:spacing w:val="43"/>
        </w:rPr>
        <w:t xml:space="preserve"> </w:t>
      </w:r>
      <w:r w:rsidRPr="00C86973">
        <w:rPr>
          <w:rFonts w:ascii="Georgia" w:hAnsi="Georgia" w:cs="Arial"/>
        </w:rPr>
        <w:t>to</w:t>
      </w:r>
      <w:r w:rsidRPr="00C86973">
        <w:rPr>
          <w:rFonts w:ascii="Georgia" w:hAnsi="Georgia" w:cs="Arial"/>
          <w:spacing w:val="43"/>
        </w:rPr>
        <w:t xml:space="preserve"> </w:t>
      </w:r>
      <w:r w:rsidRPr="00C86973">
        <w:rPr>
          <w:rFonts w:ascii="Georgia" w:hAnsi="Georgia" w:cs="Arial"/>
        </w:rPr>
        <w:t>the</w:t>
      </w:r>
      <w:r w:rsidRPr="00C86973">
        <w:rPr>
          <w:rFonts w:ascii="Georgia" w:hAnsi="Georgia" w:cs="Arial"/>
          <w:spacing w:val="44"/>
        </w:rPr>
        <w:t xml:space="preserve"> </w:t>
      </w:r>
      <w:proofErr w:type="spellStart"/>
      <w:r w:rsidRPr="00C86973">
        <w:rPr>
          <w:rFonts w:ascii="Georgia" w:hAnsi="Georgia" w:cs="Arial"/>
        </w:rPr>
        <w:t>Capitalisation</w:t>
      </w:r>
      <w:proofErr w:type="spellEnd"/>
      <w:r w:rsidRPr="00C86973">
        <w:rPr>
          <w:rFonts w:ascii="Georgia" w:hAnsi="Georgia" w:cs="Arial"/>
          <w:spacing w:val="43"/>
        </w:rPr>
        <w:t xml:space="preserve"> </w:t>
      </w:r>
      <w:r w:rsidRPr="00C86973">
        <w:rPr>
          <w:rFonts w:ascii="Georgia" w:hAnsi="Georgia" w:cs="Arial"/>
        </w:rPr>
        <w:t>Issue</w:t>
      </w:r>
      <w:r w:rsidRPr="00C86973">
        <w:rPr>
          <w:rFonts w:ascii="Georgia" w:hAnsi="Georgia" w:cs="Arial"/>
          <w:spacing w:val="44"/>
        </w:rPr>
        <w:t xml:space="preserve"> </w:t>
      </w:r>
      <w:r w:rsidRPr="00C86973">
        <w:rPr>
          <w:rFonts w:ascii="Georgia" w:hAnsi="Georgia" w:cs="Arial"/>
        </w:rPr>
        <w:t>and</w:t>
      </w:r>
      <w:r w:rsidRPr="00C86973">
        <w:rPr>
          <w:rFonts w:ascii="Georgia" w:hAnsi="Georgia" w:cs="Arial"/>
          <w:spacing w:val="44"/>
        </w:rPr>
        <w:t xml:space="preserve"> </w:t>
      </w:r>
      <w:r w:rsidRPr="00C86973">
        <w:rPr>
          <w:rFonts w:ascii="Georgia" w:hAnsi="Georgia" w:cs="Arial"/>
        </w:rPr>
        <w:t>pro</w:t>
      </w:r>
      <w:r w:rsidRPr="00C86973">
        <w:rPr>
          <w:rFonts w:ascii="Georgia" w:hAnsi="Georgia" w:cs="Arial"/>
          <w:spacing w:val="43"/>
        </w:rPr>
        <w:t xml:space="preserve"> </w:t>
      </w:r>
      <w:r w:rsidRPr="00C86973">
        <w:rPr>
          <w:rFonts w:ascii="Georgia" w:hAnsi="Georgia" w:cs="Arial"/>
        </w:rPr>
        <w:t>rata</w:t>
      </w:r>
      <w:r w:rsidRPr="00C86973">
        <w:rPr>
          <w:rFonts w:ascii="Georgia" w:hAnsi="Georgia" w:cs="Arial"/>
          <w:spacing w:val="44"/>
        </w:rPr>
        <w:t xml:space="preserve"> </w:t>
      </w:r>
      <w:r w:rsidRPr="00C86973">
        <w:rPr>
          <w:rFonts w:ascii="Georgia" w:hAnsi="Georgia" w:cs="Arial"/>
        </w:rPr>
        <w:t>to</w:t>
      </w:r>
      <w:r w:rsidRPr="00C86973">
        <w:rPr>
          <w:rFonts w:ascii="Georgia" w:hAnsi="Georgia" w:cs="Arial"/>
          <w:spacing w:val="45"/>
        </w:rPr>
        <w:t xml:space="preserve"> </w:t>
      </w:r>
      <w:r w:rsidRPr="00C86973">
        <w:rPr>
          <w:rFonts w:ascii="Georgia" w:hAnsi="Georgia" w:cs="Arial"/>
        </w:rPr>
        <w:t>their</w:t>
      </w:r>
      <w:r w:rsidR="001B4878" w:rsidRPr="00C86973">
        <w:rPr>
          <w:rFonts w:ascii="Georgia" w:hAnsi="Georgia" w:cs="Arial"/>
        </w:rPr>
        <w:t xml:space="preserve"> </w:t>
      </w:r>
      <w:r w:rsidRPr="00C86973">
        <w:rPr>
          <w:rFonts w:ascii="Georgia" w:hAnsi="Georgia" w:cs="Arial"/>
        </w:rPr>
        <w:t>existing holdings of Units.</w:t>
      </w:r>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In the event of a rights issue of new Shares by the Company (“</w:t>
      </w:r>
      <w:r w:rsidRPr="00C86973">
        <w:rPr>
          <w:rFonts w:ascii="Georgia" w:hAnsi="Georgia" w:cs="Arial"/>
          <w:b/>
        </w:rPr>
        <w:t>Rights Issue</w:t>
      </w:r>
      <w:r w:rsidRPr="00C86973">
        <w:rPr>
          <w:rFonts w:ascii="Georgia" w:hAnsi="Georgia" w:cs="Arial"/>
        </w:rPr>
        <w:t xml:space="preserve">”) the Trustees shall make an offer in writing to each Unitholder to subscribe for additional Units pro rata to their existing holdings of Units and otherwise on the same terms and conditions as the Rights Issue including as to rights of renunciation and timetable for return of applications. The price for each additional Unit shall correspond to the offer price of the Shares in the Rights Issue. Unless by the closing date of the Rights Issue a Unitholder has notified the Trustees that it wishes to subscribe for additional Units the Trustees shall renounce their rights in respect of the corresponding number of Shares. Upon renunciation, the Trustees shall apply any proceeds of renunciation of the Shares in payment of as far as is possible of any unpaid balance outstanding of the price for Units held by the Unitholder and the balance (if any) shall be paid to the Unitholder as if it were Distribution Proceeds. If a Unitholder desires to exercise his rights to purchase additional </w:t>
      </w:r>
      <w:proofErr w:type="gramStart"/>
      <w:r w:rsidRPr="00C86973">
        <w:rPr>
          <w:rFonts w:ascii="Georgia" w:hAnsi="Georgia" w:cs="Arial"/>
        </w:rPr>
        <w:t>Units</w:t>
      </w:r>
      <w:proofErr w:type="gramEnd"/>
      <w:r w:rsidRPr="00C86973">
        <w:rPr>
          <w:rFonts w:ascii="Georgia" w:hAnsi="Georgia" w:cs="Arial"/>
        </w:rPr>
        <w:t xml:space="preserve"> he shall notify the Trustees by the closing date of the Rights Issue and pay in full for the</w:t>
      </w:r>
      <w:r w:rsidRPr="00C86973">
        <w:rPr>
          <w:rFonts w:ascii="Georgia" w:hAnsi="Georgia" w:cs="Arial"/>
          <w:spacing w:val="-20"/>
        </w:rPr>
        <w:t xml:space="preserve"> </w:t>
      </w:r>
      <w:r w:rsidRPr="00C86973">
        <w:rPr>
          <w:rFonts w:ascii="Georgia" w:hAnsi="Georgia" w:cs="Arial"/>
        </w:rPr>
        <w:t>Units.</w:t>
      </w:r>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 xml:space="preserve">In the event of any sub-division, consolidation or reduction or other variation in the share capital of the Company the Trustees shall make such </w:t>
      </w:r>
      <w:r w:rsidRPr="00C86973">
        <w:rPr>
          <w:rFonts w:ascii="Georgia" w:hAnsi="Georgia" w:cs="Arial"/>
          <w:i/>
        </w:rPr>
        <w:t xml:space="preserve">pro rata </w:t>
      </w:r>
      <w:r w:rsidRPr="00C86973">
        <w:rPr>
          <w:rFonts w:ascii="Georgia" w:hAnsi="Georgia" w:cs="Arial"/>
        </w:rPr>
        <w:t>adjustments to the number of Units as they consider appropriate in the</w:t>
      </w:r>
      <w:r w:rsidRPr="00C86973">
        <w:rPr>
          <w:rFonts w:ascii="Georgia" w:hAnsi="Georgia" w:cs="Arial"/>
          <w:spacing w:val="-5"/>
        </w:rPr>
        <w:t xml:space="preserve"> </w:t>
      </w:r>
      <w:r w:rsidRPr="00C86973">
        <w:rPr>
          <w:rFonts w:ascii="Georgia" w:hAnsi="Georgia" w:cs="Arial"/>
        </w:rPr>
        <w:t>circumstances.</w:t>
      </w:r>
    </w:p>
    <w:p w:rsidR="001E1776" w:rsidRPr="008E24A1" w:rsidRDefault="00916CC8" w:rsidP="008E24A1">
      <w:pPr>
        <w:pStyle w:val="Heading1"/>
        <w:keepNext/>
        <w:widowControl/>
        <w:numPr>
          <w:ilvl w:val="0"/>
          <w:numId w:val="5"/>
        </w:numPr>
        <w:tabs>
          <w:tab w:val="left" w:pos="820"/>
          <w:tab w:val="left" w:pos="821"/>
        </w:tabs>
        <w:spacing w:before="0" w:after="200" w:line="288" w:lineRule="auto"/>
        <w:rPr>
          <w:rFonts w:ascii="Georgia" w:hAnsi="Georgia" w:cs="Arial"/>
          <w:smallCaps/>
          <w:sz w:val="22"/>
          <w:szCs w:val="22"/>
        </w:rPr>
      </w:pPr>
      <w:bookmarkStart w:id="23" w:name="_bookmark13"/>
      <w:bookmarkStart w:id="24" w:name="_Toc76280821"/>
      <w:bookmarkEnd w:id="23"/>
      <w:r w:rsidRPr="008E24A1">
        <w:rPr>
          <w:rFonts w:ascii="Georgia" w:hAnsi="Georgia" w:cs="Arial"/>
          <w:smallCaps/>
          <w:sz w:val="22"/>
          <w:szCs w:val="22"/>
        </w:rPr>
        <w:lastRenderedPageBreak/>
        <w:t>Company’s Covenants, Fees and Expenses</w:t>
      </w:r>
      <w:bookmarkEnd w:id="24"/>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The Company hereby covenants with the</w:t>
      </w:r>
      <w:r w:rsidRPr="00C86973">
        <w:rPr>
          <w:rFonts w:ascii="Georgia" w:hAnsi="Georgia" w:cs="Arial"/>
          <w:spacing w:val="-4"/>
        </w:rPr>
        <w:t xml:space="preserve"> </w:t>
      </w:r>
      <w:r w:rsidRPr="00C86973">
        <w:rPr>
          <w:rFonts w:ascii="Georgia" w:hAnsi="Georgia" w:cs="Arial"/>
        </w:rPr>
        <w:t>Trustees:</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to observe the provisions of and perform its obligations under this Settlement;</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 xml:space="preserve">to pay the expenses incurred in connection with the establishment, administration and management of the Settlement, including without limitation, the fees of any manager, registrar, auditor, advocate or </w:t>
      </w:r>
      <w:proofErr w:type="spellStart"/>
      <w:r w:rsidRPr="00C86973">
        <w:rPr>
          <w:rFonts w:ascii="Georgia" w:hAnsi="Georgia" w:cs="Arial"/>
        </w:rPr>
        <w:t>valuer</w:t>
      </w:r>
      <w:proofErr w:type="spellEnd"/>
      <w:r w:rsidRPr="00C86973">
        <w:rPr>
          <w:rFonts w:ascii="Georgia" w:hAnsi="Georgia" w:cs="Arial"/>
        </w:rPr>
        <w:t xml:space="preserve"> retained by the Trustees and commissions or charges levied </w:t>
      </w:r>
      <w:r w:rsidRPr="00C86973">
        <w:rPr>
          <w:rFonts w:ascii="Georgia" w:hAnsi="Georgia" w:cs="Arial"/>
          <w:spacing w:val="5"/>
        </w:rPr>
        <w:t xml:space="preserve">by </w:t>
      </w:r>
      <w:r w:rsidRPr="00C86973">
        <w:rPr>
          <w:rFonts w:ascii="Georgia" w:hAnsi="Georgia" w:cs="Arial"/>
        </w:rPr>
        <w:t>any stockbroker or regulatory body in connection with dealings in the Shares, and other advisers employed by or on behalf of the</w:t>
      </w:r>
      <w:r w:rsidRPr="00C86973">
        <w:rPr>
          <w:rFonts w:ascii="Georgia" w:hAnsi="Georgia" w:cs="Arial"/>
          <w:spacing w:val="-8"/>
        </w:rPr>
        <w:t xml:space="preserve"> </w:t>
      </w:r>
      <w:r w:rsidRPr="00C86973">
        <w:rPr>
          <w:rFonts w:ascii="Georgia" w:hAnsi="Georgia" w:cs="Arial"/>
        </w:rPr>
        <w:t>Settlement.</w:t>
      </w:r>
    </w:p>
    <w:p w:rsidR="001E1776" w:rsidRPr="008E24A1" w:rsidRDefault="00916CC8" w:rsidP="008E24A1">
      <w:pPr>
        <w:pStyle w:val="Heading1"/>
        <w:keepNext/>
        <w:widowControl/>
        <w:numPr>
          <w:ilvl w:val="0"/>
          <w:numId w:val="5"/>
        </w:numPr>
        <w:tabs>
          <w:tab w:val="left" w:pos="820"/>
          <w:tab w:val="left" w:pos="821"/>
        </w:tabs>
        <w:spacing w:before="0" w:after="200" w:line="288" w:lineRule="auto"/>
        <w:rPr>
          <w:rFonts w:ascii="Georgia" w:hAnsi="Georgia" w:cs="Arial"/>
          <w:smallCaps/>
          <w:sz w:val="22"/>
          <w:szCs w:val="22"/>
        </w:rPr>
      </w:pPr>
      <w:bookmarkStart w:id="25" w:name="_bookmark14"/>
      <w:bookmarkStart w:id="26" w:name="_Toc76280822"/>
      <w:bookmarkEnd w:id="25"/>
      <w:r w:rsidRPr="008E24A1">
        <w:rPr>
          <w:rFonts w:ascii="Georgia" w:hAnsi="Georgia" w:cs="Arial"/>
          <w:smallCaps/>
          <w:sz w:val="22"/>
          <w:szCs w:val="22"/>
        </w:rPr>
        <w:t>Trustees’ Covenant</w:t>
      </w:r>
      <w:bookmarkEnd w:id="26"/>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The Trustees hereby covenant with the Company</w:t>
      </w:r>
      <w:r w:rsidRPr="00C86973">
        <w:rPr>
          <w:rFonts w:ascii="Georgia" w:hAnsi="Georgia" w:cs="Arial"/>
          <w:spacing w:val="-4"/>
        </w:rPr>
        <w:t xml:space="preserve"> </w:t>
      </w:r>
      <w:r w:rsidRPr="00C86973">
        <w:rPr>
          <w:rFonts w:ascii="Georgia" w:hAnsi="Georgia" w:cs="Arial"/>
        </w:rPr>
        <w:t>to:</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manage and administer the Trust Fund on behalf and at the expense of the Company;</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allocate, pay or provide for the payment of the benefits prescribed by the applicable Rules subject always to the Trust Fund being sufficient for the purpose; and</w:t>
      </w:r>
    </w:p>
    <w:p w:rsidR="001B4878"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comply with the provisions of this</w:t>
      </w:r>
      <w:r w:rsidRPr="00C86973">
        <w:rPr>
          <w:rFonts w:ascii="Georgia" w:hAnsi="Georgia" w:cs="Arial"/>
          <w:spacing w:val="-3"/>
        </w:rPr>
        <w:t xml:space="preserve"> </w:t>
      </w:r>
      <w:r w:rsidRPr="00C86973">
        <w:rPr>
          <w:rFonts w:ascii="Georgia" w:hAnsi="Georgia" w:cs="Arial"/>
        </w:rPr>
        <w:t>Settlement.</w:t>
      </w:r>
      <w:bookmarkStart w:id="27" w:name="_bookmark15"/>
      <w:bookmarkEnd w:id="27"/>
    </w:p>
    <w:p w:rsidR="001E1776" w:rsidRPr="008E24A1" w:rsidRDefault="00916CC8" w:rsidP="008E24A1">
      <w:pPr>
        <w:pStyle w:val="Heading1"/>
        <w:keepNext/>
        <w:widowControl/>
        <w:numPr>
          <w:ilvl w:val="0"/>
          <w:numId w:val="5"/>
        </w:numPr>
        <w:tabs>
          <w:tab w:val="left" w:pos="820"/>
          <w:tab w:val="left" w:pos="821"/>
        </w:tabs>
        <w:spacing w:before="0" w:after="200" w:line="288" w:lineRule="auto"/>
        <w:rPr>
          <w:rFonts w:ascii="Georgia" w:hAnsi="Georgia" w:cs="Arial"/>
          <w:smallCaps/>
          <w:sz w:val="22"/>
          <w:szCs w:val="22"/>
        </w:rPr>
      </w:pPr>
      <w:bookmarkStart w:id="28" w:name="_Toc76280823"/>
      <w:r w:rsidRPr="008E24A1">
        <w:rPr>
          <w:rFonts w:ascii="Georgia" w:hAnsi="Georgia" w:cs="Arial"/>
          <w:smallCaps/>
          <w:sz w:val="22"/>
          <w:szCs w:val="22"/>
        </w:rPr>
        <w:t>Trustees and Appointment of New Trustees</w:t>
      </w:r>
      <w:bookmarkEnd w:id="28"/>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Any individual or trust corporation (within the meaning of the Trustee Act (Cap.167) wherever resident may be appointed at any time to be a Trustee or provided that if such Trustees be individuals the number of the Trustees shall not be less than three</w:t>
      </w:r>
      <w:r w:rsidR="001B4878" w:rsidRPr="00C86973">
        <w:rPr>
          <w:rFonts w:ascii="Georgia" w:hAnsi="Georgia" w:cs="Arial"/>
        </w:rPr>
        <w:t xml:space="preserve"> </w:t>
      </w:r>
      <w:r w:rsidRPr="00C86973">
        <w:rPr>
          <w:rFonts w:ascii="Georgia" w:hAnsi="Georgia" w:cs="Arial"/>
        </w:rPr>
        <w:t>(3) nor more than six (6), but acts done by the Trustees when they are more than six</w:t>
      </w:r>
      <w:r w:rsidR="001B4878" w:rsidRPr="00C86973">
        <w:rPr>
          <w:rFonts w:ascii="Georgia" w:hAnsi="Georgia" w:cs="Arial"/>
        </w:rPr>
        <w:t xml:space="preserve"> </w:t>
      </w:r>
      <w:r w:rsidRPr="00C86973">
        <w:rPr>
          <w:rFonts w:ascii="Georgia" w:hAnsi="Georgia" w:cs="Arial"/>
        </w:rPr>
        <w:t>(6) or fewer than three (3) in number shall not be invalid for that reason alone.</w:t>
      </w:r>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The statutory power of appointing new Trustees shall apply to this Settlement and shall be vested in the Board.</w:t>
      </w:r>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The Board may at any time by deed remove a Trustee and any Trustee may at any time retire from the trusts hereof by giving not less than 30 days’ notice in writing to the Company and to the remaining Trustees. The outgoing Trustee shall forthwith execute and do all such transfers or other acts or things that may be necessary for vesting the Trust Fund in the names of the new or continuing Trustees provided that in the case of a Trustee who shall have died or ceased to exist then such obligation shall be fulfilled by such Trustee’s personal representative, liquidator or other representative at law. The outgoing Trustee shall deliver to the Company all documentation and information in its possession relating to this Settlement within ten (10) days of its</w:t>
      </w:r>
      <w:r w:rsidRPr="00C86973">
        <w:rPr>
          <w:rFonts w:ascii="Georgia" w:hAnsi="Georgia" w:cs="Arial"/>
          <w:spacing w:val="-4"/>
        </w:rPr>
        <w:t xml:space="preserve"> </w:t>
      </w:r>
      <w:r w:rsidRPr="00C86973">
        <w:rPr>
          <w:rFonts w:ascii="Georgia" w:hAnsi="Georgia" w:cs="Arial"/>
        </w:rPr>
        <w:t>removal.</w:t>
      </w:r>
    </w:p>
    <w:p w:rsidR="001E1776" w:rsidRPr="008E24A1" w:rsidRDefault="00916CC8" w:rsidP="008E24A1">
      <w:pPr>
        <w:pStyle w:val="Heading1"/>
        <w:keepNext/>
        <w:widowControl/>
        <w:numPr>
          <w:ilvl w:val="0"/>
          <w:numId w:val="5"/>
        </w:numPr>
        <w:tabs>
          <w:tab w:val="left" w:pos="820"/>
          <w:tab w:val="left" w:pos="821"/>
        </w:tabs>
        <w:spacing w:before="0" w:after="200" w:line="288" w:lineRule="auto"/>
        <w:rPr>
          <w:rFonts w:ascii="Georgia" w:hAnsi="Georgia" w:cs="Arial"/>
          <w:smallCaps/>
          <w:sz w:val="22"/>
          <w:szCs w:val="22"/>
        </w:rPr>
      </w:pPr>
      <w:bookmarkStart w:id="29" w:name="_bookmark16"/>
      <w:bookmarkStart w:id="30" w:name="_Toc76280824"/>
      <w:bookmarkEnd w:id="29"/>
      <w:r w:rsidRPr="008E24A1">
        <w:rPr>
          <w:rFonts w:ascii="Georgia" w:hAnsi="Georgia" w:cs="Arial"/>
          <w:smallCaps/>
          <w:sz w:val="22"/>
          <w:szCs w:val="22"/>
        </w:rPr>
        <w:lastRenderedPageBreak/>
        <w:t>Restrictions</w:t>
      </w:r>
      <w:bookmarkEnd w:id="30"/>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Notwithstanding anything to the contrary expressed or implied, no discretion or power by this Settlement conferred on the Trustees or any of them shall be exercised and no provision of this Settlement shall operate directly or</w:t>
      </w:r>
      <w:r w:rsidRPr="00C86973">
        <w:rPr>
          <w:rFonts w:ascii="Georgia" w:hAnsi="Georgia" w:cs="Arial"/>
          <w:spacing w:val="-10"/>
        </w:rPr>
        <w:t xml:space="preserve"> </w:t>
      </w:r>
      <w:r w:rsidRPr="00C86973">
        <w:rPr>
          <w:rFonts w:ascii="Georgia" w:hAnsi="Georgia" w:cs="Arial"/>
        </w:rPr>
        <w:t>indirectly:</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so as to cause any part of the income or capital of the Trust Fund to become payable to or applicable for the benefit of any person who is not a Unitholder (except to the Company pursuant to clause 8</w:t>
      </w:r>
      <w:r w:rsidRPr="00C86973">
        <w:rPr>
          <w:rFonts w:ascii="Georgia" w:hAnsi="Georgia" w:cs="Arial"/>
          <w:b/>
          <w:spacing w:val="1"/>
        </w:rPr>
        <w:t xml:space="preserve"> </w:t>
      </w:r>
      <w:r w:rsidRPr="00C86973">
        <w:rPr>
          <w:rFonts w:ascii="Georgia" w:hAnsi="Georgia" w:cs="Arial"/>
        </w:rPr>
        <w:t>above);</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so as to cause the trust now created to cease to be an employees' share ownership scheme;</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so as to infringe the rule against remoteness of vesting;</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so as to cause the ESOS to lose or forfeit or not qualify for any tax exemptions that are or may become available;</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so as to allow the Trustees to purchase or sell immovable property owned by the Company, or underwrite or participate in the underwriting of the Shares or securities of the</w:t>
      </w:r>
      <w:r w:rsidRPr="00C86973">
        <w:rPr>
          <w:rFonts w:ascii="Georgia" w:hAnsi="Georgia" w:cs="Arial"/>
          <w:spacing w:val="-2"/>
        </w:rPr>
        <w:t xml:space="preserve"> </w:t>
      </w:r>
      <w:r w:rsidRPr="00C86973">
        <w:rPr>
          <w:rFonts w:ascii="Georgia" w:hAnsi="Georgia" w:cs="Arial"/>
        </w:rPr>
        <w:t>Company.</w:t>
      </w:r>
    </w:p>
    <w:p w:rsidR="001E1776" w:rsidRPr="008E24A1" w:rsidRDefault="00916CC8" w:rsidP="008E24A1">
      <w:pPr>
        <w:pStyle w:val="Heading1"/>
        <w:keepNext/>
        <w:widowControl/>
        <w:numPr>
          <w:ilvl w:val="0"/>
          <w:numId w:val="5"/>
        </w:numPr>
        <w:tabs>
          <w:tab w:val="left" w:pos="820"/>
          <w:tab w:val="left" w:pos="821"/>
        </w:tabs>
        <w:spacing w:before="0" w:after="200" w:line="288" w:lineRule="auto"/>
        <w:rPr>
          <w:rFonts w:ascii="Georgia" w:hAnsi="Georgia" w:cs="Arial"/>
          <w:smallCaps/>
          <w:sz w:val="22"/>
          <w:szCs w:val="22"/>
        </w:rPr>
      </w:pPr>
      <w:bookmarkStart w:id="31" w:name="_bookmark17"/>
      <w:bookmarkStart w:id="32" w:name="_Toc76280825"/>
      <w:bookmarkEnd w:id="31"/>
      <w:r w:rsidRPr="008E24A1">
        <w:rPr>
          <w:rFonts w:ascii="Georgia" w:hAnsi="Georgia" w:cs="Arial"/>
          <w:smallCaps/>
          <w:sz w:val="22"/>
          <w:szCs w:val="22"/>
        </w:rPr>
        <w:t>Trustees’ Charges and Remuneration</w:t>
      </w:r>
      <w:bookmarkEnd w:id="32"/>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Any of the Trustees who shall be a trust corporation or an individual engaged in any profession or business either alone or in partnership shall be entitled to charge and be paid</w:t>
      </w:r>
      <w:r w:rsidRPr="00C86973">
        <w:rPr>
          <w:rFonts w:ascii="Georgia" w:hAnsi="Georgia" w:cs="Arial"/>
          <w:spacing w:val="15"/>
        </w:rPr>
        <w:t xml:space="preserve"> </w:t>
      </w:r>
      <w:r w:rsidRPr="00C86973">
        <w:rPr>
          <w:rFonts w:ascii="Georgia" w:hAnsi="Georgia" w:cs="Arial"/>
        </w:rPr>
        <w:t>and to retain all professional or other proper charges for any business done or</w:t>
      </w:r>
      <w:r w:rsidR="001B4878" w:rsidRPr="00C86973">
        <w:rPr>
          <w:rFonts w:ascii="Georgia" w:hAnsi="Georgia" w:cs="Arial"/>
        </w:rPr>
        <w:t xml:space="preserve"> </w:t>
      </w:r>
      <w:r w:rsidRPr="00C86973">
        <w:rPr>
          <w:rFonts w:ascii="Georgia" w:hAnsi="Georgia" w:cs="Arial"/>
        </w:rPr>
        <w:t>time spent or services rendered by it or his firm in connection with the trusts, powers and provisions of this Settlement.</w:t>
      </w:r>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All such remuneration shall be payable by the Company.</w:t>
      </w:r>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None of the Trustees holding any directorship or other office or employment or retainer in relation to the Company shall be accountable for any remuneration received in connection with such directorship, office, employment or</w:t>
      </w:r>
      <w:r w:rsidRPr="00C86973">
        <w:rPr>
          <w:rFonts w:ascii="Georgia" w:hAnsi="Georgia" w:cs="Arial"/>
          <w:spacing w:val="-10"/>
        </w:rPr>
        <w:t xml:space="preserve"> </w:t>
      </w:r>
      <w:r w:rsidRPr="00C86973">
        <w:rPr>
          <w:rFonts w:ascii="Georgia" w:hAnsi="Georgia" w:cs="Arial"/>
        </w:rPr>
        <w:t>retainer.</w:t>
      </w:r>
    </w:p>
    <w:p w:rsidR="001E1776" w:rsidRPr="008E24A1" w:rsidRDefault="00916CC8" w:rsidP="008E24A1">
      <w:pPr>
        <w:pStyle w:val="Heading1"/>
        <w:keepNext/>
        <w:widowControl/>
        <w:numPr>
          <w:ilvl w:val="0"/>
          <w:numId w:val="5"/>
        </w:numPr>
        <w:tabs>
          <w:tab w:val="left" w:pos="820"/>
          <w:tab w:val="left" w:pos="821"/>
        </w:tabs>
        <w:spacing w:before="0" w:after="200" w:line="288" w:lineRule="auto"/>
        <w:rPr>
          <w:rFonts w:ascii="Georgia" w:hAnsi="Georgia" w:cs="Arial"/>
          <w:smallCaps/>
          <w:sz w:val="22"/>
          <w:szCs w:val="22"/>
        </w:rPr>
      </w:pPr>
      <w:bookmarkStart w:id="33" w:name="_bookmark18"/>
      <w:bookmarkStart w:id="34" w:name="_Toc76280826"/>
      <w:bookmarkEnd w:id="33"/>
      <w:r w:rsidRPr="008E24A1">
        <w:rPr>
          <w:rFonts w:ascii="Georgia" w:hAnsi="Georgia" w:cs="Arial"/>
          <w:smallCaps/>
          <w:sz w:val="22"/>
          <w:szCs w:val="22"/>
        </w:rPr>
        <w:t>Liability for Default</w:t>
      </w:r>
      <w:bookmarkEnd w:id="34"/>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None of the Trustees shall be liable for the act, neglect, default, fraud or misconduct of an agent, officer, servant or other person employed by them or otherwise engaged or occupied in connection with the Trust Fund notwithstanding that it may not have been strictly necessary or expedient for any person to be so employed, engaged, occupied or by reason of any mistake or omission made in good faith or by reason of any other matter or thing except willful fraud, negligence or wrong-doing on the part of a Trustee or</w:t>
      </w:r>
      <w:r w:rsidRPr="00C86973">
        <w:rPr>
          <w:rFonts w:ascii="Georgia" w:hAnsi="Georgia" w:cs="Arial"/>
          <w:spacing w:val="1"/>
        </w:rPr>
        <w:t xml:space="preserve"> </w:t>
      </w:r>
      <w:r w:rsidRPr="00C86973">
        <w:rPr>
          <w:rFonts w:ascii="Georgia" w:hAnsi="Georgia" w:cs="Arial"/>
        </w:rPr>
        <w:t>Trustees.</w:t>
      </w:r>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None of the Trustees shall be liable to an Eligible Employee by reason of any fall in the value of Shares or for any losses or expenses arising from a reasonable refusal to redeem Units, sell Shares or otherwise act in accordance with the instructions or requests of an Eligible Employee.</w:t>
      </w:r>
    </w:p>
    <w:p w:rsidR="001E1776" w:rsidRPr="008E24A1" w:rsidRDefault="00916CC8" w:rsidP="008E24A1">
      <w:pPr>
        <w:pStyle w:val="Heading1"/>
        <w:keepNext/>
        <w:widowControl/>
        <w:numPr>
          <w:ilvl w:val="0"/>
          <w:numId w:val="5"/>
        </w:numPr>
        <w:tabs>
          <w:tab w:val="left" w:pos="820"/>
          <w:tab w:val="left" w:pos="821"/>
        </w:tabs>
        <w:spacing w:before="0" w:after="200" w:line="288" w:lineRule="auto"/>
        <w:rPr>
          <w:rFonts w:ascii="Georgia" w:hAnsi="Georgia" w:cs="Arial"/>
          <w:smallCaps/>
          <w:sz w:val="22"/>
          <w:szCs w:val="22"/>
        </w:rPr>
      </w:pPr>
      <w:bookmarkStart w:id="35" w:name="_bookmark19"/>
      <w:bookmarkStart w:id="36" w:name="_Toc76280827"/>
      <w:bookmarkEnd w:id="35"/>
      <w:r w:rsidRPr="008E24A1">
        <w:rPr>
          <w:rFonts w:ascii="Georgia" w:hAnsi="Georgia" w:cs="Arial"/>
          <w:smallCaps/>
          <w:sz w:val="22"/>
          <w:szCs w:val="22"/>
        </w:rPr>
        <w:lastRenderedPageBreak/>
        <w:t>Records</w:t>
      </w:r>
      <w:bookmarkEnd w:id="36"/>
    </w:p>
    <w:p w:rsidR="00CC5557" w:rsidRPr="00C86973" w:rsidRDefault="00B729FD" w:rsidP="00AF1080">
      <w:pPr>
        <w:pStyle w:val="BodyText"/>
        <w:widowControl/>
        <w:numPr>
          <w:ilvl w:val="2"/>
          <w:numId w:val="5"/>
        </w:numPr>
        <w:spacing w:after="200" w:line="288" w:lineRule="auto"/>
        <w:ind w:right="575"/>
        <w:jc w:val="both"/>
        <w:rPr>
          <w:rFonts w:ascii="Georgia" w:hAnsi="Georgia" w:cs="Arial"/>
          <w:sz w:val="22"/>
          <w:szCs w:val="22"/>
        </w:rPr>
      </w:pPr>
      <w:r w:rsidRPr="00C86973">
        <w:rPr>
          <w:rFonts w:ascii="Georgia" w:hAnsi="Georgia" w:cs="Arial"/>
          <w:sz w:val="22"/>
          <w:szCs w:val="22"/>
        </w:rPr>
        <w:t>In addition to the Register and the Unitholder’s Account the Trustees shall keep or procure the keeping of records showing the total number of Shares held by the Trust Fund, the amount of commissions, fees and charges incurred in dealings with the Shares and all other assets, sums and investments held by them under this Settlement and a record of such other matters as are relevant to the management and administration of the Trust Fund. Unitholders shall be entitled upon request to the Trustees to a copy of his or her “folio” or a statement showing details of his or her records on the Register kept by or on behalf of the Trustees hereunder.</w:t>
      </w:r>
    </w:p>
    <w:p w:rsidR="001E1776" w:rsidRPr="008E24A1" w:rsidRDefault="00916CC8" w:rsidP="008E24A1">
      <w:pPr>
        <w:pStyle w:val="Heading1"/>
        <w:keepNext/>
        <w:widowControl/>
        <w:numPr>
          <w:ilvl w:val="0"/>
          <w:numId w:val="5"/>
        </w:numPr>
        <w:tabs>
          <w:tab w:val="left" w:pos="820"/>
          <w:tab w:val="left" w:pos="821"/>
        </w:tabs>
        <w:spacing w:before="0" w:after="200" w:line="288" w:lineRule="auto"/>
        <w:rPr>
          <w:rFonts w:ascii="Georgia" w:hAnsi="Georgia" w:cs="Arial"/>
          <w:smallCaps/>
          <w:sz w:val="22"/>
          <w:szCs w:val="22"/>
        </w:rPr>
      </w:pPr>
      <w:bookmarkStart w:id="37" w:name="_bookmark20"/>
      <w:bookmarkStart w:id="38" w:name="_Toc76280828"/>
      <w:bookmarkEnd w:id="37"/>
      <w:r w:rsidRPr="008E24A1">
        <w:rPr>
          <w:rFonts w:ascii="Georgia" w:hAnsi="Georgia" w:cs="Arial"/>
          <w:smallCaps/>
          <w:sz w:val="22"/>
          <w:szCs w:val="22"/>
        </w:rPr>
        <w:t>Audit and Reports</w:t>
      </w:r>
      <w:bookmarkEnd w:id="38"/>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The Trust Fund shall be audited by a reputable firm of certified public accountants (“</w:t>
      </w:r>
      <w:r w:rsidRPr="00C86973">
        <w:rPr>
          <w:rFonts w:ascii="Georgia" w:hAnsi="Georgia" w:cs="Arial"/>
          <w:b/>
        </w:rPr>
        <w:t>auditors</w:t>
      </w:r>
      <w:r w:rsidRPr="00C86973">
        <w:rPr>
          <w:rFonts w:ascii="Georgia" w:hAnsi="Georgia" w:cs="Arial"/>
        </w:rPr>
        <w:t>”). The first auditors shall be appointed by the Company and shall continue in office until they are removed by the Company, or</w:t>
      </w:r>
      <w:r w:rsidRPr="00C86973">
        <w:rPr>
          <w:rFonts w:ascii="Georgia" w:hAnsi="Georgia" w:cs="Arial"/>
          <w:spacing w:val="-2"/>
        </w:rPr>
        <w:t xml:space="preserve"> </w:t>
      </w:r>
      <w:r w:rsidRPr="00C86973">
        <w:rPr>
          <w:rFonts w:ascii="Georgia" w:hAnsi="Georgia" w:cs="Arial"/>
        </w:rPr>
        <w:t>resign.</w:t>
      </w:r>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The financial year of the ESOS shall end on 31</w:t>
      </w:r>
      <w:r w:rsidRPr="00C86973">
        <w:rPr>
          <w:rFonts w:ascii="Georgia" w:hAnsi="Georgia" w:cs="Arial"/>
          <w:vertAlign w:val="superscript"/>
        </w:rPr>
        <w:t>st</w:t>
      </w:r>
      <w:r w:rsidRPr="00C86973">
        <w:rPr>
          <w:rFonts w:ascii="Georgia" w:hAnsi="Georgia" w:cs="Arial"/>
        </w:rPr>
        <w:t xml:space="preserve"> December in each year but if the Company’s financial year end shall change to a date other than 31</w:t>
      </w:r>
      <w:r w:rsidRPr="00C86973">
        <w:rPr>
          <w:rFonts w:ascii="Georgia" w:hAnsi="Georgia" w:cs="Arial"/>
          <w:vertAlign w:val="superscript"/>
        </w:rPr>
        <w:t>st</w:t>
      </w:r>
      <w:r w:rsidRPr="00C86973">
        <w:rPr>
          <w:rFonts w:ascii="Georgia" w:hAnsi="Georgia" w:cs="Arial"/>
        </w:rPr>
        <w:t xml:space="preserve"> December the Trustees shall amend the financial year end of the ESOS</w:t>
      </w:r>
      <w:r w:rsidRPr="00C86973">
        <w:rPr>
          <w:rFonts w:ascii="Georgia" w:hAnsi="Georgia" w:cs="Arial"/>
          <w:spacing w:val="-4"/>
        </w:rPr>
        <w:t xml:space="preserve"> </w:t>
      </w:r>
      <w:r w:rsidRPr="00C86973">
        <w:rPr>
          <w:rFonts w:ascii="Georgia" w:hAnsi="Georgia" w:cs="Arial"/>
        </w:rPr>
        <w:t>accordingly.</w:t>
      </w:r>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The Company, in consultation with the Trustees, shall fix the remuneration of the auditors from time to time which shall be payable by the</w:t>
      </w:r>
      <w:r w:rsidRPr="00C86973">
        <w:rPr>
          <w:rFonts w:ascii="Georgia" w:hAnsi="Georgia" w:cs="Arial"/>
          <w:spacing w:val="-14"/>
        </w:rPr>
        <w:t xml:space="preserve"> </w:t>
      </w:r>
      <w:r w:rsidRPr="00C86973">
        <w:rPr>
          <w:rFonts w:ascii="Georgia" w:hAnsi="Georgia" w:cs="Arial"/>
        </w:rPr>
        <w:t>Company.</w:t>
      </w:r>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The auditors shall review and audit annual financial statements of the Trust Fund and</w:t>
      </w:r>
      <w:r w:rsidRPr="00C86973">
        <w:rPr>
          <w:rFonts w:ascii="Georgia" w:hAnsi="Georgia" w:cs="Arial"/>
          <w:spacing w:val="10"/>
        </w:rPr>
        <w:t xml:space="preserve"> </w:t>
      </w:r>
      <w:r w:rsidRPr="00C86973">
        <w:rPr>
          <w:rFonts w:ascii="Georgia" w:hAnsi="Georgia" w:cs="Arial"/>
        </w:rPr>
        <w:t>shall</w:t>
      </w:r>
      <w:r w:rsidRPr="00C86973">
        <w:rPr>
          <w:rFonts w:ascii="Georgia" w:hAnsi="Georgia" w:cs="Arial"/>
          <w:spacing w:val="11"/>
        </w:rPr>
        <w:t xml:space="preserve"> </w:t>
      </w:r>
      <w:r w:rsidRPr="00C86973">
        <w:rPr>
          <w:rFonts w:ascii="Georgia" w:hAnsi="Georgia" w:cs="Arial"/>
        </w:rPr>
        <w:t>prepare</w:t>
      </w:r>
      <w:r w:rsidRPr="00C86973">
        <w:rPr>
          <w:rFonts w:ascii="Georgia" w:hAnsi="Georgia" w:cs="Arial"/>
          <w:spacing w:val="11"/>
        </w:rPr>
        <w:t xml:space="preserve"> </w:t>
      </w:r>
      <w:r w:rsidRPr="00C86973">
        <w:rPr>
          <w:rFonts w:ascii="Georgia" w:hAnsi="Georgia" w:cs="Arial"/>
        </w:rPr>
        <w:t>a</w:t>
      </w:r>
      <w:r w:rsidRPr="00C86973">
        <w:rPr>
          <w:rFonts w:ascii="Georgia" w:hAnsi="Georgia" w:cs="Arial"/>
          <w:spacing w:val="12"/>
        </w:rPr>
        <w:t xml:space="preserve"> </w:t>
      </w:r>
      <w:r w:rsidRPr="00C86973">
        <w:rPr>
          <w:rFonts w:ascii="Georgia" w:hAnsi="Georgia" w:cs="Arial"/>
        </w:rPr>
        <w:t>report</w:t>
      </w:r>
      <w:r w:rsidRPr="00C86973">
        <w:rPr>
          <w:rFonts w:ascii="Georgia" w:hAnsi="Georgia" w:cs="Arial"/>
          <w:spacing w:val="14"/>
        </w:rPr>
        <w:t xml:space="preserve"> </w:t>
      </w:r>
      <w:r w:rsidRPr="00C86973">
        <w:rPr>
          <w:rFonts w:ascii="Georgia" w:hAnsi="Georgia" w:cs="Arial"/>
        </w:rPr>
        <w:t>thereon</w:t>
      </w:r>
      <w:r w:rsidRPr="00C86973">
        <w:rPr>
          <w:rFonts w:ascii="Georgia" w:hAnsi="Georgia" w:cs="Arial"/>
          <w:spacing w:val="11"/>
        </w:rPr>
        <w:t xml:space="preserve"> </w:t>
      </w:r>
      <w:r w:rsidRPr="00C86973">
        <w:rPr>
          <w:rFonts w:ascii="Georgia" w:hAnsi="Georgia" w:cs="Arial"/>
        </w:rPr>
        <w:t>which shall be forwarded to the Trustees and the Company but not to the Unitholders.</w:t>
      </w:r>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 xml:space="preserve">The Trustees shall at least once in every financial year prepare and send to each Unitholder a statement of the number of Units registered in his name on the Register, the amount (if any) to be paid by a Unitholder in respect of his holding of Units and the latest available valuation of his holding of Units which shall be made by reference to the bid value of a Share as described in clause </w:t>
      </w:r>
      <w:hyperlink w:anchor="_bookmark4" w:history="1">
        <w:r w:rsidRPr="00C86973">
          <w:rPr>
            <w:rFonts w:ascii="Georgia" w:hAnsi="Georgia" w:cs="Arial"/>
          </w:rPr>
          <w:t>3.5</w:t>
        </w:r>
      </w:hyperlink>
      <w:r w:rsidRPr="00C86973">
        <w:rPr>
          <w:rFonts w:ascii="Georgia" w:hAnsi="Georgia" w:cs="Arial"/>
        </w:rPr>
        <w:t xml:space="preserve"> multiplied by the number of Units registered in the name of each Unitholder.</w:t>
      </w:r>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The Company shall make disclosure in its annual report of all Units issued to its employees and shall disclose the total value of the ESOS (including the total number of Shares purchased through the NSE and the number of Units created and issued under the Scheme). For purposes of this sub-clause, the Trustees shall provide the Company with all required</w:t>
      </w:r>
      <w:r w:rsidRPr="00C86973">
        <w:rPr>
          <w:rFonts w:ascii="Georgia" w:hAnsi="Georgia" w:cs="Arial"/>
          <w:spacing w:val="2"/>
        </w:rPr>
        <w:t xml:space="preserve"> </w:t>
      </w:r>
      <w:r w:rsidRPr="00C86973">
        <w:rPr>
          <w:rFonts w:ascii="Georgia" w:hAnsi="Georgia" w:cs="Arial"/>
        </w:rPr>
        <w:t>information.</w:t>
      </w:r>
    </w:p>
    <w:p w:rsidR="001E1776" w:rsidRPr="008E24A1" w:rsidRDefault="00916CC8" w:rsidP="008E24A1">
      <w:pPr>
        <w:pStyle w:val="Heading1"/>
        <w:keepNext/>
        <w:widowControl/>
        <w:numPr>
          <w:ilvl w:val="0"/>
          <w:numId w:val="5"/>
        </w:numPr>
        <w:tabs>
          <w:tab w:val="left" w:pos="820"/>
          <w:tab w:val="left" w:pos="821"/>
        </w:tabs>
        <w:spacing w:before="0" w:after="200" w:line="288" w:lineRule="auto"/>
        <w:rPr>
          <w:rFonts w:ascii="Georgia" w:hAnsi="Georgia" w:cs="Arial"/>
          <w:smallCaps/>
          <w:sz w:val="22"/>
          <w:szCs w:val="22"/>
        </w:rPr>
      </w:pPr>
      <w:bookmarkStart w:id="39" w:name="_bookmark21"/>
      <w:bookmarkStart w:id="40" w:name="_Toc76280829"/>
      <w:bookmarkEnd w:id="39"/>
      <w:r w:rsidRPr="008E24A1">
        <w:rPr>
          <w:rFonts w:ascii="Georgia" w:hAnsi="Georgia" w:cs="Arial"/>
          <w:smallCaps/>
          <w:sz w:val="22"/>
          <w:szCs w:val="22"/>
        </w:rPr>
        <w:t>Standard of Care</w:t>
      </w:r>
      <w:bookmarkEnd w:id="40"/>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The Trustees shall exercise their powers and carry out their functions hereunder honestly, in good faith and in the best interests of the Trust and the Unitholders and in this connection shall exercise that degree of care, diligence and skill that a reasonably prudent person would exercise in comparable</w:t>
      </w:r>
      <w:r w:rsidRPr="00C86973">
        <w:rPr>
          <w:rFonts w:ascii="Georgia" w:hAnsi="Georgia" w:cs="Arial"/>
          <w:spacing w:val="-7"/>
        </w:rPr>
        <w:t xml:space="preserve"> </w:t>
      </w:r>
      <w:r w:rsidRPr="00C86973">
        <w:rPr>
          <w:rFonts w:ascii="Georgia" w:hAnsi="Georgia" w:cs="Arial"/>
        </w:rPr>
        <w:t>circumstances.</w:t>
      </w:r>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lastRenderedPageBreak/>
        <w:t>The Trustees shall prepare and timeously dispatch all records, certificates, notices, accounts, summaries, declarations and statements required under the provisions of the ESOS Regulations, to be issued, served or sent, and signing and executing all certificates and all transfers of</w:t>
      </w:r>
      <w:r w:rsidRPr="00C86973">
        <w:rPr>
          <w:rFonts w:ascii="Georgia" w:hAnsi="Georgia" w:cs="Arial"/>
          <w:spacing w:val="-1"/>
        </w:rPr>
        <w:t xml:space="preserve"> </w:t>
      </w:r>
      <w:r w:rsidRPr="00C86973">
        <w:rPr>
          <w:rFonts w:ascii="Georgia" w:hAnsi="Georgia" w:cs="Arial"/>
        </w:rPr>
        <w:t>security.</w:t>
      </w:r>
    </w:p>
    <w:p w:rsidR="001E1776" w:rsidRPr="008E24A1" w:rsidRDefault="008E24A1" w:rsidP="008E24A1">
      <w:pPr>
        <w:pStyle w:val="Heading1"/>
        <w:keepNext/>
        <w:widowControl/>
        <w:numPr>
          <w:ilvl w:val="0"/>
          <w:numId w:val="5"/>
        </w:numPr>
        <w:tabs>
          <w:tab w:val="left" w:pos="820"/>
          <w:tab w:val="left" w:pos="821"/>
        </w:tabs>
        <w:spacing w:before="0" w:after="200" w:line="288" w:lineRule="auto"/>
        <w:rPr>
          <w:rFonts w:ascii="Georgia" w:hAnsi="Georgia" w:cs="Arial"/>
          <w:smallCaps/>
          <w:sz w:val="22"/>
          <w:szCs w:val="22"/>
        </w:rPr>
      </w:pPr>
      <w:bookmarkStart w:id="41" w:name="_bookmark22"/>
      <w:bookmarkStart w:id="42" w:name="_Toc76280830"/>
      <w:bookmarkEnd w:id="41"/>
      <w:r w:rsidRPr="008E24A1">
        <w:rPr>
          <w:rFonts w:ascii="Georgia" w:hAnsi="Georgia" w:cs="Arial"/>
          <w:smallCaps/>
          <w:sz w:val="22"/>
          <w:szCs w:val="22"/>
        </w:rPr>
        <w:t>Winding-Up on Certain Events</w:t>
      </w:r>
      <w:bookmarkEnd w:id="42"/>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 xml:space="preserve">At the expiration of the Trust Period or on any date on which the Company shall be dissolved, wound-up or dispose of its undertaking (unless such winding-up or disposal be for the purpose of </w:t>
      </w:r>
      <w:proofErr w:type="spellStart"/>
      <w:r w:rsidRPr="00C86973">
        <w:rPr>
          <w:rFonts w:ascii="Georgia" w:hAnsi="Georgia" w:cs="Arial"/>
        </w:rPr>
        <w:t>reorganisation</w:t>
      </w:r>
      <w:proofErr w:type="spellEnd"/>
      <w:r w:rsidRPr="00C86973">
        <w:rPr>
          <w:rFonts w:ascii="Georgia" w:hAnsi="Georgia" w:cs="Arial"/>
        </w:rPr>
        <w:t xml:space="preserve"> or reconstruction of the Company) or at the expiry of twelve months’ notice in writing given by the Company to the Trustees that it wishes to terminate the ESOS, the Trust Fund shall be wound-up and the trusts constituted by this Settlement shall determine. In such event the Trust Fund shall be wound-up in such manner as the Trustees think fit and as per the ESOS Regulations and the assets or income held by the Trust Fund shall be distributed to Unitholders pro rata to their holdings unless arrangements shall have been made for the assumption by a successor company employing the Unitholders of the rights and obligations of the Company and the continuation of the</w:t>
      </w:r>
      <w:r w:rsidRPr="00C86973">
        <w:rPr>
          <w:rFonts w:ascii="Georgia" w:hAnsi="Georgia" w:cs="Arial"/>
          <w:spacing w:val="-6"/>
        </w:rPr>
        <w:t xml:space="preserve"> </w:t>
      </w:r>
      <w:r w:rsidRPr="00C86973">
        <w:rPr>
          <w:rFonts w:ascii="Georgia" w:hAnsi="Georgia" w:cs="Arial"/>
        </w:rPr>
        <w:t>ESOS.</w:t>
      </w:r>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In the event of termination of the Settlement, the Trustees shall give no less than three (3) months’ notice of intention to terminate to the Unitholders and the Capital Markets Authority.</w:t>
      </w:r>
    </w:p>
    <w:p w:rsidR="001E1776" w:rsidRPr="008E24A1" w:rsidRDefault="008E24A1" w:rsidP="008E24A1">
      <w:pPr>
        <w:pStyle w:val="Heading1"/>
        <w:keepNext/>
        <w:widowControl/>
        <w:numPr>
          <w:ilvl w:val="0"/>
          <w:numId w:val="5"/>
        </w:numPr>
        <w:tabs>
          <w:tab w:val="left" w:pos="820"/>
          <w:tab w:val="left" w:pos="821"/>
        </w:tabs>
        <w:spacing w:before="0" w:after="200" w:line="288" w:lineRule="auto"/>
        <w:rPr>
          <w:rFonts w:ascii="Georgia" w:hAnsi="Georgia" w:cs="Arial"/>
          <w:smallCaps/>
          <w:sz w:val="22"/>
          <w:szCs w:val="22"/>
        </w:rPr>
      </w:pPr>
      <w:bookmarkStart w:id="43" w:name="_bookmark23"/>
      <w:bookmarkStart w:id="44" w:name="_Toc76280831"/>
      <w:bookmarkEnd w:id="43"/>
      <w:r w:rsidRPr="008E24A1">
        <w:rPr>
          <w:rFonts w:ascii="Georgia" w:hAnsi="Georgia" w:cs="Arial"/>
          <w:smallCaps/>
          <w:sz w:val="22"/>
          <w:szCs w:val="22"/>
        </w:rPr>
        <w:t>Law</w:t>
      </w:r>
      <w:bookmarkEnd w:id="44"/>
    </w:p>
    <w:p w:rsidR="00B729FD" w:rsidRPr="00C86973" w:rsidRDefault="00B729FD" w:rsidP="00AF1080">
      <w:pPr>
        <w:pStyle w:val="BodyText"/>
        <w:widowControl/>
        <w:numPr>
          <w:ilvl w:val="2"/>
          <w:numId w:val="5"/>
        </w:numPr>
        <w:spacing w:after="200" w:line="288" w:lineRule="auto"/>
        <w:ind w:right="577"/>
        <w:rPr>
          <w:rFonts w:ascii="Georgia" w:hAnsi="Georgia" w:cs="Arial"/>
          <w:sz w:val="22"/>
          <w:szCs w:val="22"/>
        </w:rPr>
      </w:pPr>
      <w:r w:rsidRPr="00C86973">
        <w:rPr>
          <w:rFonts w:ascii="Georgia" w:hAnsi="Georgia" w:cs="Arial"/>
          <w:sz w:val="22"/>
          <w:szCs w:val="22"/>
        </w:rPr>
        <w:t>This Settlement shall be deemed to have been made in Kenya and shall be interpreted in accordance with and governed by the laws of Kenya.</w:t>
      </w:r>
      <w:bookmarkStart w:id="45" w:name="_bookmark24"/>
      <w:bookmarkEnd w:id="45"/>
    </w:p>
    <w:p w:rsidR="001E1776" w:rsidRPr="008E24A1" w:rsidRDefault="008E24A1" w:rsidP="008E24A1">
      <w:pPr>
        <w:pStyle w:val="Heading1"/>
        <w:keepNext/>
        <w:widowControl/>
        <w:numPr>
          <w:ilvl w:val="0"/>
          <w:numId w:val="5"/>
        </w:numPr>
        <w:tabs>
          <w:tab w:val="left" w:pos="820"/>
          <w:tab w:val="left" w:pos="821"/>
        </w:tabs>
        <w:spacing w:before="0" w:after="200" w:line="288" w:lineRule="auto"/>
        <w:rPr>
          <w:rFonts w:ascii="Georgia" w:hAnsi="Georgia" w:cs="Arial"/>
          <w:smallCaps/>
          <w:sz w:val="22"/>
          <w:szCs w:val="22"/>
        </w:rPr>
      </w:pPr>
      <w:bookmarkStart w:id="46" w:name="_Toc76280832"/>
      <w:r w:rsidRPr="008E24A1">
        <w:rPr>
          <w:rFonts w:ascii="Georgia" w:hAnsi="Georgia" w:cs="Arial"/>
          <w:smallCaps/>
          <w:sz w:val="22"/>
          <w:szCs w:val="22"/>
        </w:rPr>
        <w:t>Variation of this Settlement</w:t>
      </w:r>
      <w:bookmarkEnd w:id="46"/>
    </w:p>
    <w:p w:rsidR="00CC5557" w:rsidRPr="00C86973" w:rsidRDefault="00B729FD" w:rsidP="00AF1080">
      <w:pPr>
        <w:pStyle w:val="BodyText"/>
        <w:widowControl/>
        <w:numPr>
          <w:ilvl w:val="2"/>
          <w:numId w:val="5"/>
        </w:numPr>
        <w:spacing w:after="200" w:line="288" w:lineRule="auto"/>
        <w:ind w:right="582"/>
        <w:jc w:val="both"/>
        <w:rPr>
          <w:rFonts w:ascii="Georgia" w:hAnsi="Georgia" w:cs="Arial"/>
          <w:sz w:val="22"/>
          <w:szCs w:val="22"/>
        </w:rPr>
      </w:pPr>
      <w:r w:rsidRPr="00C86973">
        <w:rPr>
          <w:rFonts w:ascii="Georgia" w:hAnsi="Georgia" w:cs="Arial"/>
          <w:sz w:val="22"/>
          <w:szCs w:val="22"/>
        </w:rPr>
        <w:t>The Company may by written deed add to or vary the terms of this Settlement and each of the Trustees from time to time shall adhere to the terms of this Settlement as so added to or varied.</w:t>
      </w:r>
    </w:p>
    <w:p w:rsidR="001E1776" w:rsidRPr="008E24A1" w:rsidRDefault="008E24A1" w:rsidP="008E24A1">
      <w:pPr>
        <w:pStyle w:val="Heading1"/>
        <w:keepNext/>
        <w:widowControl/>
        <w:numPr>
          <w:ilvl w:val="0"/>
          <w:numId w:val="5"/>
        </w:numPr>
        <w:tabs>
          <w:tab w:val="left" w:pos="820"/>
          <w:tab w:val="left" w:pos="821"/>
        </w:tabs>
        <w:spacing w:before="0" w:after="200" w:line="288" w:lineRule="auto"/>
        <w:rPr>
          <w:rFonts w:ascii="Georgia" w:hAnsi="Georgia" w:cs="Arial"/>
          <w:smallCaps/>
          <w:sz w:val="22"/>
          <w:szCs w:val="22"/>
        </w:rPr>
      </w:pPr>
      <w:bookmarkStart w:id="47" w:name="_bookmark25"/>
      <w:bookmarkStart w:id="48" w:name="_Toc76280833"/>
      <w:bookmarkEnd w:id="47"/>
      <w:r w:rsidRPr="008E24A1">
        <w:rPr>
          <w:rFonts w:ascii="Georgia" w:hAnsi="Georgia" w:cs="Arial"/>
          <w:smallCaps/>
          <w:sz w:val="22"/>
          <w:szCs w:val="22"/>
        </w:rPr>
        <w:t>Arbitration</w:t>
      </w:r>
      <w:bookmarkEnd w:id="48"/>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 xml:space="preserve">If at any time hereafter any dispute, difference or question shall arise between the Company, the Trustees or a Unitholder concerning the construction meaning or effect of this Settlement or any clause or thing herein contained or the rights or liabilities of the parties or any of them under this Settlement or otherwise howsoever in relation to the Trust Fund then every such dispute or question shall be referred to arbitration by a single arbitrator appointed by agreement between the parties, and  in default of such agreement within seven (7) days of the notification of any dispute by either party to the other then, upon application by either party, by the Chairman for the time being of the Chartered Institute of Arbitrators, Kenya, the result of which arbitration shall be final and binding upon all the parties. The seat of arbitration shall be Nairobi, and the arbitration proceedings shall be regulated by the provisions of the Arbitration Act in force </w:t>
      </w:r>
      <w:r w:rsidRPr="00C86973">
        <w:rPr>
          <w:rFonts w:ascii="Georgia" w:hAnsi="Georgia" w:cs="Arial"/>
        </w:rPr>
        <w:lastRenderedPageBreak/>
        <w:t>in Kenya at the time of such arbitration or any law or instrument taking the place of such</w:t>
      </w:r>
      <w:r w:rsidRPr="00C86973">
        <w:rPr>
          <w:rFonts w:ascii="Georgia" w:hAnsi="Georgia" w:cs="Arial"/>
          <w:spacing w:val="-2"/>
        </w:rPr>
        <w:t xml:space="preserve"> </w:t>
      </w:r>
      <w:r w:rsidRPr="00C86973">
        <w:rPr>
          <w:rFonts w:ascii="Georgia" w:hAnsi="Georgia" w:cs="Arial"/>
        </w:rPr>
        <w:t>Act.</w:t>
      </w:r>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Nothing in this clause shall restrict either party’s freedom to commence legal proceedings of any nature for the purposes of seeking preliminary injunctive relief or interim or conservatory measures from any court of competent jurisdiction pending the final decision or award of any</w:t>
      </w:r>
      <w:r w:rsidRPr="00C86973">
        <w:rPr>
          <w:rFonts w:ascii="Georgia" w:hAnsi="Georgia" w:cs="Arial"/>
          <w:spacing w:val="-2"/>
        </w:rPr>
        <w:t xml:space="preserve"> </w:t>
      </w:r>
      <w:r w:rsidRPr="00C86973">
        <w:rPr>
          <w:rFonts w:ascii="Georgia" w:hAnsi="Georgia" w:cs="Arial"/>
        </w:rPr>
        <w:t>arbitrator</w:t>
      </w:r>
    </w:p>
    <w:p w:rsidR="001E1776" w:rsidRPr="008E24A1" w:rsidRDefault="008E24A1" w:rsidP="008E24A1">
      <w:pPr>
        <w:pStyle w:val="Heading1"/>
        <w:keepNext/>
        <w:widowControl/>
        <w:numPr>
          <w:ilvl w:val="0"/>
          <w:numId w:val="5"/>
        </w:numPr>
        <w:tabs>
          <w:tab w:val="left" w:pos="820"/>
          <w:tab w:val="left" w:pos="821"/>
        </w:tabs>
        <w:spacing w:before="0" w:after="200" w:line="288" w:lineRule="auto"/>
        <w:rPr>
          <w:rFonts w:ascii="Georgia" w:hAnsi="Georgia" w:cs="Arial"/>
          <w:smallCaps/>
          <w:sz w:val="22"/>
          <w:szCs w:val="22"/>
        </w:rPr>
      </w:pPr>
      <w:bookmarkStart w:id="49" w:name="_bookmark26"/>
      <w:bookmarkStart w:id="50" w:name="_Toc76280834"/>
      <w:bookmarkEnd w:id="49"/>
      <w:r w:rsidRPr="008E24A1">
        <w:rPr>
          <w:rFonts w:ascii="Georgia" w:hAnsi="Georgia" w:cs="Arial"/>
          <w:smallCaps/>
          <w:sz w:val="22"/>
          <w:szCs w:val="22"/>
        </w:rPr>
        <w:t>Notices</w:t>
      </w:r>
      <w:bookmarkEnd w:id="50"/>
    </w:p>
    <w:p w:rsidR="00CC5557"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Any notice under the provisions of this Settlement which is required to be given to or served</w:t>
      </w:r>
      <w:r w:rsidRPr="00C86973">
        <w:rPr>
          <w:rFonts w:ascii="Georgia" w:hAnsi="Georgia" w:cs="Arial"/>
          <w:spacing w:val="-1"/>
        </w:rPr>
        <w:t xml:space="preserve"> </w:t>
      </w:r>
      <w:r w:rsidRPr="00C86973">
        <w:rPr>
          <w:rFonts w:ascii="Georgia" w:hAnsi="Georgia" w:cs="Arial"/>
        </w:rPr>
        <w:t>upon:</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the Trustees shall be delivered or addressed to the Trustees at the registered office for the time being of the Company or, if a trust corporation shall be the sole Trustee, at the place of business of such trust</w:t>
      </w:r>
      <w:r w:rsidRPr="00C86973">
        <w:rPr>
          <w:rFonts w:ascii="Georgia" w:hAnsi="Georgia" w:cs="Arial"/>
          <w:spacing w:val="-12"/>
        </w:rPr>
        <w:t xml:space="preserve"> </w:t>
      </w:r>
      <w:r w:rsidRPr="00C86973">
        <w:rPr>
          <w:rFonts w:ascii="Georgia" w:hAnsi="Georgia" w:cs="Arial"/>
        </w:rPr>
        <w:t>corporation;</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All the correspondence to the Company shall be delivered or addressed to the Company at its registered office for the time being;</w:t>
      </w:r>
    </w:p>
    <w:p w:rsidR="00CC5557" w:rsidRPr="00C86973" w:rsidRDefault="00B729FD" w:rsidP="00AF1080">
      <w:pPr>
        <w:pStyle w:val="ListParagraph"/>
        <w:widowControl/>
        <w:numPr>
          <w:ilvl w:val="3"/>
          <w:numId w:val="5"/>
        </w:numPr>
        <w:tabs>
          <w:tab w:val="left" w:pos="2260"/>
          <w:tab w:val="left" w:pos="2261"/>
        </w:tabs>
        <w:spacing w:after="200" w:line="288" w:lineRule="auto"/>
        <w:ind w:right="576"/>
        <w:rPr>
          <w:rFonts w:ascii="Georgia" w:hAnsi="Georgia" w:cs="Arial"/>
        </w:rPr>
      </w:pPr>
      <w:r w:rsidRPr="00C86973">
        <w:rPr>
          <w:rFonts w:ascii="Georgia" w:hAnsi="Georgia" w:cs="Arial"/>
        </w:rPr>
        <w:t>A Unitholder shall be delivered or addressed to the Unitholder at the address for the time being recorded in the</w:t>
      </w:r>
      <w:r w:rsidRPr="00C86973">
        <w:rPr>
          <w:rFonts w:ascii="Georgia" w:hAnsi="Georgia" w:cs="Arial"/>
          <w:spacing w:val="-1"/>
        </w:rPr>
        <w:t xml:space="preserve"> </w:t>
      </w:r>
      <w:r w:rsidRPr="00C86973">
        <w:rPr>
          <w:rFonts w:ascii="Georgia" w:hAnsi="Georgia" w:cs="Arial"/>
        </w:rPr>
        <w:t>Register.</w:t>
      </w:r>
    </w:p>
    <w:p w:rsidR="001E1776" w:rsidRPr="00C86973" w:rsidRDefault="00B729FD" w:rsidP="00AF1080">
      <w:pPr>
        <w:pStyle w:val="ListParagraph"/>
        <w:widowControl/>
        <w:numPr>
          <w:ilvl w:val="1"/>
          <w:numId w:val="5"/>
        </w:numPr>
        <w:tabs>
          <w:tab w:val="left" w:pos="851"/>
        </w:tabs>
        <w:spacing w:after="200" w:line="288" w:lineRule="auto"/>
        <w:ind w:right="582"/>
        <w:rPr>
          <w:rFonts w:ascii="Georgia" w:hAnsi="Georgia" w:cs="Arial"/>
        </w:rPr>
      </w:pPr>
      <w:r w:rsidRPr="00C86973">
        <w:rPr>
          <w:rFonts w:ascii="Georgia" w:hAnsi="Georgia" w:cs="Arial"/>
        </w:rPr>
        <w:t>Any notice shall be given in writing and shall be deemed to have been received on the next or following day if delivered by hand or at the time of successful transmission if sent by email or on the fifth day after posting by prepaid post and no means other than delivery, email or posting shall be employed for the service of any notice</w:t>
      </w:r>
      <w:r w:rsidRPr="00C86973">
        <w:rPr>
          <w:rFonts w:ascii="Georgia" w:hAnsi="Georgia" w:cs="Arial"/>
          <w:spacing w:val="1"/>
        </w:rPr>
        <w:t xml:space="preserve"> </w:t>
      </w:r>
      <w:r w:rsidRPr="00C86973">
        <w:rPr>
          <w:rFonts w:ascii="Georgia" w:hAnsi="Georgia" w:cs="Arial"/>
        </w:rPr>
        <w:t>hereunder.</w:t>
      </w:r>
    </w:p>
    <w:p w:rsidR="00CC5557" w:rsidRPr="00C86973" w:rsidRDefault="00B729FD" w:rsidP="00C86973">
      <w:pPr>
        <w:spacing w:after="200" w:line="288" w:lineRule="auto"/>
        <w:ind w:left="100"/>
        <w:rPr>
          <w:rFonts w:ascii="Georgia" w:hAnsi="Georgia" w:cs="Arial"/>
        </w:rPr>
      </w:pPr>
      <w:r w:rsidRPr="00C86973">
        <w:rPr>
          <w:rFonts w:ascii="Georgia" w:hAnsi="Georgia" w:cs="Arial"/>
          <w:b/>
        </w:rPr>
        <w:t xml:space="preserve">IN WITNESS </w:t>
      </w:r>
      <w:r w:rsidRPr="00C86973">
        <w:rPr>
          <w:rFonts w:ascii="Georgia" w:hAnsi="Georgia" w:cs="Arial"/>
        </w:rPr>
        <w:t>whereof this Deed has been duly executed.</w:t>
      </w:r>
    </w:p>
    <w:p w:rsidR="00CC5557" w:rsidRPr="00C86973" w:rsidRDefault="00CC5557">
      <w:pPr>
        <w:rPr>
          <w:rFonts w:ascii="Georgia" w:hAnsi="Georgia" w:cs="Arial"/>
        </w:rPr>
      </w:pPr>
    </w:p>
    <w:p w:rsidR="003900A6" w:rsidRPr="00C86973" w:rsidRDefault="003900A6">
      <w:pPr>
        <w:rPr>
          <w:rFonts w:ascii="Georgia" w:hAnsi="Georgia" w:cs="Arial"/>
        </w:rPr>
      </w:pPr>
    </w:p>
    <w:p w:rsidR="003900A6" w:rsidRPr="00C86973" w:rsidRDefault="003900A6">
      <w:pPr>
        <w:rPr>
          <w:rFonts w:ascii="Georgia" w:hAnsi="Georgia" w:cs="Arial"/>
        </w:rPr>
      </w:pPr>
    </w:p>
    <w:p w:rsidR="003900A6" w:rsidRPr="00C86973" w:rsidRDefault="003900A6">
      <w:pPr>
        <w:rPr>
          <w:rFonts w:ascii="Georgia" w:hAnsi="Georgia" w:cs="Arial"/>
        </w:rPr>
      </w:pPr>
    </w:p>
    <w:p w:rsidR="003900A6" w:rsidRPr="00C86973" w:rsidRDefault="003900A6">
      <w:pPr>
        <w:rPr>
          <w:rFonts w:ascii="Georgia" w:hAnsi="Georgia" w:cs="Arial"/>
        </w:rPr>
        <w:sectPr w:rsidR="003900A6" w:rsidRPr="00C86973" w:rsidSect="000C6CEB">
          <w:footerReference w:type="default" r:id="rId10"/>
          <w:pgSz w:w="11909" w:h="16840" w:code="9"/>
          <w:pgMar w:top="1440" w:right="1440" w:bottom="1440" w:left="1440" w:header="0" w:footer="943" w:gutter="0"/>
          <w:pgNumType w:start="1"/>
          <w:cols w:space="720"/>
        </w:sectPr>
      </w:pPr>
    </w:p>
    <w:p w:rsidR="00CC5557" w:rsidRPr="00C86973" w:rsidRDefault="00B729FD" w:rsidP="001E41CA">
      <w:pPr>
        <w:pStyle w:val="BodyText"/>
        <w:tabs>
          <w:tab w:val="left" w:pos="4253"/>
        </w:tabs>
        <w:ind w:right="5284"/>
        <w:jc w:val="right"/>
        <w:rPr>
          <w:rFonts w:ascii="Georgia" w:hAnsi="Georgia" w:cs="Arial"/>
          <w:sz w:val="22"/>
          <w:szCs w:val="22"/>
        </w:rPr>
      </w:pPr>
      <w:r w:rsidRPr="00C86973">
        <w:rPr>
          <w:rFonts w:ascii="Georgia" w:hAnsi="Georgia" w:cs="Arial"/>
          <w:sz w:val="22"/>
          <w:szCs w:val="22"/>
        </w:rPr>
        <w:lastRenderedPageBreak/>
        <w:t>Sealed with the common</w:t>
      </w:r>
      <w:r w:rsidRPr="00C86973">
        <w:rPr>
          <w:rFonts w:ascii="Georgia" w:hAnsi="Georgia" w:cs="Arial"/>
          <w:spacing w:val="-6"/>
          <w:sz w:val="22"/>
          <w:szCs w:val="22"/>
        </w:rPr>
        <w:t xml:space="preserve"> </w:t>
      </w:r>
      <w:r w:rsidRPr="00C86973">
        <w:rPr>
          <w:rFonts w:ascii="Georgia" w:hAnsi="Georgia" w:cs="Arial"/>
          <w:sz w:val="22"/>
          <w:szCs w:val="22"/>
        </w:rPr>
        <w:t>seal</w:t>
      </w:r>
      <w:r w:rsidRPr="00C86973">
        <w:rPr>
          <w:rFonts w:ascii="Georgia" w:hAnsi="Georgia" w:cs="Arial"/>
          <w:spacing w:val="-2"/>
          <w:sz w:val="22"/>
          <w:szCs w:val="22"/>
        </w:rPr>
        <w:t xml:space="preserve"> </w:t>
      </w:r>
      <w:r w:rsidRPr="00C86973">
        <w:rPr>
          <w:rFonts w:ascii="Georgia" w:hAnsi="Georgia" w:cs="Arial"/>
          <w:sz w:val="22"/>
          <w:szCs w:val="22"/>
        </w:rPr>
        <w:t>of</w:t>
      </w:r>
      <w:r w:rsidRPr="00C86973">
        <w:rPr>
          <w:rFonts w:ascii="Georgia" w:hAnsi="Georgia" w:cs="Arial"/>
          <w:sz w:val="22"/>
          <w:szCs w:val="22"/>
        </w:rPr>
        <w:tab/>
      </w:r>
      <w:r w:rsidRPr="00C86973">
        <w:rPr>
          <w:rFonts w:ascii="Georgia" w:hAnsi="Georgia" w:cs="Arial"/>
          <w:w w:val="95"/>
          <w:sz w:val="22"/>
          <w:szCs w:val="22"/>
        </w:rPr>
        <w:t>)</w:t>
      </w:r>
    </w:p>
    <w:p w:rsidR="00CC5557" w:rsidRPr="000C6CEB" w:rsidRDefault="00B729FD" w:rsidP="000C6CEB">
      <w:pPr>
        <w:pStyle w:val="BodyText"/>
        <w:tabs>
          <w:tab w:val="left" w:pos="4253"/>
        </w:tabs>
        <w:ind w:right="5284"/>
        <w:jc w:val="right"/>
        <w:rPr>
          <w:rFonts w:ascii="Georgia" w:hAnsi="Georgia" w:cs="Arial"/>
          <w:sz w:val="22"/>
          <w:szCs w:val="22"/>
        </w:rPr>
      </w:pPr>
      <w:r w:rsidRPr="00C86973">
        <w:rPr>
          <w:rFonts w:ascii="Georgia" w:hAnsi="Georgia" w:cs="Arial"/>
          <w:sz w:val="22"/>
          <w:szCs w:val="22"/>
        </w:rPr>
        <w:t xml:space="preserve">…………………..……. </w:t>
      </w:r>
      <w:r w:rsidRPr="000C6CEB">
        <w:rPr>
          <w:rFonts w:ascii="Georgia" w:hAnsi="Georgia" w:cs="Arial"/>
          <w:b/>
          <w:sz w:val="22"/>
          <w:szCs w:val="22"/>
        </w:rPr>
        <w:t>LIMITED</w:t>
      </w:r>
      <w:r w:rsidRPr="00C86973">
        <w:rPr>
          <w:rFonts w:ascii="Georgia" w:hAnsi="Georgia" w:cs="Arial"/>
          <w:sz w:val="22"/>
          <w:szCs w:val="22"/>
        </w:rPr>
        <w:tab/>
      </w:r>
      <w:r w:rsidRPr="000C6CEB">
        <w:rPr>
          <w:rFonts w:ascii="Georgia" w:hAnsi="Georgia" w:cs="Arial"/>
          <w:sz w:val="22"/>
          <w:szCs w:val="22"/>
        </w:rPr>
        <w:t>)</w:t>
      </w:r>
    </w:p>
    <w:p w:rsidR="00CC5557" w:rsidRPr="00C86973" w:rsidRDefault="00B729FD" w:rsidP="001E41CA">
      <w:pPr>
        <w:pStyle w:val="BodyText"/>
        <w:tabs>
          <w:tab w:val="left" w:pos="4253"/>
        </w:tabs>
        <w:ind w:right="5284"/>
        <w:jc w:val="right"/>
        <w:rPr>
          <w:rFonts w:ascii="Georgia" w:hAnsi="Georgia" w:cs="Arial"/>
          <w:sz w:val="22"/>
          <w:szCs w:val="22"/>
        </w:rPr>
      </w:pPr>
      <w:r w:rsidRPr="00C86973">
        <w:rPr>
          <w:rFonts w:ascii="Georgia" w:hAnsi="Georgia" w:cs="Arial"/>
          <w:sz w:val="22"/>
          <w:szCs w:val="22"/>
        </w:rPr>
        <w:t>and delivered in the</w:t>
      </w:r>
      <w:r w:rsidRPr="000C6CEB">
        <w:rPr>
          <w:rFonts w:ascii="Georgia" w:hAnsi="Georgia" w:cs="Arial"/>
          <w:sz w:val="22"/>
          <w:szCs w:val="22"/>
        </w:rPr>
        <w:t xml:space="preserve"> </w:t>
      </w:r>
      <w:r w:rsidRPr="00C86973">
        <w:rPr>
          <w:rFonts w:ascii="Georgia" w:hAnsi="Georgia" w:cs="Arial"/>
          <w:sz w:val="22"/>
          <w:szCs w:val="22"/>
        </w:rPr>
        <w:t>presence</w:t>
      </w:r>
      <w:r w:rsidRPr="000C6CEB">
        <w:rPr>
          <w:rFonts w:ascii="Georgia" w:hAnsi="Georgia" w:cs="Arial"/>
          <w:sz w:val="22"/>
          <w:szCs w:val="22"/>
        </w:rPr>
        <w:t xml:space="preserve"> </w:t>
      </w:r>
      <w:r w:rsidRPr="00C86973">
        <w:rPr>
          <w:rFonts w:ascii="Georgia" w:hAnsi="Georgia" w:cs="Arial"/>
          <w:sz w:val="22"/>
          <w:szCs w:val="22"/>
        </w:rPr>
        <w:t>of:</w:t>
      </w:r>
      <w:r w:rsidRPr="00C86973">
        <w:rPr>
          <w:rFonts w:ascii="Georgia" w:hAnsi="Georgia" w:cs="Arial"/>
          <w:sz w:val="22"/>
          <w:szCs w:val="22"/>
        </w:rPr>
        <w:tab/>
      </w:r>
      <w:r w:rsidRPr="000C6CEB">
        <w:rPr>
          <w:rFonts w:ascii="Georgia" w:hAnsi="Georgia" w:cs="Arial"/>
          <w:sz w:val="22"/>
          <w:szCs w:val="22"/>
        </w:rPr>
        <w:t>)</w:t>
      </w:r>
    </w:p>
    <w:p w:rsidR="00CC5557" w:rsidRPr="00C86973" w:rsidRDefault="00B729FD" w:rsidP="000C6CEB">
      <w:pPr>
        <w:pStyle w:val="BodyText"/>
        <w:ind w:right="4709"/>
        <w:jc w:val="right"/>
        <w:rPr>
          <w:rFonts w:ascii="Georgia" w:hAnsi="Georgia" w:cs="Arial"/>
          <w:sz w:val="22"/>
          <w:szCs w:val="22"/>
        </w:rPr>
      </w:pPr>
      <w:r w:rsidRPr="00C86973">
        <w:rPr>
          <w:rFonts w:ascii="Georgia" w:hAnsi="Georgia" w:cs="Arial"/>
          <w:w w:val="99"/>
          <w:sz w:val="22"/>
          <w:szCs w:val="22"/>
        </w:rPr>
        <w:t>)</w:t>
      </w:r>
    </w:p>
    <w:p w:rsidR="00CC5557" w:rsidRPr="00C86973" w:rsidRDefault="00B729FD" w:rsidP="000C6CEB">
      <w:pPr>
        <w:pStyle w:val="BodyText"/>
        <w:ind w:right="4709"/>
        <w:jc w:val="right"/>
        <w:rPr>
          <w:rFonts w:ascii="Georgia" w:hAnsi="Georgia" w:cs="Arial"/>
          <w:sz w:val="22"/>
          <w:szCs w:val="22"/>
        </w:rPr>
      </w:pPr>
      <w:r w:rsidRPr="00C86973">
        <w:rPr>
          <w:rFonts w:ascii="Georgia" w:hAnsi="Georgia" w:cs="Arial"/>
          <w:w w:val="99"/>
          <w:sz w:val="22"/>
          <w:szCs w:val="22"/>
        </w:rPr>
        <w:t>)</w:t>
      </w:r>
    </w:p>
    <w:p w:rsidR="00CC5557" w:rsidRPr="00C86973" w:rsidRDefault="00B729FD" w:rsidP="000C6CEB">
      <w:pPr>
        <w:pStyle w:val="BodyText"/>
        <w:ind w:right="4709"/>
        <w:jc w:val="right"/>
        <w:rPr>
          <w:rFonts w:ascii="Georgia" w:hAnsi="Georgia" w:cs="Arial"/>
          <w:sz w:val="22"/>
          <w:szCs w:val="22"/>
        </w:rPr>
      </w:pPr>
      <w:r w:rsidRPr="00C86973">
        <w:rPr>
          <w:rFonts w:ascii="Georgia" w:hAnsi="Georgia" w:cs="Arial"/>
          <w:w w:val="99"/>
          <w:sz w:val="22"/>
          <w:szCs w:val="22"/>
        </w:rPr>
        <w:t>)</w:t>
      </w:r>
    </w:p>
    <w:p w:rsidR="00CC5557" w:rsidRPr="00C86973" w:rsidRDefault="00B729FD" w:rsidP="001E41CA">
      <w:pPr>
        <w:pStyle w:val="BodyText"/>
        <w:tabs>
          <w:tab w:val="left" w:pos="4253"/>
        </w:tabs>
        <w:ind w:right="5284"/>
        <w:jc w:val="right"/>
        <w:rPr>
          <w:rFonts w:ascii="Georgia" w:hAnsi="Georgia" w:cs="Arial"/>
          <w:sz w:val="22"/>
          <w:szCs w:val="22"/>
        </w:rPr>
      </w:pPr>
      <w:r w:rsidRPr="00C86973">
        <w:rPr>
          <w:rFonts w:ascii="Georgia" w:hAnsi="Georgia" w:cs="Arial"/>
          <w:sz w:val="22"/>
          <w:szCs w:val="22"/>
        </w:rPr>
        <w:t>Director</w:t>
      </w:r>
      <w:r w:rsidRPr="00C86973">
        <w:rPr>
          <w:rFonts w:ascii="Georgia" w:hAnsi="Georgia" w:cs="Arial"/>
          <w:sz w:val="22"/>
          <w:szCs w:val="22"/>
        </w:rPr>
        <w:tab/>
      </w:r>
      <w:r w:rsidRPr="00C86973">
        <w:rPr>
          <w:rFonts w:ascii="Georgia" w:hAnsi="Georgia" w:cs="Arial"/>
          <w:w w:val="95"/>
          <w:sz w:val="22"/>
          <w:szCs w:val="22"/>
        </w:rPr>
        <w:t>)</w:t>
      </w:r>
    </w:p>
    <w:p w:rsidR="00CC5557" w:rsidRPr="00C86973" w:rsidRDefault="00B729FD" w:rsidP="000C6CEB">
      <w:pPr>
        <w:pStyle w:val="BodyText"/>
        <w:ind w:right="4709"/>
        <w:jc w:val="right"/>
        <w:rPr>
          <w:rFonts w:ascii="Georgia" w:hAnsi="Georgia" w:cs="Arial"/>
          <w:sz w:val="22"/>
          <w:szCs w:val="22"/>
        </w:rPr>
      </w:pPr>
      <w:r w:rsidRPr="00C86973">
        <w:rPr>
          <w:rFonts w:ascii="Georgia" w:hAnsi="Georgia" w:cs="Arial"/>
          <w:w w:val="99"/>
          <w:sz w:val="22"/>
          <w:szCs w:val="22"/>
        </w:rPr>
        <w:t>)</w:t>
      </w:r>
    </w:p>
    <w:p w:rsidR="00CC5557" w:rsidRPr="00C86973" w:rsidRDefault="00B729FD" w:rsidP="000C6CEB">
      <w:pPr>
        <w:pStyle w:val="BodyText"/>
        <w:ind w:right="4709"/>
        <w:jc w:val="right"/>
        <w:rPr>
          <w:rFonts w:ascii="Georgia" w:hAnsi="Georgia" w:cs="Arial"/>
          <w:sz w:val="22"/>
          <w:szCs w:val="22"/>
        </w:rPr>
      </w:pPr>
      <w:r w:rsidRPr="00C86973">
        <w:rPr>
          <w:rFonts w:ascii="Georgia" w:hAnsi="Georgia" w:cs="Arial"/>
          <w:w w:val="99"/>
          <w:sz w:val="22"/>
          <w:szCs w:val="22"/>
        </w:rPr>
        <w:t>)</w:t>
      </w:r>
    </w:p>
    <w:p w:rsidR="00CC5557" w:rsidRPr="00C86973" w:rsidRDefault="00B729FD" w:rsidP="000C6CEB">
      <w:pPr>
        <w:pStyle w:val="BodyText"/>
        <w:ind w:right="4709"/>
        <w:jc w:val="right"/>
        <w:rPr>
          <w:rFonts w:ascii="Georgia" w:hAnsi="Georgia" w:cs="Arial"/>
          <w:sz w:val="22"/>
          <w:szCs w:val="22"/>
        </w:rPr>
      </w:pPr>
      <w:r w:rsidRPr="00C86973">
        <w:rPr>
          <w:rFonts w:ascii="Georgia" w:hAnsi="Georgia" w:cs="Arial"/>
          <w:w w:val="99"/>
          <w:sz w:val="22"/>
          <w:szCs w:val="22"/>
        </w:rPr>
        <w:t>)</w:t>
      </w:r>
    </w:p>
    <w:p w:rsidR="00CC5557" w:rsidRPr="00C86973" w:rsidRDefault="00B729FD" w:rsidP="001E41CA">
      <w:pPr>
        <w:pStyle w:val="BodyText"/>
        <w:tabs>
          <w:tab w:val="left" w:pos="4253"/>
        </w:tabs>
        <w:ind w:right="5284"/>
        <w:jc w:val="right"/>
        <w:rPr>
          <w:rFonts w:ascii="Georgia" w:hAnsi="Georgia" w:cs="Arial"/>
          <w:sz w:val="22"/>
          <w:szCs w:val="22"/>
        </w:rPr>
      </w:pPr>
      <w:r w:rsidRPr="00C86973">
        <w:rPr>
          <w:rFonts w:ascii="Georgia" w:hAnsi="Georgia" w:cs="Arial"/>
          <w:sz w:val="22"/>
          <w:szCs w:val="22"/>
        </w:rPr>
        <w:t>Director/Secretary</w:t>
      </w:r>
      <w:r w:rsidRPr="00C86973">
        <w:rPr>
          <w:rFonts w:ascii="Georgia" w:hAnsi="Georgia" w:cs="Arial"/>
          <w:sz w:val="22"/>
          <w:szCs w:val="22"/>
        </w:rPr>
        <w:tab/>
      </w:r>
      <w:r w:rsidRPr="00C86973">
        <w:rPr>
          <w:rFonts w:ascii="Georgia" w:hAnsi="Georgia" w:cs="Arial"/>
          <w:w w:val="95"/>
          <w:sz w:val="22"/>
          <w:szCs w:val="22"/>
        </w:rPr>
        <w:t>)</w:t>
      </w:r>
    </w:p>
    <w:p w:rsidR="00CC5557" w:rsidRPr="00C86973" w:rsidRDefault="00CC5557" w:rsidP="001E41CA">
      <w:pPr>
        <w:pStyle w:val="BodyText"/>
        <w:rPr>
          <w:rFonts w:ascii="Georgia" w:hAnsi="Georgia" w:cs="Arial"/>
          <w:sz w:val="22"/>
          <w:szCs w:val="22"/>
        </w:rPr>
      </w:pPr>
    </w:p>
    <w:p w:rsidR="00CC5557" w:rsidRPr="00C86973" w:rsidRDefault="00CC5557" w:rsidP="001E41CA">
      <w:pPr>
        <w:pStyle w:val="BodyText"/>
        <w:ind w:right="796"/>
        <w:jc w:val="center"/>
        <w:rPr>
          <w:rFonts w:ascii="Georgia" w:hAnsi="Georgia" w:cs="Arial"/>
          <w:sz w:val="22"/>
          <w:szCs w:val="22"/>
        </w:rPr>
      </w:pPr>
    </w:p>
    <w:p w:rsidR="00CC5557" w:rsidRPr="00C86973" w:rsidRDefault="0049273D" w:rsidP="001E41CA">
      <w:pPr>
        <w:pStyle w:val="BodyText"/>
        <w:tabs>
          <w:tab w:val="left" w:pos="4420"/>
          <w:tab w:val="left" w:pos="5861"/>
        </w:tabs>
        <w:ind w:left="100"/>
        <w:rPr>
          <w:rFonts w:ascii="Georgia" w:hAnsi="Georgia" w:cs="Arial"/>
          <w:sz w:val="22"/>
          <w:szCs w:val="22"/>
        </w:rPr>
      </w:pPr>
      <w:r w:rsidRPr="00C86973">
        <w:rPr>
          <w:rFonts w:ascii="Georgia" w:hAnsi="Georgia" w:cs="Arial"/>
          <w:sz w:val="22"/>
          <w:szCs w:val="22"/>
        </w:rPr>
        <w:t>Signed Sealed and Delivered by Trustee</w:t>
      </w:r>
      <w:r w:rsidR="00B729FD" w:rsidRPr="00C86973">
        <w:rPr>
          <w:rFonts w:ascii="Georgia" w:hAnsi="Georgia" w:cs="Arial"/>
          <w:sz w:val="22"/>
          <w:szCs w:val="22"/>
        </w:rPr>
        <w:tab/>
        <w:t>)</w:t>
      </w:r>
      <w:r w:rsidR="00B729FD" w:rsidRPr="00C86973">
        <w:rPr>
          <w:rFonts w:ascii="Georgia" w:hAnsi="Georgia" w:cs="Arial"/>
          <w:sz w:val="22"/>
          <w:szCs w:val="22"/>
        </w:rPr>
        <w:tab/>
        <w:t>………………………………...</w:t>
      </w:r>
    </w:p>
    <w:p w:rsidR="00CC5557" w:rsidRPr="00C86973" w:rsidRDefault="00B729FD" w:rsidP="001E41CA">
      <w:pPr>
        <w:tabs>
          <w:tab w:val="left" w:pos="4420"/>
          <w:tab w:val="left" w:pos="5861"/>
        </w:tabs>
        <w:ind w:left="100"/>
        <w:rPr>
          <w:rFonts w:ascii="Georgia" w:hAnsi="Georgia" w:cs="Arial"/>
          <w:b/>
        </w:rPr>
      </w:pPr>
      <w:r w:rsidRPr="00C86973">
        <w:rPr>
          <w:rFonts w:ascii="Georgia" w:hAnsi="Georgia" w:cs="Arial"/>
        </w:rPr>
        <w:t>In the presence</w:t>
      </w:r>
      <w:r w:rsidRPr="00C86973">
        <w:rPr>
          <w:rFonts w:ascii="Georgia" w:hAnsi="Georgia" w:cs="Arial"/>
          <w:spacing w:val="-5"/>
        </w:rPr>
        <w:t xml:space="preserve"> </w:t>
      </w:r>
      <w:proofErr w:type="gramStart"/>
      <w:r w:rsidRPr="00C86973">
        <w:rPr>
          <w:rFonts w:ascii="Georgia" w:hAnsi="Georgia" w:cs="Arial"/>
        </w:rPr>
        <w:t>of</w:t>
      </w:r>
      <w:r w:rsidRPr="00C86973">
        <w:rPr>
          <w:rFonts w:ascii="Georgia" w:hAnsi="Georgia" w:cs="Arial"/>
          <w:spacing w:val="1"/>
        </w:rPr>
        <w:t xml:space="preserve"> </w:t>
      </w:r>
      <w:r w:rsidRPr="00C86973">
        <w:rPr>
          <w:rFonts w:ascii="Georgia" w:hAnsi="Georgia" w:cs="Arial"/>
        </w:rPr>
        <w:t>:</w:t>
      </w:r>
      <w:proofErr w:type="gramEnd"/>
      <w:r w:rsidRPr="00C86973">
        <w:rPr>
          <w:rFonts w:ascii="Georgia" w:hAnsi="Georgia" w:cs="Arial"/>
        </w:rPr>
        <w:tab/>
        <w:t>)</w:t>
      </w:r>
      <w:r w:rsidRPr="00C86973">
        <w:rPr>
          <w:rFonts w:ascii="Georgia" w:hAnsi="Georgia" w:cs="Arial"/>
        </w:rPr>
        <w:tab/>
      </w:r>
      <w:r w:rsidR="0049273D" w:rsidRPr="00C86973">
        <w:rPr>
          <w:rFonts w:ascii="Georgia" w:hAnsi="Georgia" w:cs="Arial"/>
          <w:b/>
        </w:rPr>
        <w:t>ABC OTHER</w:t>
      </w:r>
    </w:p>
    <w:p w:rsidR="00CC5557" w:rsidRPr="00C86973" w:rsidRDefault="00B729FD" w:rsidP="001E41CA">
      <w:pPr>
        <w:pStyle w:val="BodyText"/>
        <w:tabs>
          <w:tab w:val="left" w:pos="4420"/>
        </w:tabs>
        <w:ind w:left="100"/>
        <w:rPr>
          <w:rFonts w:ascii="Georgia" w:hAnsi="Georgia" w:cs="Arial"/>
          <w:sz w:val="22"/>
          <w:szCs w:val="22"/>
        </w:rPr>
      </w:pPr>
      <w:r w:rsidRPr="00C86973">
        <w:rPr>
          <w:rFonts w:ascii="Georgia" w:hAnsi="Georgia" w:cs="Arial"/>
          <w:sz w:val="22"/>
          <w:szCs w:val="22"/>
        </w:rPr>
        <w:t>Witness:</w:t>
      </w:r>
      <w:r w:rsidRPr="00C86973">
        <w:rPr>
          <w:rFonts w:ascii="Georgia" w:hAnsi="Georgia" w:cs="Arial"/>
          <w:sz w:val="22"/>
          <w:szCs w:val="22"/>
        </w:rPr>
        <w:tab/>
        <w:t>)</w:t>
      </w:r>
    </w:p>
    <w:p w:rsidR="00CC5557" w:rsidRPr="00C86973" w:rsidRDefault="00B729FD" w:rsidP="001E41CA">
      <w:pPr>
        <w:pStyle w:val="BodyText"/>
        <w:tabs>
          <w:tab w:val="left" w:pos="4420"/>
        </w:tabs>
        <w:ind w:left="102"/>
        <w:rPr>
          <w:rFonts w:ascii="Georgia" w:hAnsi="Georgia" w:cs="Arial"/>
          <w:sz w:val="22"/>
          <w:szCs w:val="22"/>
        </w:rPr>
      </w:pPr>
      <w:proofErr w:type="gramStart"/>
      <w:r w:rsidRPr="00C86973">
        <w:rPr>
          <w:rFonts w:ascii="Georgia" w:hAnsi="Georgia" w:cs="Arial"/>
          <w:sz w:val="22"/>
          <w:szCs w:val="22"/>
        </w:rPr>
        <w:t>Name</w:t>
      </w:r>
      <w:r w:rsidRPr="00C86973">
        <w:rPr>
          <w:rFonts w:ascii="Georgia" w:hAnsi="Georgia" w:cs="Arial"/>
          <w:spacing w:val="-1"/>
          <w:sz w:val="22"/>
          <w:szCs w:val="22"/>
        </w:rPr>
        <w:t xml:space="preserve"> </w:t>
      </w:r>
      <w:r w:rsidRPr="00C86973">
        <w:rPr>
          <w:rFonts w:ascii="Georgia" w:hAnsi="Georgia" w:cs="Arial"/>
          <w:sz w:val="22"/>
          <w:szCs w:val="22"/>
        </w:rPr>
        <w:t>:</w:t>
      </w:r>
      <w:proofErr w:type="gramEnd"/>
      <w:r w:rsidRPr="00C86973">
        <w:rPr>
          <w:rFonts w:ascii="Georgia" w:hAnsi="Georgia" w:cs="Arial"/>
          <w:sz w:val="22"/>
          <w:szCs w:val="22"/>
        </w:rPr>
        <w:tab/>
        <w:t>)</w:t>
      </w:r>
    </w:p>
    <w:p w:rsidR="00CC5557" w:rsidRPr="00C86973" w:rsidRDefault="00B729FD" w:rsidP="001E41CA">
      <w:pPr>
        <w:pStyle w:val="BodyText"/>
        <w:tabs>
          <w:tab w:val="left" w:pos="4420"/>
        </w:tabs>
        <w:ind w:left="102"/>
        <w:rPr>
          <w:rFonts w:ascii="Georgia" w:hAnsi="Georgia" w:cs="Arial"/>
          <w:sz w:val="22"/>
          <w:szCs w:val="22"/>
        </w:rPr>
      </w:pPr>
      <w:proofErr w:type="gramStart"/>
      <w:r w:rsidRPr="00C86973">
        <w:rPr>
          <w:rFonts w:ascii="Georgia" w:hAnsi="Georgia" w:cs="Arial"/>
          <w:sz w:val="22"/>
          <w:szCs w:val="22"/>
        </w:rPr>
        <w:t>Address</w:t>
      </w:r>
      <w:r w:rsidRPr="00C86973">
        <w:rPr>
          <w:rFonts w:ascii="Georgia" w:hAnsi="Georgia" w:cs="Arial"/>
          <w:spacing w:val="-1"/>
          <w:sz w:val="22"/>
          <w:szCs w:val="22"/>
        </w:rPr>
        <w:t xml:space="preserve"> </w:t>
      </w:r>
      <w:r w:rsidRPr="00C86973">
        <w:rPr>
          <w:rFonts w:ascii="Georgia" w:hAnsi="Georgia" w:cs="Arial"/>
          <w:sz w:val="22"/>
          <w:szCs w:val="22"/>
        </w:rPr>
        <w:t>:</w:t>
      </w:r>
      <w:proofErr w:type="gramEnd"/>
      <w:r w:rsidRPr="00C86973">
        <w:rPr>
          <w:rFonts w:ascii="Georgia" w:hAnsi="Georgia" w:cs="Arial"/>
          <w:sz w:val="22"/>
          <w:szCs w:val="22"/>
        </w:rPr>
        <w:tab/>
        <w:t>)</w:t>
      </w:r>
    </w:p>
    <w:p w:rsidR="00CC5557" w:rsidRPr="00C86973" w:rsidRDefault="00CC5557" w:rsidP="001E41CA">
      <w:pPr>
        <w:pStyle w:val="BodyText"/>
        <w:rPr>
          <w:rFonts w:ascii="Georgia" w:hAnsi="Georgia" w:cs="Arial"/>
          <w:sz w:val="22"/>
          <w:szCs w:val="22"/>
        </w:rPr>
      </w:pPr>
    </w:p>
    <w:p w:rsidR="0049273D" w:rsidRPr="00C86973" w:rsidRDefault="0049273D" w:rsidP="001E41CA">
      <w:pPr>
        <w:pStyle w:val="BodyText"/>
        <w:rPr>
          <w:rFonts w:ascii="Georgia" w:hAnsi="Georgia" w:cs="Arial"/>
          <w:sz w:val="22"/>
          <w:szCs w:val="22"/>
        </w:rPr>
      </w:pPr>
    </w:p>
    <w:p w:rsidR="0049273D" w:rsidRPr="00C86973" w:rsidRDefault="0049273D" w:rsidP="001E41CA">
      <w:pPr>
        <w:pStyle w:val="BodyText"/>
        <w:rPr>
          <w:rFonts w:ascii="Georgia" w:hAnsi="Georgia" w:cs="Arial"/>
          <w:sz w:val="22"/>
          <w:szCs w:val="22"/>
        </w:rPr>
      </w:pPr>
    </w:p>
    <w:p w:rsidR="00CC5557" w:rsidRPr="00C86973" w:rsidRDefault="0049273D" w:rsidP="001E41CA">
      <w:pPr>
        <w:pStyle w:val="BodyText"/>
        <w:tabs>
          <w:tab w:val="left" w:pos="4420"/>
          <w:tab w:val="left" w:pos="5861"/>
        </w:tabs>
        <w:ind w:left="100"/>
        <w:rPr>
          <w:rFonts w:ascii="Georgia" w:hAnsi="Georgia" w:cs="Arial"/>
          <w:sz w:val="22"/>
          <w:szCs w:val="22"/>
        </w:rPr>
      </w:pPr>
      <w:r w:rsidRPr="00C86973">
        <w:rPr>
          <w:rFonts w:ascii="Georgia" w:hAnsi="Georgia" w:cs="Arial"/>
          <w:sz w:val="22"/>
          <w:szCs w:val="22"/>
        </w:rPr>
        <w:t>Signed Sealed and Delivered by Trustee</w:t>
      </w:r>
      <w:r w:rsidRPr="00C86973">
        <w:rPr>
          <w:rFonts w:ascii="Georgia" w:hAnsi="Georgia" w:cs="Arial"/>
          <w:sz w:val="22"/>
          <w:szCs w:val="22"/>
        </w:rPr>
        <w:tab/>
      </w:r>
      <w:r w:rsidR="00B729FD" w:rsidRPr="00C86973">
        <w:rPr>
          <w:rFonts w:ascii="Georgia" w:hAnsi="Georgia" w:cs="Arial"/>
          <w:w w:val="99"/>
          <w:sz w:val="22"/>
          <w:szCs w:val="22"/>
        </w:rPr>
        <w:t>)</w:t>
      </w:r>
    </w:p>
    <w:p w:rsidR="00CC5557" w:rsidRPr="00C86973" w:rsidRDefault="00B729FD" w:rsidP="001E41CA">
      <w:pPr>
        <w:pStyle w:val="BodyText"/>
        <w:tabs>
          <w:tab w:val="left" w:pos="4420"/>
          <w:tab w:val="left" w:pos="5861"/>
        </w:tabs>
        <w:ind w:left="100"/>
        <w:rPr>
          <w:rFonts w:ascii="Georgia" w:hAnsi="Georgia" w:cs="Arial"/>
          <w:sz w:val="22"/>
          <w:szCs w:val="22"/>
        </w:rPr>
      </w:pPr>
      <w:r w:rsidRPr="00C86973">
        <w:rPr>
          <w:rFonts w:ascii="Georgia" w:hAnsi="Georgia" w:cs="Arial"/>
          <w:sz w:val="22"/>
          <w:szCs w:val="22"/>
        </w:rPr>
        <w:t>Signature</w:t>
      </w:r>
      <w:r w:rsidRPr="00C86973">
        <w:rPr>
          <w:rFonts w:ascii="Georgia" w:hAnsi="Georgia" w:cs="Arial"/>
          <w:sz w:val="22"/>
          <w:szCs w:val="22"/>
        </w:rPr>
        <w:tab/>
        <w:t>)</w:t>
      </w:r>
      <w:r w:rsidRPr="00C86973">
        <w:rPr>
          <w:rFonts w:ascii="Georgia" w:hAnsi="Georgia" w:cs="Arial"/>
          <w:sz w:val="22"/>
          <w:szCs w:val="22"/>
        </w:rPr>
        <w:tab/>
        <w:t>………………………………...</w:t>
      </w:r>
    </w:p>
    <w:p w:rsidR="00CC5557" w:rsidRPr="00C86973" w:rsidRDefault="00B729FD" w:rsidP="001E41CA">
      <w:pPr>
        <w:tabs>
          <w:tab w:val="left" w:pos="4420"/>
          <w:tab w:val="left" w:pos="5861"/>
        </w:tabs>
        <w:ind w:left="100"/>
        <w:rPr>
          <w:rFonts w:ascii="Georgia" w:hAnsi="Georgia" w:cs="Arial"/>
          <w:b/>
        </w:rPr>
      </w:pPr>
      <w:r w:rsidRPr="00C86973">
        <w:rPr>
          <w:rFonts w:ascii="Georgia" w:hAnsi="Georgia" w:cs="Arial"/>
        </w:rPr>
        <w:t>In the presence</w:t>
      </w:r>
      <w:r w:rsidRPr="00C86973">
        <w:rPr>
          <w:rFonts w:ascii="Georgia" w:hAnsi="Georgia" w:cs="Arial"/>
          <w:spacing w:val="-5"/>
        </w:rPr>
        <w:t xml:space="preserve"> </w:t>
      </w:r>
      <w:proofErr w:type="gramStart"/>
      <w:r w:rsidRPr="00C86973">
        <w:rPr>
          <w:rFonts w:ascii="Georgia" w:hAnsi="Georgia" w:cs="Arial"/>
        </w:rPr>
        <w:t>of</w:t>
      </w:r>
      <w:r w:rsidRPr="00C86973">
        <w:rPr>
          <w:rFonts w:ascii="Georgia" w:hAnsi="Georgia" w:cs="Arial"/>
          <w:spacing w:val="1"/>
        </w:rPr>
        <w:t xml:space="preserve"> </w:t>
      </w:r>
      <w:r w:rsidRPr="00C86973">
        <w:rPr>
          <w:rFonts w:ascii="Georgia" w:hAnsi="Georgia" w:cs="Arial"/>
        </w:rPr>
        <w:t>:</w:t>
      </w:r>
      <w:proofErr w:type="gramEnd"/>
      <w:r w:rsidRPr="00C86973">
        <w:rPr>
          <w:rFonts w:ascii="Georgia" w:hAnsi="Georgia" w:cs="Arial"/>
        </w:rPr>
        <w:tab/>
        <w:t>)</w:t>
      </w:r>
      <w:r w:rsidRPr="00C86973">
        <w:rPr>
          <w:rFonts w:ascii="Georgia" w:hAnsi="Georgia" w:cs="Arial"/>
        </w:rPr>
        <w:tab/>
      </w:r>
      <w:r w:rsidR="0049273D" w:rsidRPr="00C86973">
        <w:rPr>
          <w:rFonts w:ascii="Georgia" w:hAnsi="Georgia" w:cs="Arial"/>
          <w:b/>
        </w:rPr>
        <w:t>XYZ ANOTHER</w:t>
      </w:r>
    </w:p>
    <w:p w:rsidR="00CC5557" w:rsidRPr="00C86973" w:rsidRDefault="00B729FD" w:rsidP="001E41CA">
      <w:pPr>
        <w:pStyle w:val="BodyText"/>
        <w:tabs>
          <w:tab w:val="left" w:pos="4420"/>
        </w:tabs>
        <w:ind w:left="100"/>
        <w:rPr>
          <w:rFonts w:ascii="Georgia" w:hAnsi="Georgia" w:cs="Arial"/>
          <w:sz w:val="22"/>
          <w:szCs w:val="22"/>
        </w:rPr>
      </w:pPr>
      <w:r w:rsidRPr="00C86973">
        <w:rPr>
          <w:rFonts w:ascii="Georgia" w:hAnsi="Georgia" w:cs="Arial"/>
          <w:sz w:val="22"/>
          <w:szCs w:val="22"/>
        </w:rPr>
        <w:t>Witness:</w:t>
      </w:r>
      <w:r w:rsidRPr="00C86973">
        <w:rPr>
          <w:rFonts w:ascii="Georgia" w:hAnsi="Georgia" w:cs="Arial"/>
          <w:sz w:val="22"/>
          <w:szCs w:val="22"/>
        </w:rPr>
        <w:tab/>
        <w:t>)</w:t>
      </w:r>
    </w:p>
    <w:p w:rsidR="00CC5557" w:rsidRPr="00C86973" w:rsidRDefault="00B729FD" w:rsidP="001E41CA">
      <w:pPr>
        <w:pStyle w:val="BodyText"/>
        <w:tabs>
          <w:tab w:val="left" w:pos="4420"/>
        </w:tabs>
        <w:ind w:left="100"/>
        <w:rPr>
          <w:rFonts w:ascii="Georgia" w:hAnsi="Georgia" w:cs="Arial"/>
          <w:sz w:val="22"/>
          <w:szCs w:val="22"/>
        </w:rPr>
      </w:pPr>
      <w:proofErr w:type="gramStart"/>
      <w:r w:rsidRPr="00C86973">
        <w:rPr>
          <w:rFonts w:ascii="Georgia" w:hAnsi="Georgia" w:cs="Arial"/>
          <w:sz w:val="22"/>
          <w:szCs w:val="22"/>
        </w:rPr>
        <w:t>Name</w:t>
      </w:r>
      <w:r w:rsidRPr="00C86973">
        <w:rPr>
          <w:rFonts w:ascii="Georgia" w:hAnsi="Georgia" w:cs="Arial"/>
          <w:spacing w:val="-1"/>
          <w:sz w:val="22"/>
          <w:szCs w:val="22"/>
        </w:rPr>
        <w:t xml:space="preserve"> </w:t>
      </w:r>
      <w:r w:rsidRPr="00C86973">
        <w:rPr>
          <w:rFonts w:ascii="Georgia" w:hAnsi="Georgia" w:cs="Arial"/>
          <w:sz w:val="22"/>
          <w:szCs w:val="22"/>
        </w:rPr>
        <w:t>:</w:t>
      </w:r>
      <w:proofErr w:type="gramEnd"/>
      <w:r w:rsidRPr="00C86973">
        <w:rPr>
          <w:rFonts w:ascii="Georgia" w:hAnsi="Georgia" w:cs="Arial"/>
          <w:sz w:val="22"/>
          <w:szCs w:val="22"/>
        </w:rPr>
        <w:tab/>
        <w:t>)</w:t>
      </w:r>
    </w:p>
    <w:p w:rsidR="00CC5557" w:rsidRPr="00C86973" w:rsidRDefault="00B729FD" w:rsidP="001E41CA">
      <w:pPr>
        <w:pStyle w:val="BodyText"/>
        <w:tabs>
          <w:tab w:val="left" w:pos="4420"/>
        </w:tabs>
        <w:ind w:left="100"/>
        <w:rPr>
          <w:rFonts w:ascii="Georgia" w:hAnsi="Georgia" w:cs="Arial"/>
          <w:sz w:val="22"/>
          <w:szCs w:val="22"/>
        </w:rPr>
      </w:pPr>
      <w:proofErr w:type="gramStart"/>
      <w:r w:rsidRPr="00C86973">
        <w:rPr>
          <w:rFonts w:ascii="Georgia" w:hAnsi="Georgia" w:cs="Arial"/>
          <w:sz w:val="22"/>
          <w:szCs w:val="22"/>
        </w:rPr>
        <w:t>Address</w:t>
      </w:r>
      <w:r w:rsidRPr="00C86973">
        <w:rPr>
          <w:rFonts w:ascii="Georgia" w:hAnsi="Georgia" w:cs="Arial"/>
          <w:spacing w:val="-1"/>
          <w:sz w:val="22"/>
          <w:szCs w:val="22"/>
        </w:rPr>
        <w:t xml:space="preserve"> </w:t>
      </w:r>
      <w:r w:rsidRPr="00C86973">
        <w:rPr>
          <w:rFonts w:ascii="Georgia" w:hAnsi="Georgia" w:cs="Arial"/>
          <w:sz w:val="22"/>
          <w:szCs w:val="22"/>
        </w:rPr>
        <w:t>:</w:t>
      </w:r>
      <w:proofErr w:type="gramEnd"/>
      <w:r w:rsidRPr="00C86973">
        <w:rPr>
          <w:rFonts w:ascii="Georgia" w:hAnsi="Georgia" w:cs="Arial"/>
          <w:sz w:val="22"/>
          <w:szCs w:val="22"/>
        </w:rPr>
        <w:tab/>
        <w:t>)</w:t>
      </w:r>
    </w:p>
    <w:sectPr w:rsidR="00CC5557" w:rsidRPr="00C86973" w:rsidSect="00916CC8">
      <w:pgSz w:w="11909" w:h="16840" w:code="9"/>
      <w:pgMar w:top="1440" w:right="1440" w:bottom="1440" w:left="1440" w:header="0" w:footer="94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B02" w:rsidRDefault="00FF7B02">
      <w:r>
        <w:separator/>
      </w:r>
    </w:p>
  </w:endnote>
  <w:endnote w:type="continuationSeparator" w:id="0">
    <w:p w:rsidR="00FF7B02" w:rsidRDefault="00FF7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ndara">
    <w:panose1 w:val="020E0502030303020204"/>
    <w:charset w:val="00"/>
    <w:family w:val="swiss"/>
    <w:pitch w:val="variable"/>
    <w:sig w:usb0="A00002EF" w:usb1="4000A4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CC8" w:rsidRDefault="00916CC8">
    <w:pPr>
      <w:pStyle w:val="BodyText"/>
      <w:spacing w:line="14" w:lineRule="auto"/>
    </w:pPr>
    <w:r>
      <w:rPr>
        <w:noProof/>
        <w:lang w:bidi="ar-SA"/>
      </w:rPr>
      <mc:AlternateContent>
        <mc:Choice Requires="wps">
          <w:drawing>
            <wp:anchor distT="0" distB="0" distL="114300" distR="114300" simplePos="0" relativeHeight="251657728" behindDoc="1" locked="0" layoutInCell="1" allowOverlap="1" wp14:anchorId="738F45B3" wp14:editId="5A71DC83">
              <wp:simplePos x="0" y="0"/>
              <wp:positionH relativeFrom="page">
                <wp:posOffset>3457575</wp:posOffset>
              </wp:positionH>
              <wp:positionV relativeFrom="page">
                <wp:posOffset>9953625</wp:posOffset>
              </wp:positionV>
              <wp:extent cx="474345" cy="333375"/>
              <wp:effectExtent l="0" t="0" r="1905" b="952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6CC8" w:rsidRPr="003900A6" w:rsidRDefault="00916CC8" w:rsidP="003900A6">
                          <w:pPr>
                            <w:spacing w:before="13"/>
                            <w:ind w:left="20"/>
                            <w:jc w:val="center"/>
                            <w:rPr>
                              <w:rFonts w:ascii="Candara" w:hAnsi="Candara"/>
                              <w:sz w:val="24"/>
                              <w:szCs w:val="24"/>
                            </w:rPr>
                          </w:pPr>
                          <w:r w:rsidRPr="003900A6">
                            <w:rPr>
                              <w:rFonts w:ascii="Candara" w:hAnsi="Candara"/>
                              <w:sz w:val="24"/>
                              <w:szCs w:val="24"/>
                            </w:rPr>
                            <w:t xml:space="preserve">- </w:t>
                          </w:r>
                          <w:r w:rsidRPr="003900A6">
                            <w:rPr>
                              <w:rFonts w:ascii="Candara" w:hAnsi="Candara"/>
                              <w:sz w:val="24"/>
                              <w:szCs w:val="24"/>
                            </w:rPr>
                            <w:fldChar w:fldCharType="begin"/>
                          </w:r>
                          <w:r w:rsidRPr="003900A6">
                            <w:rPr>
                              <w:rFonts w:ascii="Candara" w:hAnsi="Candara"/>
                              <w:sz w:val="24"/>
                              <w:szCs w:val="24"/>
                            </w:rPr>
                            <w:instrText xml:space="preserve"> PAGE </w:instrText>
                          </w:r>
                          <w:r w:rsidRPr="003900A6">
                            <w:rPr>
                              <w:rFonts w:ascii="Candara" w:hAnsi="Candara"/>
                              <w:sz w:val="24"/>
                              <w:szCs w:val="24"/>
                            </w:rPr>
                            <w:fldChar w:fldCharType="separate"/>
                          </w:r>
                          <w:r w:rsidR="00B1685B">
                            <w:rPr>
                              <w:rFonts w:ascii="Candara" w:hAnsi="Candara"/>
                              <w:noProof/>
                              <w:sz w:val="24"/>
                              <w:szCs w:val="24"/>
                            </w:rPr>
                            <w:t>16</w:t>
                          </w:r>
                          <w:r w:rsidRPr="003900A6">
                            <w:rPr>
                              <w:rFonts w:ascii="Candara" w:hAnsi="Candara"/>
                              <w:sz w:val="24"/>
                              <w:szCs w:val="24"/>
                            </w:rPr>
                            <w:fldChar w:fldCharType="end"/>
                          </w:r>
                          <w:r w:rsidRPr="003900A6">
                            <w:rPr>
                              <w:rFonts w:ascii="Candara" w:hAnsi="Candara"/>
                              <w:sz w:val="24"/>
                              <w:szCs w:val="2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8F45B3" id="_x0000_t202" coordsize="21600,21600" o:spt="202" path="m,l,21600r21600,l21600,xe">
              <v:stroke joinstyle="miter"/>
              <v:path gradientshapeok="t" o:connecttype="rect"/>
            </v:shapetype>
            <v:shape id="Text Box 1" o:spid="_x0000_s1027" type="#_x0000_t202" style="position:absolute;margin-left:272.25pt;margin-top:783.75pt;width:37.35pt;height:26.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" filled="f" stroked="f">
              <v:textbox inset="0,0,0,0">
                <w:txbxContent>
                  <w:p w:rsidR="00916CC8" w:rsidRPr="003900A6" w:rsidRDefault="00916CC8" w:rsidP="003900A6">
                    <w:pPr>
                      <w:spacing w:before="13"/>
                      <w:ind w:left="20"/>
                      <w:jc w:val="center"/>
                      <w:rPr>
                        <w:rFonts w:ascii="Candara" w:hAnsi="Candara"/>
                        <w:sz w:val="24"/>
                        <w:szCs w:val="24"/>
                      </w:rPr>
                    </w:pPr>
                    <w:r w:rsidRPr="003900A6">
                      <w:rPr>
                        <w:rFonts w:ascii="Candara" w:hAnsi="Candara"/>
                        <w:sz w:val="24"/>
                        <w:szCs w:val="24"/>
                      </w:rPr>
                      <w:t xml:space="preserve">- </w:t>
                    </w:r>
                    <w:r w:rsidRPr="003900A6">
                      <w:rPr>
                        <w:rFonts w:ascii="Candara" w:hAnsi="Candara"/>
                        <w:sz w:val="24"/>
                        <w:szCs w:val="24"/>
                      </w:rPr>
                      <w:fldChar w:fldCharType="begin"/>
                    </w:r>
                    <w:r w:rsidRPr="003900A6">
                      <w:rPr>
                        <w:rFonts w:ascii="Candara" w:hAnsi="Candara"/>
                        <w:sz w:val="24"/>
                        <w:szCs w:val="24"/>
                      </w:rPr>
                      <w:instrText xml:space="preserve"> PAGE </w:instrText>
                    </w:r>
                    <w:r w:rsidRPr="003900A6">
                      <w:rPr>
                        <w:rFonts w:ascii="Candara" w:hAnsi="Candara"/>
                        <w:sz w:val="24"/>
                        <w:szCs w:val="24"/>
                      </w:rPr>
                      <w:fldChar w:fldCharType="separate"/>
                    </w:r>
                    <w:r w:rsidR="00B1685B">
                      <w:rPr>
                        <w:rFonts w:ascii="Candara" w:hAnsi="Candara"/>
                        <w:noProof/>
                        <w:sz w:val="24"/>
                        <w:szCs w:val="24"/>
                      </w:rPr>
                      <w:t>16</w:t>
                    </w:r>
                    <w:r w:rsidRPr="003900A6">
                      <w:rPr>
                        <w:rFonts w:ascii="Candara" w:hAnsi="Candara"/>
                        <w:sz w:val="24"/>
                        <w:szCs w:val="24"/>
                      </w:rPr>
                      <w:fldChar w:fldCharType="end"/>
                    </w:r>
                    <w:r w:rsidRPr="003900A6">
                      <w:rPr>
                        <w:rFonts w:ascii="Candara" w:hAnsi="Candara"/>
                        <w:sz w:val="24"/>
                        <w:szCs w:val="24"/>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B02" w:rsidRDefault="00FF7B02">
      <w:r>
        <w:separator/>
      </w:r>
    </w:p>
  </w:footnote>
  <w:footnote w:type="continuationSeparator" w:id="0">
    <w:p w:rsidR="00FF7B02" w:rsidRDefault="00FF7B0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46638"/>
    <w:multiLevelType w:val="multilevel"/>
    <w:tmpl w:val="F140D262"/>
    <w:lvl w:ilvl="0">
      <w:start w:val="1"/>
      <w:numFmt w:val="decimal"/>
      <w:lvlText w:val="%1."/>
      <w:lvlJc w:val="left"/>
      <w:pPr>
        <w:ind w:left="820" w:hanging="720"/>
      </w:pPr>
      <w:rPr>
        <w:rFonts w:ascii="Candara" w:eastAsia="Book Antiqua" w:hAnsi="Candara" w:cs="Book Antiqua" w:hint="default"/>
        <w:spacing w:val="0"/>
        <w:w w:val="99"/>
        <w:sz w:val="24"/>
        <w:szCs w:val="24"/>
        <w:lang w:val="en-US" w:eastAsia="en-US" w:bidi="en-US"/>
      </w:rPr>
    </w:lvl>
    <w:lvl w:ilvl="1">
      <w:start w:val="1"/>
      <w:numFmt w:val="decimal"/>
      <w:lvlText w:val="%1.%2"/>
      <w:lvlJc w:val="left"/>
      <w:pPr>
        <w:ind w:left="1540" w:hanging="1440"/>
      </w:pPr>
      <w:rPr>
        <w:rFonts w:ascii="Candara" w:eastAsia="Book Antiqua" w:hAnsi="Candara" w:cs="Book Antiqua" w:hint="default"/>
        <w:spacing w:val="0"/>
        <w:w w:val="99"/>
        <w:sz w:val="24"/>
        <w:szCs w:val="24"/>
        <w:lang w:val="en-US" w:eastAsia="en-US" w:bidi="en-US"/>
      </w:rPr>
    </w:lvl>
    <w:lvl w:ilvl="2">
      <w:start w:val="1"/>
      <w:numFmt w:val="decimal"/>
      <w:lvlText w:val="%1.%2.%3"/>
      <w:lvlJc w:val="left"/>
      <w:pPr>
        <w:ind w:left="2260" w:hanging="2160"/>
      </w:pPr>
      <w:rPr>
        <w:rFonts w:ascii="Candara" w:eastAsia="Book Antiqua" w:hAnsi="Candara" w:cs="Book Antiqua" w:hint="default"/>
        <w:spacing w:val="0"/>
        <w:w w:val="99"/>
        <w:sz w:val="24"/>
        <w:szCs w:val="24"/>
        <w:lang w:val="en-US" w:eastAsia="en-US" w:bidi="en-US"/>
      </w:rPr>
    </w:lvl>
    <w:lvl w:ilvl="3">
      <w:start w:val="1"/>
      <w:numFmt w:val="decimal"/>
      <w:lvlText w:val="%1.%2.%3.%4"/>
      <w:lvlJc w:val="left"/>
      <w:pPr>
        <w:ind w:left="2981" w:hanging="2881"/>
      </w:pPr>
      <w:rPr>
        <w:rFonts w:ascii="Book Antiqua" w:eastAsia="Book Antiqua" w:hAnsi="Book Antiqua" w:cs="Book Antiqua" w:hint="default"/>
        <w:spacing w:val="-2"/>
        <w:w w:val="99"/>
        <w:sz w:val="20"/>
        <w:szCs w:val="20"/>
        <w:lang w:val="en-US" w:eastAsia="en-US" w:bidi="en-US"/>
      </w:rPr>
    </w:lvl>
    <w:lvl w:ilvl="4">
      <w:numFmt w:val="bullet"/>
      <w:lvlText w:val="•"/>
      <w:lvlJc w:val="left"/>
      <w:pPr>
        <w:ind w:left="3940" w:hanging="2881"/>
      </w:pPr>
      <w:rPr>
        <w:rFonts w:hint="default"/>
        <w:lang w:val="en-US" w:eastAsia="en-US" w:bidi="en-US"/>
      </w:rPr>
    </w:lvl>
    <w:lvl w:ilvl="5">
      <w:numFmt w:val="bullet"/>
      <w:lvlText w:val="•"/>
      <w:lvlJc w:val="left"/>
      <w:pPr>
        <w:ind w:left="4901" w:hanging="2881"/>
      </w:pPr>
      <w:rPr>
        <w:rFonts w:hint="default"/>
        <w:lang w:val="en-US" w:eastAsia="en-US" w:bidi="en-US"/>
      </w:rPr>
    </w:lvl>
    <w:lvl w:ilvl="6">
      <w:numFmt w:val="bullet"/>
      <w:lvlText w:val="•"/>
      <w:lvlJc w:val="left"/>
      <w:pPr>
        <w:ind w:left="5862" w:hanging="2881"/>
      </w:pPr>
      <w:rPr>
        <w:rFonts w:hint="default"/>
        <w:lang w:val="en-US" w:eastAsia="en-US" w:bidi="en-US"/>
      </w:rPr>
    </w:lvl>
    <w:lvl w:ilvl="7">
      <w:numFmt w:val="bullet"/>
      <w:lvlText w:val="•"/>
      <w:lvlJc w:val="left"/>
      <w:pPr>
        <w:ind w:left="6823" w:hanging="2881"/>
      </w:pPr>
      <w:rPr>
        <w:rFonts w:hint="default"/>
        <w:lang w:val="en-US" w:eastAsia="en-US" w:bidi="en-US"/>
      </w:rPr>
    </w:lvl>
    <w:lvl w:ilvl="8">
      <w:numFmt w:val="bullet"/>
      <w:lvlText w:val="•"/>
      <w:lvlJc w:val="left"/>
      <w:pPr>
        <w:ind w:left="7784" w:hanging="2881"/>
      </w:pPr>
      <w:rPr>
        <w:rFonts w:hint="default"/>
        <w:lang w:val="en-US" w:eastAsia="en-US" w:bidi="en-US"/>
      </w:rPr>
    </w:lvl>
  </w:abstractNum>
  <w:abstractNum w:abstractNumId="1" w15:restartNumberingAfterBreak="0">
    <w:nsid w:val="083B6EDF"/>
    <w:multiLevelType w:val="hybridMultilevel"/>
    <w:tmpl w:val="E6A847EC"/>
    <w:lvl w:ilvl="0" w:tplc="A99EA65E">
      <w:start w:val="1"/>
      <w:numFmt w:val="decimal"/>
      <w:lvlText w:val="(%1)"/>
      <w:lvlJc w:val="left"/>
      <w:pPr>
        <w:ind w:left="820" w:hanging="720"/>
      </w:pPr>
      <w:rPr>
        <w:rFonts w:ascii="Book Antiqua" w:eastAsia="Book Antiqua" w:hAnsi="Book Antiqua" w:cs="Book Antiqua" w:hint="default"/>
        <w:w w:val="99"/>
        <w:sz w:val="24"/>
        <w:szCs w:val="24"/>
        <w:lang w:val="en-US" w:eastAsia="en-US" w:bidi="en-US"/>
      </w:rPr>
    </w:lvl>
    <w:lvl w:ilvl="1" w:tplc="7DBE559A">
      <w:numFmt w:val="bullet"/>
      <w:lvlText w:val="•"/>
      <w:lvlJc w:val="left"/>
      <w:pPr>
        <w:ind w:left="1840" w:hanging="720"/>
      </w:pPr>
      <w:rPr>
        <w:rFonts w:hint="default"/>
        <w:lang w:val="en-US" w:eastAsia="en-US" w:bidi="en-US"/>
      </w:rPr>
    </w:lvl>
    <w:lvl w:ilvl="2" w:tplc="860040E6">
      <w:numFmt w:val="bullet"/>
      <w:lvlText w:val="•"/>
      <w:lvlJc w:val="left"/>
      <w:pPr>
        <w:ind w:left="2714" w:hanging="720"/>
      </w:pPr>
      <w:rPr>
        <w:rFonts w:hint="default"/>
        <w:lang w:val="en-US" w:eastAsia="en-US" w:bidi="en-US"/>
      </w:rPr>
    </w:lvl>
    <w:lvl w:ilvl="3" w:tplc="1CAC49CA">
      <w:numFmt w:val="bullet"/>
      <w:lvlText w:val="•"/>
      <w:lvlJc w:val="left"/>
      <w:pPr>
        <w:ind w:left="3588" w:hanging="720"/>
      </w:pPr>
      <w:rPr>
        <w:rFonts w:hint="default"/>
        <w:lang w:val="en-US" w:eastAsia="en-US" w:bidi="en-US"/>
      </w:rPr>
    </w:lvl>
    <w:lvl w:ilvl="4" w:tplc="36444B9A">
      <w:numFmt w:val="bullet"/>
      <w:lvlText w:val="•"/>
      <w:lvlJc w:val="left"/>
      <w:pPr>
        <w:ind w:left="4462" w:hanging="720"/>
      </w:pPr>
      <w:rPr>
        <w:rFonts w:hint="default"/>
        <w:lang w:val="en-US" w:eastAsia="en-US" w:bidi="en-US"/>
      </w:rPr>
    </w:lvl>
    <w:lvl w:ilvl="5" w:tplc="CD966AE8">
      <w:numFmt w:val="bullet"/>
      <w:lvlText w:val="•"/>
      <w:lvlJc w:val="left"/>
      <w:pPr>
        <w:ind w:left="5336" w:hanging="720"/>
      </w:pPr>
      <w:rPr>
        <w:rFonts w:hint="default"/>
        <w:lang w:val="en-US" w:eastAsia="en-US" w:bidi="en-US"/>
      </w:rPr>
    </w:lvl>
    <w:lvl w:ilvl="6" w:tplc="E4D68A7C">
      <w:numFmt w:val="bullet"/>
      <w:lvlText w:val="•"/>
      <w:lvlJc w:val="left"/>
      <w:pPr>
        <w:ind w:left="6210" w:hanging="720"/>
      </w:pPr>
      <w:rPr>
        <w:rFonts w:hint="default"/>
        <w:lang w:val="en-US" w:eastAsia="en-US" w:bidi="en-US"/>
      </w:rPr>
    </w:lvl>
    <w:lvl w:ilvl="7" w:tplc="22326480">
      <w:numFmt w:val="bullet"/>
      <w:lvlText w:val="•"/>
      <w:lvlJc w:val="left"/>
      <w:pPr>
        <w:ind w:left="7084" w:hanging="720"/>
      </w:pPr>
      <w:rPr>
        <w:rFonts w:hint="default"/>
        <w:lang w:val="en-US" w:eastAsia="en-US" w:bidi="en-US"/>
      </w:rPr>
    </w:lvl>
    <w:lvl w:ilvl="8" w:tplc="FEC46B00">
      <w:numFmt w:val="bullet"/>
      <w:lvlText w:val="•"/>
      <w:lvlJc w:val="left"/>
      <w:pPr>
        <w:ind w:left="7958" w:hanging="720"/>
      </w:pPr>
      <w:rPr>
        <w:rFonts w:hint="default"/>
        <w:lang w:val="en-US" w:eastAsia="en-US" w:bidi="en-US"/>
      </w:rPr>
    </w:lvl>
  </w:abstractNum>
  <w:abstractNum w:abstractNumId="2" w15:restartNumberingAfterBreak="0">
    <w:nsid w:val="26072652"/>
    <w:multiLevelType w:val="hybridMultilevel"/>
    <w:tmpl w:val="A0B6DCFC"/>
    <w:lvl w:ilvl="0" w:tplc="483E09F4">
      <w:start w:val="1"/>
      <w:numFmt w:val="decimal"/>
      <w:lvlText w:val="%1."/>
      <w:lvlJc w:val="left"/>
      <w:pPr>
        <w:ind w:left="1098" w:hanging="850"/>
      </w:pPr>
      <w:rPr>
        <w:rFonts w:ascii="Book Antiqua" w:eastAsia="Book Antiqua" w:hAnsi="Book Antiqua" w:cs="Book Antiqua" w:hint="default"/>
        <w:spacing w:val="0"/>
        <w:w w:val="99"/>
        <w:sz w:val="20"/>
        <w:szCs w:val="20"/>
        <w:lang w:val="en-US" w:eastAsia="en-US" w:bidi="en-US"/>
      </w:rPr>
    </w:lvl>
    <w:lvl w:ilvl="1" w:tplc="4DEE0D4A">
      <w:numFmt w:val="bullet"/>
      <w:lvlText w:val="•"/>
      <w:lvlJc w:val="left"/>
      <w:pPr>
        <w:ind w:left="4760" w:hanging="850"/>
      </w:pPr>
      <w:rPr>
        <w:rFonts w:hint="default"/>
        <w:lang w:val="en-US" w:eastAsia="en-US" w:bidi="en-US"/>
      </w:rPr>
    </w:lvl>
    <w:lvl w:ilvl="2" w:tplc="27E27B72">
      <w:numFmt w:val="bullet"/>
      <w:lvlText w:val="•"/>
      <w:lvlJc w:val="left"/>
      <w:pPr>
        <w:ind w:left="5309" w:hanging="850"/>
      </w:pPr>
      <w:rPr>
        <w:rFonts w:hint="default"/>
        <w:lang w:val="en-US" w:eastAsia="en-US" w:bidi="en-US"/>
      </w:rPr>
    </w:lvl>
    <w:lvl w:ilvl="3" w:tplc="23DC3442">
      <w:numFmt w:val="bullet"/>
      <w:lvlText w:val="•"/>
      <w:lvlJc w:val="left"/>
      <w:pPr>
        <w:ind w:left="5859" w:hanging="850"/>
      </w:pPr>
      <w:rPr>
        <w:rFonts w:hint="default"/>
        <w:lang w:val="en-US" w:eastAsia="en-US" w:bidi="en-US"/>
      </w:rPr>
    </w:lvl>
    <w:lvl w:ilvl="4" w:tplc="49E2EE96">
      <w:numFmt w:val="bullet"/>
      <w:lvlText w:val="•"/>
      <w:lvlJc w:val="left"/>
      <w:pPr>
        <w:ind w:left="6408" w:hanging="850"/>
      </w:pPr>
      <w:rPr>
        <w:rFonts w:hint="default"/>
        <w:lang w:val="en-US" w:eastAsia="en-US" w:bidi="en-US"/>
      </w:rPr>
    </w:lvl>
    <w:lvl w:ilvl="5" w:tplc="854C3D88">
      <w:numFmt w:val="bullet"/>
      <w:lvlText w:val="•"/>
      <w:lvlJc w:val="left"/>
      <w:pPr>
        <w:ind w:left="6958" w:hanging="850"/>
      </w:pPr>
      <w:rPr>
        <w:rFonts w:hint="default"/>
        <w:lang w:val="en-US" w:eastAsia="en-US" w:bidi="en-US"/>
      </w:rPr>
    </w:lvl>
    <w:lvl w:ilvl="6" w:tplc="027EECE2">
      <w:numFmt w:val="bullet"/>
      <w:lvlText w:val="•"/>
      <w:lvlJc w:val="left"/>
      <w:pPr>
        <w:ind w:left="7508" w:hanging="850"/>
      </w:pPr>
      <w:rPr>
        <w:rFonts w:hint="default"/>
        <w:lang w:val="en-US" w:eastAsia="en-US" w:bidi="en-US"/>
      </w:rPr>
    </w:lvl>
    <w:lvl w:ilvl="7" w:tplc="3998EA06">
      <w:numFmt w:val="bullet"/>
      <w:lvlText w:val="•"/>
      <w:lvlJc w:val="left"/>
      <w:pPr>
        <w:ind w:left="8057" w:hanging="850"/>
      </w:pPr>
      <w:rPr>
        <w:rFonts w:hint="default"/>
        <w:lang w:val="en-US" w:eastAsia="en-US" w:bidi="en-US"/>
      </w:rPr>
    </w:lvl>
    <w:lvl w:ilvl="8" w:tplc="9940C23C">
      <w:numFmt w:val="bullet"/>
      <w:lvlText w:val="•"/>
      <w:lvlJc w:val="left"/>
      <w:pPr>
        <w:ind w:left="8607" w:hanging="850"/>
      </w:pPr>
      <w:rPr>
        <w:rFonts w:hint="default"/>
        <w:lang w:val="en-US" w:eastAsia="en-US" w:bidi="en-US"/>
      </w:rPr>
    </w:lvl>
  </w:abstractNum>
  <w:abstractNum w:abstractNumId="3" w15:restartNumberingAfterBreak="0">
    <w:nsid w:val="5CDA73C9"/>
    <w:multiLevelType w:val="multilevel"/>
    <w:tmpl w:val="9926D31C"/>
    <w:lvl w:ilvl="0">
      <w:start w:val="1"/>
      <w:numFmt w:val="decimal"/>
      <w:lvlText w:val="%1."/>
      <w:lvlJc w:val="left"/>
      <w:pPr>
        <w:ind w:left="720" w:hanging="720"/>
      </w:pPr>
      <w:rPr>
        <w:rFonts w:hint="default"/>
        <w:b/>
        <w:sz w:val="24"/>
        <w:szCs w:val="24"/>
      </w:rPr>
    </w:lvl>
    <w:lvl w:ilvl="1">
      <w:start w:val="1"/>
      <w:numFmt w:val="decimal"/>
      <w:lvlText w:val="%1.%2."/>
      <w:lvlJc w:val="left"/>
      <w:pPr>
        <w:ind w:left="720" w:hanging="720"/>
      </w:pPr>
      <w:rPr>
        <w:rFonts w:ascii="Candara" w:hAnsi="Candar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F4974B2"/>
    <w:multiLevelType w:val="hybridMultilevel"/>
    <w:tmpl w:val="C25CCC18"/>
    <w:lvl w:ilvl="0" w:tplc="5EE869CA">
      <w:start w:val="1"/>
      <w:numFmt w:val="upperLetter"/>
      <w:lvlText w:val="%1."/>
      <w:lvlJc w:val="left"/>
      <w:pPr>
        <w:ind w:left="820" w:hanging="720"/>
      </w:pPr>
      <w:rPr>
        <w:rFonts w:ascii="Book Antiqua" w:eastAsia="Book Antiqua" w:hAnsi="Book Antiqua" w:cs="Book Antiqua" w:hint="default"/>
        <w:spacing w:val="0"/>
        <w:w w:val="99"/>
        <w:sz w:val="24"/>
        <w:szCs w:val="24"/>
        <w:lang w:val="en-US" w:eastAsia="en-US" w:bidi="en-US"/>
      </w:rPr>
    </w:lvl>
    <w:lvl w:ilvl="1" w:tplc="3D7AE3E8">
      <w:numFmt w:val="bullet"/>
      <w:lvlText w:val="•"/>
      <w:lvlJc w:val="left"/>
      <w:pPr>
        <w:ind w:left="1708" w:hanging="720"/>
      </w:pPr>
      <w:rPr>
        <w:rFonts w:hint="default"/>
        <w:lang w:val="en-US" w:eastAsia="en-US" w:bidi="en-US"/>
      </w:rPr>
    </w:lvl>
    <w:lvl w:ilvl="2" w:tplc="E80EE6C6">
      <w:numFmt w:val="bullet"/>
      <w:lvlText w:val="•"/>
      <w:lvlJc w:val="left"/>
      <w:pPr>
        <w:ind w:left="2597" w:hanging="720"/>
      </w:pPr>
      <w:rPr>
        <w:rFonts w:hint="default"/>
        <w:lang w:val="en-US" w:eastAsia="en-US" w:bidi="en-US"/>
      </w:rPr>
    </w:lvl>
    <w:lvl w:ilvl="3" w:tplc="D5F47C96">
      <w:numFmt w:val="bullet"/>
      <w:lvlText w:val="•"/>
      <w:lvlJc w:val="left"/>
      <w:pPr>
        <w:ind w:left="3485" w:hanging="720"/>
      </w:pPr>
      <w:rPr>
        <w:rFonts w:hint="default"/>
        <w:lang w:val="en-US" w:eastAsia="en-US" w:bidi="en-US"/>
      </w:rPr>
    </w:lvl>
    <w:lvl w:ilvl="4" w:tplc="25AA42A4">
      <w:numFmt w:val="bullet"/>
      <w:lvlText w:val="•"/>
      <w:lvlJc w:val="left"/>
      <w:pPr>
        <w:ind w:left="4374" w:hanging="720"/>
      </w:pPr>
      <w:rPr>
        <w:rFonts w:hint="default"/>
        <w:lang w:val="en-US" w:eastAsia="en-US" w:bidi="en-US"/>
      </w:rPr>
    </w:lvl>
    <w:lvl w:ilvl="5" w:tplc="0BF04BA2">
      <w:numFmt w:val="bullet"/>
      <w:lvlText w:val="•"/>
      <w:lvlJc w:val="left"/>
      <w:pPr>
        <w:ind w:left="5263" w:hanging="720"/>
      </w:pPr>
      <w:rPr>
        <w:rFonts w:hint="default"/>
        <w:lang w:val="en-US" w:eastAsia="en-US" w:bidi="en-US"/>
      </w:rPr>
    </w:lvl>
    <w:lvl w:ilvl="6" w:tplc="031234F0">
      <w:numFmt w:val="bullet"/>
      <w:lvlText w:val="•"/>
      <w:lvlJc w:val="left"/>
      <w:pPr>
        <w:ind w:left="6151" w:hanging="720"/>
      </w:pPr>
      <w:rPr>
        <w:rFonts w:hint="default"/>
        <w:lang w:val="en-US" w:eastAsia="en-US" w:bidi="en-US"/>
      </w:rPr>
    </w:lvl>
    <w:lvl w:ilvl="7" w:tplc="6BB20BB8">
      <w:numFmt w:val="bullet"/>
      <w:lvlText w:val="•"/>
      <w:lvlJc w:val="left"/>
      <w:pPr>
        <w:ind w:left="7040" w:hanging="720"/>
      </w:pPr>
      <w:rPr>
        <w:rFonts w:hint="default"/>
        <w:lang w:val="en-US" w:eastAsia="en-US" w:bidi="en-US"/>
      </w:rPr>
    </w:lvl>
    <w:lvl w:ilvl="8" w:tplc="16AE8168">
      <w:numFmt w:val="bullet"/>
      <w:lvlText w:val="•"/>
      <w:lvlJc w:val="left"/>
      <w:pPr>
        <w:ind w:left="7929" w:hanging="720"/>
      </w:pPr>
      <w:rPr>
        <w:rFonts w:hint="default"/>
        <w:lang w:val="en-US" w:eastAsia="en-US" w:bidi="en-US"/>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fill="f" fillcolor="white" stroke="f">
      <v:fill color="white" on="f"/>
      <v:stroke on="f"/>
      <v:textbox inset="0,0,0,0"/>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57"/>
    <w:rsid w:val="000C6CEB"/>
    <w:rsid w:val="00126B25"/>
    <w:rsid w:val="001B4878"/>
    <w:rsid w:val="001E1776"/>
    <w:rsid w:val="001E41CA"/>
    <w:rsid w:val="00303F06"/>
    <w:rsid w:val="003900A6"/>
    <w:rsid w:val="0049273D"/>
    <w:rsid w:val="005146A1"/>
    <w:rsid w:val="005E61DE"/>
    <w:rsid w:val="00617322"/>
    <w:rsid w:val="00635927"/>
    <w:rsid w:val="007E7343"/>
    <w:rsid w:val="00882FD1"/>
    <w:rsid w:val="008E24A1"/>
    <w:rsid w:val="00902FEC"/>
    <w:rsid w:val="00916CC8"/>
    <w:rsid w:val="00947DA3"/>
    <w:rsid w:val="00A32C13"/>
    <w:rsid w:val="00AF1080"/>
    <w:rsid w:val="00B1685B"/>
    <w:rsid w:val="00B729FD"/>
    <w:rsid w:val="00C86973"/>
    <w:rsid w:val="00CC5557"/>
    <w:rsid w:val="00CD7B03"/>
    <w:rsid w:val="00ED2F09"/>
    <w:rsid w:val="00FA006E"/>
    <w:rsid w:val="00FF7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v:textbox inset="0,0,0,0"/>
    </o:shapedefaults>
    <o:shapelayout v:ext="edit">
      <o:idmap v:ext="edit" data="1"/>
    </o:shapelayout>
  </w:shapeDefaults>
  <w:decimalSymbol w:val="."/>
  <w:listSeparator w:val=","/>
  <w14:docId w14:val="24671793"/>
  <w15:docId w15:val="{6C269FBC-DDFC-4C89-B13E-BC08EEE1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uiPriority w:val="1"/>
    <w:qFormat/>
    <w:pPr>
      <w:spacing w:before="200"/>
      <w:ind w:left="820" w:hanging="721"/>
      <w:outlineLvl w:val="0"/>
    </w:pPr>
    <w:rPr>
      <w:b/>
      <w:bCs/>
      <w:sz w:val="20"/>
      <w:szCs w:val="20"/>
    </w:rPr>
  </w:style>
  <w:style w:type="paragraph" w:styleId="Heading6">
    <w:name w:val="heading 6"/>
    <w:basedOn w:val="Normal"/>
    <w:next w:val="Normal"/>
    <w:link w:val="Heading6Char"/>
    <w:uiPriority w:val="9"/>
    <w:semiHidden/>
    <w:unhideWhenUsed/>
    <w:qFormat/>
    <w:rsid w:val="003900A6"/>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916CC8"/>
    <w:pPr>
      <w:spacing w:after="120"/>
      <w:ind w:left="1095" w:hanging="850"/>
    </w:pPr>
    <w:rPr>
      <w:rFonts w:ascii="Georgia" w:hAnsi="Georgia"/>
      <w:b/>
      <w:bCs/>
      <w:smallCaps/>
      <w:sz w:val="20"/>
      <w:szCs w:val="20"/>
    </w:rPr>
  </w:style>
  <w:style w:type="paragraph" w:styleId="TOC2">
    <w:name w:val="toc 2"/>
    <w:basedOn w:val="Normal"/>
    <w:uiPriority w:val="1"/>
    <w:qFormat/>
    <w:pPr>
      <w:spacing w:before="248"/>
      <w:ind w:left="1098" w:hanging="850"/>
    </w:pPr>
    <w:rPr>
      <w:b/>
      <w:bCs/>
      <w:i/>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260" w:hanging="2160"/>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900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00A6"/>
    <w:rPr>
      <w:rFonts w:ascii="Segoe UI" w:eastAsia="Book Antiqua" w:hAnsi="Segoe UI" w:cs="Segoe UI"/>
      <w:sz w:val="18"/>
      <w:szCs w:val="18"/>
      <w:lang w:bidi="en-US"/>
    </w:rPr>
  </w:style>
  <w:style w:type="paragraph" w:styleId="Header">
    <w:name w:val="header"/>
    <w:basedOn w:val="Normal"/>
    <w:link w:val="HeaderChar"/>
    <w:uiPriority w:val="99"/>
    <w:unhideWhenUsed/>
    <w:rsid w:val="003900A6"/>
    <w:pPr>
      <w:tabs>
        <w:tab w:val="center" w:pos="4680"/>
        <w:tab w:val="right" w:pos="9360"/>
      </w:tabs>
    </w:pPr>
  </w:style>
  <w:style w:type="character" w:customStyle="1" w:styleId="HeaderChar">
    <w:name w:val="Header Char"/>
    <w:basedOn w:val="DefaultParagraphFont"/>
    <w:link w:val="Header"/>
    <w:uiPriority w:val="99"/>
    <w:rsid w:val="003900A6"/>
    <w:rPr>
      <w:rFonts w:ascii="Book Antiqua" w:eastAsia="Book Antiqua" w:hAnsi="Book Antiqua" w:cs="Book Antiqua"/>
      <w:lang w:bidi="en-US"/>
    </w:rPr>
  </w:style>
  <w:style w:type="paragraph" w:styleId="Footer">
    <w:name w:val="footer"/>
    <w:basedOn w:val="Normal"/>
    <w:link w:val="FooterChar"/>
    <w:uiPriority w:val="99"/>
    <w:unhideWhenUsed/>
    <w:rsid w:val="003900A6"/>
    <w:pPr>
      <w:tabs>
        <w:tab w:val="center" w:pos="4680"/>
        <w:tab w:val="right" w:pos="9360"/>
      </w:tabs>
    </w:pPr>
  </w:style>
  <w:style w:type="character" w:customStyle="1" w:styleId="FooterChar">
    <w:name w:val="Footer Char"/>
    <w:basedOn w:val="DefaultParagraphFont"/>
    <w:link w:val="Footer"/>
    <w:uiPriority w:val="99"/>
    <w:rsid w:val="003900A6"/>
    <w:rPr>
      <w:rFonts w:ascii="Book Antiqua" w:eastAsia="Book Antiqua" w:hAnsi="Book Antiqua" w:cs="Book Antiqua"/>
      <w:lang w:bidi="en-US"/>
    </w:rPr>
  </w:style>
  <w:style w:type="character" w:styleId="Hyperlink">
    <w:name w:val="Hyperlink"/>
    <w:basedOn w:val="DefaultParagraphFont"/>
    <w:uiPriority w:val="99"/>
    <w:unhideWhenUsed/>
    <w:rsid w:val="003900A6"/>
    <w:rPr>
      <w:color w:val="0000FF"/>
      <w:u w:val="single"/>
    </w:rPr>
  </w:style>
  <w:style w:type="character" w:customStyle="1" w:styleId="Heading6Char">
    <w:name w:val="Heading 6 Char"/>
    <w:basedOn w:val="DefaultParagraphFont"/>
    <w:link w:val="Heading6"/>
    <w:uiPriority w:val="9"/>
    <w:semiHidden/>
    <w:rsid w:val="003900A6"/>
    <w:rPr>
      <w:rFonts w:asciiTheme="majorHAnsi" w:eastAsiaTheme="majorEastAsia" w:hAnsiTheme="majorHAnsi" w:cstheme="majorBidi"/>
      <w:color w:val="243F60" w:themeColor="accent1" w:themeShade="7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madvocat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6A5B3-FDDE-49BE-956E-923C592B8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18</Pages>
  <Words>5671</Words>
  <Characters>32327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ddddd</vt:lpstr>
    </vt:vector>
  </TitlesOfParts>
  <Company/>
  <LinksUpToDate>false</LinksUpToDate>
  <CharactersWithSpaces>37923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ddddd</dc:title>
  <dc:creator>f.solomon</dc:creator>
  <cp:lastModifiedBy>INDIMULI</cp:lastModifiedBy>
  <cp:revision>5</cp:revision>
  <dcterms:created xsi:type="dcterms:W3CDTF">2021-07-01T11:57:00Z</dcterms:created>
  <dcterms:modified xsi:type="dcterms:W3CDTF">2021-07-04T14:16:00Z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2017-09-15T00:00:00Z</vt:filetime>
  </property>
  <property fmtid="{D5CDD505-2E9C-101B-9397-08002B2CF9AE}" pid="3" name="Creator">
    <vt:lpwstr>Microsoft® Word 2010</vt:lpwstr>
  </property>
  <property fmtid="{D5CDD505-2E9C-101B-9397-08002B2CF9AE}" pid="4" name="LastSaved">
    <vt:filetime>2020-06-22T00:00:00Z</vt:filetime>
  </property>
</Properties>
</file>