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F4FB8" w14:textId="77777777" w:rsidR="005E5E6D" w:rsidRPr="00EA7C5C" w:rsidRDefault="005E5E6D" w:rsidP="002A6DF7">
      <w:pPr>
        <w:widowControl w:val="0"/>
        <w:spacing w:after="200"/>
        <w:rPr>
          <w:rFonts w:ascii="Georgia" w:eastAsia="Arial Unicode MS" w:hAnsi="Georgia"/>
          <w:b/>
          <w:szCs w:val="22"/>
          <w:lang w:val="en-US"/>
        </w:rPr>
      </w:pPr>
      <w:r w:rsidRPr="00EA7C5C">
        <w:rPr>
          <w:rFonts w:ascii="Georgia" w:eastAsia="Arial Unicode MS" w:hAnsi="Georgia"/>
          <w:bCs/>
          <w:szCs w:val="22"/>
          <w:lang w:val="en-US"/>
        </w:rPr>
        <w:t>ORGANIZATION:</w:t>
      </w:r>
      <w:r w:rsidRPr="00EA7C5C">
        <w:rPr>
          <w:rFonts w:ascii="Georgia" w:eastAsia="Arial Unicode MS" w:hAnsi="Georgia"/>
          <w:b/>
          <w:szCs w:val="22"/>
          <w:lang w:val="en-US"/>
        </w:rPr>
        <w:tab/>
        <w:t>CM ADVOCATES LLP</w:t>
      </w:r>
    </w:p>
    <w:p w14:paraId="4FE1FF63" w14:textId="77777777" w:rsidR="005E5E6D" w:rsidRPr="00EA7C5C" w:rsidRDefault="005E5E6D" w:rsidP="002A6DF7">
      <w:pPr>
        <w:widowControl w:val="0"/>
        <w:spacing w:after="200"/>
        <w:rPr>
          <w:rFonts w:ascii="Georgia" w:eastAsia="Arial Unicode MS" w:hAnsi="Georgia"/>
          <w:b/>
          <w:szCs w:val="22"/>
          <w:lang w:val="en-US"/>
        </w:rPr>
      </w:pPr>
      <w:r w:rsidRPr="00EA7C5C">
        <w:rPr>
          <w:rFonts w:ascii="Georgia" w:eastAsia="Arial Unicode MS" w:hAnsi="Georgia"/>
          <w:bCs/>
          <w:szCs w:val="22"/>
          <w:lang w:val="en-US"/>
        </w:rPr>
        <w:t>DEPARTMENT:</w:t>
      </w:r>
      <w:r w:rsidRPr="00EA7C5C">
        <w:rPr>
          <w:rFonts w:ascii="Georgia" w:eastAsia="Arial Unicode MS" w:hAnsi="Georgia"/>
          <w:b/>
          <w:szCs w:val="22"/>
          <w:lang w:val="en-US"/>
        </w:rPr>
        <w:tab/>
        <w:t>CORPORATE COMMERCIAL</w:t>
      </w:r>
    </w:p>
    <w:p w14:paraId="2C0F65FD" w14:textId="77777777" w:rsidR="005E5E6D" w:rsidRPr="00EA7C5C" w:rsidRDefault="005E5E6D" w:rsidP="002A6DF7">
      <w:pPr>
        <w:widowControl w:val="0"/>
        <w:spacing w:after="200"/>
        <w:rPr>
          <w:rFonts w:ascii="Georgia" w:eastAsia="Arial Unicode MS" w:hAnsi="Georgia"/>
          <w:b/>
          <w:szCs w:val="22"/>
          <w:lang w:val="en-US"/>
        </w:rPr>
      </w:pPr>
      <w:r w:rsidRPr="00EA7C5C">
        <w:rPr>
          <w:rFonts w:ascii="Georgia" w:eastAsia="Arial Unicode MS" w:hAnsi="Georgia"/>
          <w:bCs/>
          <w:szCs w:val="22"/>
          <w:lang w:val="en-US"/>
        </w:rPr>
        <w:t>DOCUMENT</w:t>
      </w:r>
      <w:r w:rsidRPr="00EA7C5C">
        <w:rPr>
          <w:rFonts w:ascii="Georgia" w:eastAsia="Arial Unicode MS" w:hAnsi="Georgia"/>
          <w:b/>
          <w:szCs w:val="22"/>
          <w:lang w:val="en-US"/>
        </w:rPr>
        <w:t>:</w:t>
      </w:r>
      <w:r w:rsidRPr="00EA7C5C">
        <w:rPr>
          <w:rFonts w:ascii="Georgia" w:eastAsia="Arial Unicode MS" w:hAnsi="Georgia"/>
          <w:b/>
          <w:szCs w:val="22"/>
          <w:lang w:val="en-US"/>
        </w:rPr>
        <w:tab/>
        <w:t>OUTSOURCING AGREEMENT</w:t>
      </w:r>
    </w:p>
    <w:p w14:paraId="65C85966" w14:textId="77777777" w:rsidR="005E5E6D" w:rsidRPr="00EA7C5C" w:rsidRDefault="005E5E6D" w:rsidP="002A6DF7">
      <w:pPr>
        <w:widowControl w:val="0"/>
        <w:spacing w:after="200"/>
        <w:rPr>
          <w:rFonts w:ascii="Georgia" w:eastAsia="Arial Unicode MS" w:hAnsi="Georgia"/>
          <w:bCs/>
          <w:szCs w:val="22"/>
          <w:lang w:val="en-US"/>
        </w:rPr>
      </w:pPr>
      <w:r w:rsidRPr="00EA7C5C">
        <w:rPr>
          <w:rFonts w:ascii="Georgia" w:eastAsia="Arial Unicode MS" w:hAnsi="Georgia"/>
          <w:bCs/>
          <w:szCs w:val="22"/>
          <w:lang w:val="en-US"/>
        </w:rPr>
        <w:t>LAST MODIFIED:</w:t>
      </w:r>
    </w:p>
    <w:p w14:paraId="521A8AA0" w14:textId="77777777" w:rsidR="005E5E6D" w:rsidRPr="00EA7C5C" w:rsidRDefault="005E5E6D" w:rsidP="002A6DF7">
      <w:pPr>
        <w:widowControl w:val="0"/>
        <w:spacing w:after="200"/>
        <w:rPr>
          <w:rFonts w:ascii="Georgia" w:eastAsia="Arial Unicode MS" w:hAnsi="Georgia"/>
          <w:b/>
          <w:szCs w:val="22"/>
          <w:lang w:val="en-US"/>
        </w:rPr>
      </w:pPr>
      <w:r w:rsidRPr="00EA7C5C">
        <w:rPr>
          <w:rFonts w:ascii="Georgia" w:eastAsia="Arial Unicode MS" w:hAnsi="Georgia"/>
          <w:b/>
          <w:szCs w:val="22"/>
          <w:lang w:val="en-US"/>
        </w:rPr>
        <w:t>Notes:</w:t>
      </w:r>
    </w:p>
    <w:p w14:paraId="5F44FD88" w14:textId="77777777" w:rsidR="005E5E6D" w:rsidRPr="00EA7C5C" w:rsidRDefault="005E5E6D" w:rsidP="0036223E">
      <w:pPr>
        <w:pStyle w:val="ListParagraph"/>
        <w:widowControl w:val="0"/>
        <w:numPr>
          <w:ilvl w:val="0"/>
          <w:numId w:val="10"/>
        </w:numPr>
        <w:spacing w:line="288" w:lineRule="auto"/>
        <w:ind w:hanging="720"/>
        <w:contextualSpacing w:val="0"/>
        <w:jc w:val="both"/>
        <w:rPr>
          <w:rFonts w:ascii="Georgia" w:eastAsia="Arial Unicode MS" w:hAnsi="Georgia"/>
          <w:bCs/>
          <w:lang w:val="en-US"/>
        </w:rPr>
      </w:pPr>
      <w:r w:rsidRPr="00EA7C5C">
        <w:rPr>
          <w:rFonts w:ascii="Georgia" w:eastAsia="Arial Unicode MS" w:hAnsi="Georgia"/>
          <w:bCs/>
          <w:lang w:val="en-US"/>
        </w:rPr>
        <w:t xml:space="preserve">This precedent </w:t>
      </w:r>
      <w:proofErr w:type="gramStart"/>
      <w:r w:rsidRPr="00EA7C5C">
        <w:rPr>
          <w:rFonts w:ascii="Georgia" w:eastAsia="Arial Unicode MS" w:hAnsi="Georgia"/>
          <w:bCs/>
          <w:lang w:val="en-US"/>
        </w:rPr>
        <w:t>is intended</w:t>
      </w:r>
      <w:proofErr w:type="gramEnd"/>
      <w:r w:rsidRPr="00EA7C5C">
        <w:rPr>
          <w:rFonts w:ascii="Georgia" w:eastAsia="Arial Unicode MS" w:hAnsi="Georgia"/>
          <w:bCs/>
          <w:lang w:val="en-US"/>
        </w:rPr>
        <w:t xml:space="preserve"> to act as a guide in drafting </w:t>
      </w:r>
      <w:r w:rsidR="00457F4C" w:rsidRPr="00EA7C5C">
        <w:rPr>
          <w:rFonts w:ascii="Georgia" w:eastAsia="Arial Unicode MS" w:hAnsi="Georgia"/>
          <w:bCs/>
          <w:lang w:val="en-US"/>
        </w:rPr>
        <w:t>an Outsourcing Agreement</w:t>
      </w:r>
      <w:r w:rsidRPr="00EA7C5C">
        <w:rPr>
          <w:rFonts w:ascii="Georgia" w:eastAsia="Arial Unicode MS" w:hAnsi="Georgia"/>
          <w:bCs/>
          <w:lang w:val="en-US"/>
        </w:rPr>
        <w:t xml:space="preserve">. It </w:t>
      </w:r>
      <w:proofErr w:type="gramStart"/>
      <w:r w:rsidRPr="00EA7C5C">
        <w:rPr>
          <w:rFonts w:ascii="Georgia" w:eastAsia="Arial Unicode MS" w:hAnsi="Georgia"/>
          <w:bCs/>
          <w:lang w:val="en-US"/>
        </w:rPr>
        <w:t>may be modified</w:t>
      </w:r>
      <w:proofErr w:type="gramEnd"/>
      <w:r w:rsidRPr="00EA7C5C">
        <w:rPr>
          <w:rFonts w:ascii="Georgia" w:eastAsia="Arial Unicode MS" w:hAnsi="Georgia"/>
          <w:bCs/>
          <w:lang w:val="en-US"/>
        </w:rPr>
        <w:t xml:space="preserve"> or amended as need may be.</w:t>
      </w:r>
    </w:p>
    <w:p w14:paraId="74BF2956" w14:textId="77777777" w:rsidR="00457F4C" w:rsidRPr="00EA7C5C" w:rsidRDefault="00457F4C" w:rsidP="0036223E">
      <w:pPr>
        <w:widowControl w:val="0"/>
        <w:numPr>
          <w:ilvl w:val="0"/>
          <w:numId w:val="10"/>
        </w:numPr>
        <w:spacing w:after="200"/>
        <w:ind w:hanging="720"/>
        <w:rPr>
          <w:rFonts w:ascii="Georgia" w:hAnsi="Georgia"/>
          <w:szCs w:val="22"/>
          <w:lang w:bidi="en-US"/>
        </w:rPr>
      </w:pPr>
      <w:r w:rsidRPr="00EA7C5C">
        <w:rPr>
          <w:rFonts w:ascii="Georgia" w:eastAsia="Arial Unicode MS" w:hAnsi="Georgia"/>
          <w:bCs/>
          <w:szCs w:val="22"/>
          <w:lang w:bidi="en-US"/>
        </w:rPr>
        <w:t xml:space="preserve">This template is applicable for guiding </w:t>
      </w:r>
      <w:r w:rsidR="00E1425E" w:rsidRPr="00EA7C5C">
        <w:rPr>
          <w:rFonts w:ascii="Georgia" w:eastAsia="Arial Unicode MS" w:hAnsi="Georgia"/>
          <w:bCs/>
          <w:szCs w:val="22"/>
          <w:lang w:bidi="en-US"/>
        </w:rPr>
        <w:t>Contractors</w:t>
      </w:r>
      <w:r w:rsidRPr="00EA7C5C">
        <w:rPr>
          <w:rFonts w:ascii="Georgia" w:eastAsia="Arial Unicode MS" w:hAnsi="Georgia"/>
          <w:bCs/>
          <w:szCs w:val="22"/>
          <w:lang w:bidi="en-US"/>
        </w:rPr>
        <w:t xml:space="preserve"> in drafting different </w:t>
      </w:r>
      <w:r w:rsidR="00E1425E" w:rsidRPr="00EA7C5C">
        <w:rPr>
          <w:rFonts w:ascii="Georgia" w:eastAsia="Arial Unicode MS" w:hAnsi="Georgia"/>
          <w:bCs/>
          <w:szCs w:val="22"/>
          <w:lang w:bidi="en-US"/>
        </w:rPr>
        <w:t>Outsourcing A</w:t>
      </w:r>
      <w:r w:rsidRPr="00EA7C5C">
        <w:rPr>
          <w:rFonts w:ascii="Georgia" w:eastAsia="Arial Unicode MS" w:hAnsi="Georgia"/>
          <w:bCs/>
          <w:szCs w:val="22"/>
          <w:lang w:bidi="en-US"/>
        </w:rPr>
        <w:t>greements.</w:t>
      </w:r>
    </w:p>
    <w:p w14:paraId="64A1CDC3" w14:textId="77777777" w:rsidR="005E5E6D" w:rsidRPr="002A6DF7" w:rsidRDefault="005E5E6D" w:rsidP="002A6DF7">
      <w:pPr>
        <w:pStyle w:val="ListParagraph"/>
        <w:widowControl w:val="0"/>
        <w:spacing w:line="288" w:lineRule="auto"/>
        <w:contextualSpacing w:val="0"/>
        <w:jc w:val="both"/>
        <w:rPr>
          <w:rFonts w:ascii="Georgia" w:eastAsia="Arial Unicode MS" w:hAnsi="Georgia"/>
          <w:bCs/>
          <w:sz w:val="24"/>
          <w:szCs w:val="24"/>
          <w:lang w:val="en-US"/>
        </w:rPr>
        <w:sectPr w:rsidR="005E5E6D" w:rsidRPr="002A6DF7">
          <w:footerReference w:type="default" r:id="rId8"/>
          <w:pgSz w:w="12240" w:h="15840"/>
          <w:pgMar w:top="1440" w:right="1440" w:bottom="1440" w:left="1440" w:header="720" w:footer="720" w:gutter="0"/>
          <w:pgNumType w:start="1"/>
          <w:cols w:space="720"/>
        </w:sectPr>
      </w:pPr>
    </w:p>
    <w:p w14:paraId="2E5FA60E" w14:textId="77777777" w:rsidR="005E5E6D" w:rsidRPr="002A6DF7" w:rsidRDefault="005E5E6D" w:rsidP="002A6DF7">
      <w:pPr>
        <w:pStyle w:val="CoversheetStaticText"/>
        <w:widowControl w:val="0"/>
        <w:spacing w:before="0" w:after="200" w:line="288" w:lineRule="auto"/>
        <w:rPr>
          <w:rFonts w:ascii="Georgia" w:hAnsi="Georgia"/>
          <w:b/>
          <w:sz w:val="24"/>
          <w:szCs w:val="24"/>
        </w:rPr>
      </w:pPr>
    </w:p>
    <w:p w14:paraId="2672365D" w14:textId="77777777" w:rsidR="005E5E6D" w:rsidRPr="002A6DF7" w:rsidRDefault="00C550D5" w:rsidP="002A6DF7">
      <w:pPr>
        <w:widowControl w:val="0"/>
        <w:spacing w:after="200"/>
        <w:jc w:val="center"/>
        <w:rPr>
          <w:rFonts w:ascii="Georgia" w:hAnsi="Georgia"/>
          <w:sz w:val="24"/>
          <w:szCs w:val="24"/>
        </w:rPr>
      </w:pPr>
      <w:r>
        <w:rPr>
          <w:rFonts w:ascii="Georgia" w:eastAsia="Arial Unicode MS" w:hAnsi="Georgia" w:cs="Arial"/>
          <w:b/>
          <w:noProof/>
          <w:lang w:eastAsia="en-GB"/>
        </w:rPr>
        <mc:AlternateContent>
          <mc:Choice Requires="wps">
            <w:drawing>
              <wp:anchor distT="0" distB="0" distL="114300" distR="114300" simplePos="0" relativeHeight="251661312" behindDoc="0" locked="0" layoutInCell="1" allowOverlap="1" wp14:anchorId="2CF053B3" wp14:editId="1AC7CF73">
                <wp:simplePos x="0" y="0"/>
                <wp:positionH relativeFrom="margin">
                  <wp:align>center</wp:align>
                </wp:positionH>
                <wp:positionV relativeFrom="paragraph">
                  <wp:posOffset>22860</wp:posOffset>
                </wp:positionV>
                <wp:extent cx="3032125" cy="473075"/>
                <wp:effectExtent l="19050" t="19050" r="158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4730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211E7C" w14:textId="77777777" w:rsidR="00274786" w:rsidRPr="00C9613C" w:rsidRDefault="00274786" w:rsidP="00C550D5">
                            <w:pPr>
                              <w:pStyle w:val="Heading2"/>
                              <w:numPr>
                                <w:ilvl w:val="1"/>
                                <w:numId w:val="0"/>
                              </w:numPr>
                              <w:tabs>
                                <w:tab w:val="left" w:pos="2552"/>
                              </w:tabs>
                              <w:spacing w:before="200" w:line="360" w:lineRule="auto"/>
                              <w:jc w:val="center"/>
                              <w:rPr>
                                <w:rFonts w:ascii="Georgia" w:hAnsi="Georgia"/>
                                <w:b w:val="0"/>
                                <w:sz w:val="24"/>
                                <w:szCs w:val="24"/>
                              </w:rPr>
                            </w:pPr>
                            <w:bookmarkStart w:id="0" w:name="_Toc79068671"/>
                            <w:r>
                              <w:rPr>
                                <w:rFonts w:ascii="Georgia" w:hAnsi="Georgia"/>
                                <w:sz w:val="24"/>
                                <w:szCs w:val="24"/>
                              </w:rPr>
                              <w:t>OUTSOURCING</w:t>
                            </w:r>
                            <w:r w:rsidRPr="00C9613C">
                              <w:rPr>
                                <w:rFonts w:ascii="Georgia" w:hAnsi="Georgia"/>
                                <w:sz w:val="24"/>
                                <w:szCs w:val="24"/>
                              </w:rPr>
                              <w:t xml:space="preserve"> AGREEMENT</w:t>
                            </w:r>
                          </w:p>
                          <w:p w14:paraId="569B2C46" w14:textId="77777777" w:rsidR="00274786" w:rsidRPr="003E06BE" w:rsidRDefault="00274786" w:rsidP="00C550D5">
                            <w:pPr>
                              <w:jc w:val="center"/>
                              <w:rPr>
                                <w:rFonts w:ascii="Georgia" w:hAnsi="Georgia"/>
                                <w:b/>
                              </w:rPr>
                            </w:pPr>
                          </w:p>
                          <w:p w14:paraId="19FE603C" w14:textId="77777777" w:rsidR="00274786" w:rsidRDefault="00274786"/>
                          <w:p w14:paraId="5DF845BA" w14:textId="77777777" w:rsidR="00274786" w:rsidRPr="00C9613C" w:rsidRDefault="00274786" w:rsidP="00C550D5">
                            <w:pPr>
                              <w:pStyle w:val="Heading2"/>
                              <w:numPr>
                                <w:ilvl w:val="1"/>
                                <w:numId w:val="0"/>
                              </w:numPr>
                              <w:tabs>
                                <w:tab w:val="left" w:pos="2552"/>
                              </w:tabs>
                              <w:spacing w:before="200" w:line="360" w:lineRule="auto"/>
                              <w:jc w:val="center"/>
                              <w:rPr>
                                <w:rFonts w:ascii="Georgia" w:hAnsi="Georgia"/>
                                <w:b w:val="0"/>
                                <w:sz w:val="24"/>
                                <w:szCs w:val="24"/>
                              </w:rPr>
                            </w:pPr>
                            <w:r>
                              <w:rPr>
                                <w:rFonts w:ascii="Georgia" w:hAnsi="Georgia"/>
                                <w:sz w:val="24"/>
                                <w:szCs w:val="24"/>
                              </w:rPr>
                              <w:t>OUTSOURCING</w:t>
                            </w:r>
                            <w:r w:rsidRPr="00C9613C">
                              <w:rPr>
                                <w:rFonts w:ascii="Georgia" w:hAnsi="Georgia"/>
                                <w:sz w:val="24"/>
                                <w:szCs w:val="24"/>
                              </w:rPr>
                              <w:t xml:space="preserve"> AGREEMENT</w:t>
                            </w:r>
                            <w:bookmarkEnd w:id="0"/>
                          </w:p>
                          <w:p w14:paraId="1897E862" w14:textId="77777777" w:rsidR="00274786" w:rsidRPr="003E06BE" w:rsidRDefault="00274786" w:rsidP="00C550D5">
                            <w:pPr>
                              <w:jc w:val="center"/>
                              <w:rPr>
                                <w:rFonts w:ascii="Georgia" w:hAnsi="Georgi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F053B3" id="_x0000_t202" coordsize="21600,21600" o:spt="202" path="m,l,21600r21600,l21600,xe">
                <v:stroke joinstyle="miter"/>
                <v:path gradientshapeok="t" o:connecttype="rect"/>
              </v:shapetype>
              <v:shape id="Text Box 2" o:spid="_x0000_s1026" type="#_x0000_t202" style="position:absolute;left:0;text-align:left;margin-left:0;margin-top:1.8pt;width:238.75pt;height:3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" strokecolor="#c00000" strokeweight="2.5pt">
                <v:shadow color="#868686"/>
                <v:textbox>
                  <w:txbxContent>
                    <w:p w14:paraId="09211E7C" w14:textId="77777777" w:rsidR="00274786" w:rsidRPr="00C9613C" w:rsidRDefault="00274786" w:rsidP="00C550D5">
                      <w:pPr>
                        <w:pStyle w:val="Heading2"/>
                        <w:numPr>
                          <w:ilvl w:val="1"/>
                          <w:numId w:val="0"/>
                        </w:numPr>
                        <w:tabs>
                          <w:tab w:val="left" w:pos="2552"/>
                        </w:tabs>
                        <w:spacing w:before="200" w:line="360" w:lineRule="auto"/>
                        <w:jc w:val="center"/>
                        <w:rPr>
                          <w:rFonts w:ascii="Georgia" w:hAnsi="Georgia"/>
                          <w:b w:val="0"/>
                          <w:sz w:val="24"/>
                          <w:szCs w:val="24"/>
                        </w:rPr>
                      </w:pPr>
                      <w:bookmarkStart w:id="1" w:name="_Toc79068671"/>
                      <w:r>
                        <w:rPr>
                          <w:rFonts w:ascii="Georgia" w:hAnsi="Georgia"/>
                          <w:sz w:val="24"/>
                          <w:szCs w:val="24"/>
                        </w:rPr>
                        <w:t>OUTSOURCING</w:t>
                      </w:r>
                      <w:r w:rsidRPr="00C9613C">
                        <w:rPr>
                          <w:rFonts w:ascii="Georgia" w:hAnsi="Georgia"/>
                          <w:sz w:val="24"/>
                          <w:szCs w:val="24"/>
                        </w:rPr>
                        <w:t xml:space="preserve"> AGREEMENT</w:t>
                      </w:r>
                    </w:p>
                    <w:p w14:paraId="569B2C46" w14:textId="77777777" w:rsidR="00274786" w:rsidRPr="003E06BE" w:rsidRDefault="00274786" w:rsidP="00C550D5">
                      <w:pPr>
                        <w:jc w:val="center"/>
                        <w:rPr>
                          <w:rFonts w:ascii="Georgia" w:hAnsi="Georgia"/>
                          <w:b/>
                        </w:rPr>
                      </w:pPr>
                    </w:p>
                    <w:p w14:paraId="19FE603C" w14:textId="77777777" w:rsidR="00274786" w:rsidRDefault="00274786"/>
                    <w:p w14:paraId="5DF845BA" w14:textId="77777777" w:rsidR="00274786" w:rsidRPr="00C9613C" w:rsidRDefault="00274786" w:rsidP="00C550D5">
                      <w:pPr>
                        <w:pStyle w:val="Heading2"/>
                        <w:numPr>
                          <w:ilvl w:val="1"/>
                          <w:numId w:val="0"/>
                        </w:numPr>
                        <w:tabs>
                          <w:tab w:val="left" w:pos="2552"/>
                        </w:tabs>
                        <w:spacing w:before="200" w:line="360" w:lineRule="auto"/>
                        <w:jc w:val="center"/>
                        <w:rPr>
                          <w:rFonts w:ascii="Georgia" w:hAnsi="Georgia"/>
                          <w:b w:val="0"/>
                          <w:sz w:val="24"/>
                          <w:szCs w:val="24"/>
                        </w:rPr>
                      </w:pPr>
                      <w:r>
                        <w:rPr>
                          <w:rFonts w:ascii="Georgia" w:hAnsi="Georgia"/>
                          <w:sz w:val="24"/>
                          <w:szCs w:val="24"/>
                        </w:rPr>
                        <w:t>OUTSOURCING</w:t>
                      </w:r>
                      <w:r w:rsidRPr="00C9613C">
                        <w:rPr>
                          <w:rFonts w:ascii="Georgia" w:hAnsi="Georgia"/>
                          <w:sz w:val="24"/>
                          <w:szCs w:val="24"/>
                        </w:rPr>
                        <w:t xml:space="preserve"> AGREEMENT</w:t>
                      </w:r>
                      <w:bookmarkEnd w:id="1"/>
                    </w:p>
                    <w:p w14:paraId="1897E862" w14:textId="77777777" w:rsidR="00274786" w:rsidRPr="003E06BE" w:rsidRDefault="00274786" w:rsidP="00C550D5">
                      <w:pPr>
                        <w:jc w:val="center"/>
                        <w:rPr>
                          <w:rFonts w:ascii="Georgia" w:hAnsi="Georgia"/>
                          <w:b/>
                        </w:rPr>
                      </w:pPr>
                    </w:p>
                  </w:txbxContent>
                </v:textbox>
                <w10:wrap anchorx="margin"/>
              </v:shape>
            </w:pict>
          </mc:Fallback>
        </mc:AlternateContent>
      </w:r>
    </w:p>
    <w:p w14:paraId="069C4802" w14:textId="77777777" w:rsidR="005E5E6D" w:rsidRPr="002A6DF7" w:rsidRDefault="005E5E6D" w:rsidP="002A6DF7">
      <w:pPr>
        <w:widowControl w:val="0"/>
        <w:spacing w:after="200"/>
        <w:jc w:val="center"/>
        <w:rPr>
          <w:rFonts w:ascii="Georgia" w:hAnsi="Georgia"/>
          <w:sz w:val="24"/>
          <w:szCs w:val="24"/>
        </w:rPr>
      </w:pPr>
    </w:p>
    <w:p w14:paraId="34832D60" w14:textId="7B01ECD7" w:rsidR="005E5E6D" w:rsidRPr="002A6DF7" w:rsidRDefault="005E5E6D" w:rsidP="002A6DF7">
      <w:pPr>
        <w:widowControl w:val="0"/>
        <w:spacing w:after="200"/>
        <w:jc w:val="center"/>
        <w:rPr>
          <w:rFonts w:ascii="Georgia" w:hAnsi="Georgia"/>
          <w:sz w:val="24"/>
          <w:szCs w:val="24"/>
        </w:rPr>
      </w:pPr>
      <w:r w:rsidRPr="002A6DF7">
        <w:rPr>
          <w:rFonts w:ascii="Georgia" w:hAnsi="Georgia"/>
          <w:sz w:val="24"/>
          <w:szCs w:val="24"/>
        </w:rPr>
        <w:t>D</w:t>
      </w:r>
      <w:r w:rsidR="00C550D5" w:rsidRPr="002A6DF7">
        <w:rPr>
          <w:rFonts w:ascii="Georgia" w:hAnsi="Georgia"/>
          <w:sz w:val="24"/>
          <w:szCs w:val="24"/>
        </w:rPr>
        <w:t>ATED</w:t>
      </w:r>
      <w:r w:rsidRPr="002A6DF7">
        <w:rPr>
          <w:rFonts w:ascii="Georgia" w:hAnsi="Georgia"/>
          <w:sz w:val="24"/>
          <w:szCs w:val="24"/>
        </w:rPr>
        <w:t xml:space="preserve">                                                                                         </w:t>
      </w:r>
      <w:r w:rsidRPr="002A6DF7">
        <w:rPr>
          <w:rFonts w:ascii="Georgia" w:hAnsi="Georgia"/>
          <w:sz w:val="24"/>
          <w:szCs w:val="24"/>
        </w:rPr>
        <w:fldChar w:fldCharType="begin"/>
      </w:r>
      <w:r w:rsidRPr="002A6DF7">
        <w:rPr>
          <w:rFonts w:ascii="Georgia" w:hAnsi="Georgia"/>
          <w:sz w:val="24"/>
          <w:szCs w:val="24"/>
        </w:rPr>
        <w:instrText xml:space="preserve"> DATE \@ "yyyy" \* MERGEFORMAT </w:instrText>
      </w:r>
      <w:r w:rsidRPr="002A6DF7">
        <w:rPr>
          <w:rFonts w:ascii="Georgia" w:hAnsi="Georgia"/>
          <w:sz w:val="24"/>
          <w:szCs w:val="24"/>
        </w:rPr>
        <w:fldChar w:fldCharType="separate"/>
      </w:r>
      <w:r w:rsidR="00EA7C5C">
        <w:rPr>
          <w:rFonts w:ascii="Georgia" w:hAnsi="Georgia"/>
          <w:noProof/>
          <w:sz w:val="24"/>
          <w:szCs w:val="24"/>
        </w:rPr>
        <w:t>2021</w:t>
      </w:r>
      <w:r w:rsidRPr="002A6DF7">
        <w:rPr>
          <w:rFonts w:ascii="Georgia" w:hAnsi="Georgia"/>
          <w:sz w:val="24"/>
          <w:szCs w:val="24"/>
        </w:rPr>
        <w:fldChar w:fldCharType="end"/>
      </w:r>
    </w:p>
    <w:p w14:paraId="27707BA4" w14:textId="77777777" w:rsidR="005E5E6D" w:rsidRPr="002A6DF7" w:rsidRDefault="005E5E6D" w:rsidP="002A6DF7">
      <w:pPr>
        <w:widowControl w:val="0"/>
        <w:spacing w:after="200"/>
        <w:jc w:val="center"/>
        <w:rPr>
          <w:rFonts w:ascii="Georgia" w:hAnsi="Georgia"/>
          <w:sz w:val="24"/>
          <w:szCs w:val="24"/>
        </w:rPr>
      </w:pPr>
    </w:p>
    <w:p w14:paraId="21440C29" w14:textId="77777777" w:rsidR="005E5E6D" w:rsidRPr="002A6DF7" w:rsidRDefault="00C550D5" w:rsidP="002A6DF7">
      <w:pPr>
        <w:widowControl w:val="0"/>
        <w:spacing w:after="200"/>
        <w:jc w:val="center"/>
        <w:rPr>
          <w:rFonts w:ascii="Georgia" w:hAnsi="Georgia"/>
          <w:b/>
          <w:sz w:val="24"/>
          <w:szCs w:val="24"/>
        </w:rPr>
      </w:pPr>
      <w:r w:rsidRPr="002A6DF7">
        <w:rPr>
          <w:rFonts w:ascii="Georgia" w:hAnsi="Georgia"/>
          <w:b/>
          <w:sz w:val="24"/>
          <w:szCs w:val="24"/>
        </w:rPr>
        <w:t>BETWEEN</w:t>
      </w:r>
    </w:p>
    <w:p w14:paraId="4A93429B" w14:textId="77777777" w:rsidR="005E5E6D" w:rsidRPr="002A6DF7" w:rsidRDefault="005E5E6D" w:rsidP="002A6DF7">
      <w:pPr>
        <w:widowControl w:val="0"/>
        <w:spacing w:after="200"/>
        <w:jc w:val="center"/>
        <w:rPr>
          <w:rFonts w:ascii="Georgia" w:hAnsi="Georgia"/>
          <w:b/>
          <w:sz w:val="24"/>
          <w:szCs w:val="24"/>
        </w:rPr>
      </w:pPr>
    </w:p>
    <w:p w14:paraId="0E6F199D"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[PARTY 1]</w:t>
      </w:r>
    </w:p>
    <w:p w14:paraId="573665B0"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w:t>
      </w:r>
      <w:proofErr w:type="gramStart"/>
      <w:r w:rsidRPr="002A6DF7">
        <w:rPr>
          <w:rFonts w:ascii="Georgia" w:hAnsi="Georgia"/>
          <w:b/>
          <w:sz w:val="24"/>
          <w:szCs w:val="24"/>
        </w:rPr>
        <w:t>the</w:t>
      </w:r>
      <w:proofErr w:type="gramEnd"/>
      <w:r w:rsidRPr="002A6DF7">
        <w:rPr>
          <w:rFonts w:ascii="Georgia" w:hAnsi="Georgia"/>
          <w:b/>
          <w:sz w:val="24"/>
          <w:szCs w:val="24"/>
        </w:rPr>
        <w:t xml:space="preserve"> “</w:t>
      </w:r>
      <w:r w:rsidR="00FA48F4" w:rsidRPr="002A6DF7">
        <w:rPr>
          <w:rFonts w:ascii="Georgia" w:hAnsi="Georgia"/>
          <w:b/>
          <w:sz w:val="24"/>
          <w:szCs w:val="24"/>
        </w:rPr>
        <w:t>Client</w:t>
      </w:r>
      <w:r w:rsidRPr="002A6DF7">
        <w:rPr>
          <w:rFonts w:ascii="Georgia" w:hAnsi="Georgia"/>
          <w:b/>
          <w:sz w:val="24"/>
          <w:szCs w:val="24"/>
        </w:rPr>
        <w:t>”)</w:t>
      </w:r>
    </w:p>
    <w:p w14:paraId="5CE7FFFB" w14:textId="77777777" w:rsidR="005E5E6D" w:rsidRPr="002A6DF7" w:rsidRDefault="005E5E6D" w:rsidP="002A6DF7">
      <w:pPr>
        <w:widowControl w:val="0"/>
        <w:spacing w:after="200"/>
        <w:jc w:val="center"/>
        <w:rPr>
          <w:rFonts w:ascii="Georgia" w:hAnsi="Georgia"/>
          <w:b/>
          <w:sz w:val="24"/>
          <w:szCs w:val="24"/>
        </w:rPr>
      </w:pPr>
    </w:p>
    <w:p w14:paraId="4B54215D" w14:textId="77777777" w:rsidR="005E5E6D" w:rsidRPr="002A6DF7" w:rsidRDefault="005E5E6D" w:rsidP="002A6DF7">
      <w:pPr>
        <w:widowControl w:val="0"/>
        <w:spacing w:after="200"/>
        <w:jc w:val="center"/>
        <w:rPr>
          <w:rFonts w:ascii="Georgia" w:hAnsi="Georgia"/>
          <w:b/>
          <w:sz w:val="24"/>
          <w:szCs w:val="24"/>
        </w:rPr>
      </w:pPr>
      <w:proofErr w:type="gramStart"/>
      <w:r w:rsidRPr="002A6DF7">
        <w:rPr>
          <w:rFonts w:ascii="Georgia" w:hAnsi="Georgia"/>
          <w:b/>
          <w:sz w:val="24"/>
          <w:szCs w:val="24"/>
        </w:rPr>
        <w:t>and</w:t>
      </w:r>
      <w:proofErr w:type="gramEnd"/>
    </w:p>
    <w:p w14:paraId="7590DD2D" w14:textId="77777777" w:rsidR="005E5E6D" w:rsidRPr="002A6DF7" w:rsidRDefault="005E5E6D" w:rsidP="002A6DF7">
      <w:pPr>
        <w:widowControl w:val="0"/>
        <w:spacing w:after="200"/>
        <w:jc w:val="center"/>
        <w:rPr>
          <w:rFonts w:ascii="Georgia" w:hAnsi="Georgia"/>
          <w:b/>
          <w:sz w:val="24"/>
          <w:szCs w:val="24"/>
        </w:rPr>
      </w:pPr>
    </w:p>
    <w:p w14:paraId="5181F2DE"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 xml:space="preserve">PARTY </w:t>
      </w:r>
      <w:proofErr w:type="gramStart"/>
      <w:r w:rsidRPr="002A6DF7">
        <w:rPr>
          <w:rFonts w:ascii="Georgia" w:hAnsi="Georgia"/>
          <w:b/>
          <w:sz w:val="24"/>
          <w:szCs w:val="24"/>
        </w:rPr>
        <w:t>2</w:t>
      </w:r>
      <w:proofErr w:type="gramEnd"/>
    </w:p>
    <w:p w14:paraId="014F21AB"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w:t>
      </w:r>
      <w:proofErr w:type="gramStart"/>
      <w:r w:rsidRPr="002A6DF7">
        <w:rPr>
          <w:rFonts w:ascii="Georgia" w:hAnsi="Georgia"/>
          <w:b/>
          <w:sz w:val="24"/>
          <w:szCs w:val="24"/>
        </w:rPr>
        <w:t>the</w:t>
      </w:r>
      <w:proofErr w:type="gramEnd"/>
      <w:r w:rsidRPr="002A6DF7">
        <w:rPr>
          <w:rFonts w:ascii="Georgia" w:hAnsi="Georgia"/>
          <w:b/>
          <w:sz w:val="24"/>
          <w:szCs w:val="24"/>
        </w:rPr>
        <w:t xml:space="preserve"> “</w:t>
      </w:r>
      <w:r w:rsidR="0081129C" w:rsidRPr="002A6DF7">
        <w:rPr>
          <w:rFonts w:ascii="Georgia" w:hAnsi="Georgia"/>
          <w:b/>
          <w:sz w:val="24"/>
          <w:szCs w:val="24"/>
        </w:rPr>
        <w:t>Supplier</w:t>
      </w:r>
      <w:r w:rsidRPr="002A6DF7">
        <w:rPr>
          <w:rFonts w:ascii="Georgia" w:hAnsi="Georgia"/>
          <w:b/>
          <w:sz w:val="24"/>
          <w:szCs w:val="24"/>
        </w:rPr>
        <w:t>”)</w:t>
      </w:r>
    </w:p>
    <w:p w14:paraId="53CB49A1" w14:textId="77777777" w:rsidR="005E5E6D" w:rsidRPr="002A6DF7" w:rsidRDefault="005E5E6D" w:rsidP="002A6DF7">
      <w:pPr>
        <w:widowControl w:val="0"/>
        <w:spacing w:after="200"/>
        <w:ind w:left="720"/>
        <w:jc w:val="center"/>
        <w:rPr>
          <w:rFonts w:ascii="Georgia" w:hAnsi="Georgia"/>
          <w:b/>
          <w:sz w:val="24"/>
          <w:szCs w:val="24"/>
        </w:rPr>
      </w:pPr>
    </w:p>
    <w:p w14:paraId="38D47B48"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w:t>
      </w:r>
      <w:proofErr w:type="gramStart"/>
      <w:r w:rsidRPr="002A6DF7">
        <w:rPr>
          <w:rFonts w:ascii="Georgia" w:hAnsi="Georgia"/>
          <w:b/>
          <w:sz w:val="24"/>
          <w:szCs w:val="24"/>
        </w:rPr>
        <w:t>in</w:t>
      </w:r>
      <w:proofErr w:type="gramEnd"/>
      <w:r w:rsidRPr="002A6DF7">
        <w:rPr>
          <w:rFonts w:ascii="Georgia" w:hAnsi="Georgia"/>
          <w:b/>
          <w:sz w:val="24"/>
          <w:szCs w:val="24"/>
        </w:rPr>
        <w:t xml:space="preserve"> respect of-</w:t>
      </w:r>
    </w:p>
    <w:p w14:paraId="4A8A5DA3"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                     ]</w:t>
      </w:r>
    </w:p>
    <w:p w14:paraId="3936FFF2" w14:textId="77777777" w:rsidR="005E5E6D" w:rsidRPr="002A6DF7" w:rsidRDefault="005E5E6D" w:rsidP="002A6DF7">
      <w:pPr>
        <w:widowControl w:val="0"/>
        <w:spacing w:after="200"/>
        <w:rPr>
          <w:rFonts w:ascii="Georgia" w:hAnsi="Georgia"/>
          <w:sz w:val="24"/>
          <w:szCs w:val="24"/>
        </w:rPr>
      </w:pPr>
    </w:p>
    <w:p w14:paraId="0E05B691" w14:textId="77777777" w:rsidR="005E5E6D" w:rsidRPr="002A6DF7" w:rsidRDefault="005E5E6D" w:rsidP="002A6DF7">
      <w:pPr>
        <w:widowControl w:val="0"/>
        <w:spacing w:after="200"/>
        <w:jc w:val="center"/>
        <w:rPr>
          <w:rFonts w:ascii="Georgia" w:hAnsi="Georgia"/>
          <w:b/>
          <w:sz w:val="24"/>
          <w:szCs w:val="24"/>
        </w:rPr>
      </w:pPr>
      <w:r w:rsidRPr="002A6DF7">
        <w:rPr>
          <w:rFonts w:ascii="Georgia" w:hAnsi="Georgia"/>
          <w:b/>
          <w:sz w:val="24"/>
          <w:szCs w:val="24"/>
        </w:rPr>
        <w:t>Drawn By: -</w:t>
      </w:r>
      <w:bookmarkStart w:id="2" w:name="EndOfParties"/>
      <w:bookmarkEnd w:id="2"/>
    </w:p>
    <w:p w14:paraId="0C398F60" w14:textId="77777777" w:rsidR="005E5E6D" w:rsidRPr="002A6DF7" w:rsidRDefault="005E5E6D" w:rsidP="002A6DF7">
      <w:pPr>
        <w:widowControl w:val="0"/>
        <w:spacing w:after="200"/>
        <w:jc w:val="center"/>
        <w:rPr>
          <w:rFonts w:ascii="Georgia" w:hAnsi="Georgia"/>
          <w:b/>
          <w:sz w:val="24"/>
          <w:szCs w:val="24"/>
        </w:rPr>
      </w:pPr>
    </w:p>
    <w:p w14:paraId="173E2048" w14:textId="77777777" w:rsidR="005E5E6D" w:rsidRPr="002A6DF7" w:rsidRDefault="005E5E6D" w:rsidP="002A6DF7">
      <w:pPr>
        <w:widowControl w:val="0"/>
        <w:spacing w:after="200"/>
        <w:jc w:val="center"/>
        <w:rPr>
          <w:rFonts w:ascii="Georgia" w:hAnsi="Georgia"/>
          <w:b/>
          <w:sz w:val="24"/>
          <w:szCs w:val="24"/>
          <w:u w:val="single"/>
        </w:rPr>
      </w:pPr>
      <w:r w:rsidRPr="002A6DF7">
        <w:rPr>
          <w:rFonts w:ascii="Georgia" w:hAnsi="Georgia"/>
          <w:noProof/>
          <w:sz w:val="24"/>
          <w:szCs w:val="24"/>
          <w:lang w:eastAsia="en-GB"/>
        </w:rPr>
        <w:drawing>
          <wp:inline distT="0" distB="0" distL="0" distR="0" wp14:anchorId="7E6E24F2" wp14:editId="628C64A1">
            <wp:extent cx="1304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45692BCB" w14:textId="77777777" w:rsidR="005E5E6D" w:rsidRPr="002A6DF7" w:rsidRDefault="005E5E6D" w:rsidP="00C550D5">
      <w:pPr>
        <w:widowControl w:val="0"/>
        <w:spacing w:line="240" w:lineRule="auto"/>
        <w:jc w:val="center"/>
        <w:rPr>
          <w:rFonts w:ascii="Georgia" w:hAnsi="Georgia"/>
          <w:sz w:val="24"/>
          <w:szCs w:val="24"/>
        </w:rPr>
      </w:pPr>
      <w:proofErr w:type="gramStart"/>
      <w:r w:rsidRPr="002A6DF7">
        <w:rPr>
          <w:rFonts w:ascii="Georgia" w:hAnsi="Georgia"/>
          <w:sz w:val="24"/>
          <w:szCs w:val="24"/>
        </w:rPr>
        <w:t>I&amp;M Bank House, 7</w:t>
      </w:r>
      <w:r w:rsidRPr="002A6DF7">
        <w:rPr>
          <w:rFonts w:ascii="Georgia" w:hAnsi="Georgia"/>
          <w:sz w:val="24"/>
          <w:szCs w:val="24"/>
          <w:vertAlign w:val="superscript"/>
        </w:rPr>
        <w:t>th</w:t>
      </w:r>
      <w:r w:rsidRPr="002A6DF7">
        <w:rPr>
          <w:rFonts w:ascii="Georgia" w:hAnsi="Georgia"/>
          <w:sz w:val="24"/>
          <w:szCs w:val="24"/>
        </w:rPr>
        <w:t xml:space="preserve"> Floor</w:t>
      </w:r>
      <w:proofErr w:type="gramEnd"/>
    </w:p>
    <w:p w14:paraId="6EC1E914" w14:textId="77777777" w:rsidR="005E5E6D" w:rsidRPr="002A6DF7" w:rsidRDefault="005E5E6D" w:rsidP="00C550D5">
      <w:pPr>
        <w:widowControl w:val="0"/>
        <w:spacing w:line="240" w:lineRule="auto"/>
        <w:jc w:val="center"/>
        <w:rPr>
          <w:rFonts w:ascii="Georgia" w:hAnsi="Georgia"/>
          <w:sz w:val="24"/>
          <w:szCs w:val="24"/>
        </w:rPr>
      </w:pPr>
      <w:r w:rsidRPr="002A6DF7">
        <w:rPr>
          <w:rFonts w:ascii="Georgia" w:hAnsi="Georgia"/>
          <w:sz w:val="24"/>
          <w:szCs w:val="24"/>
        </w:rPr>
        <w:t>2</w:t>
      </w:r>
      <w:r w:rsidRPr="002A6DF7">
        <w:rPr>
          <w:rFonts w:ascii="Georgia" w:hAnsi="Georgia"/>
          <w:sz w:val="24"/>
          <w:szCs w:val="24"/>
          <w:vertAlign w:val="superscript"/>
        </w:rPr>
        <w:t>nd</w:t>
      </w:r>
      <w:r w:rsidRPr="002A6DF7">
        <w:rPr>
          <w:rFonts w:ascii="Georgia" w:hAnsi="Georgia"/>
          <w:sz w:val="24"/>
          <w:szCs w:val="24"/>
        </w:rPr>
        <w:t>Ngong Avenue</w:t>
      </w:r>
    </w:p>
    <w:p w14:paraId="20179868" w14:textId="77777777" w:rsidR="005E5E6D" w:rsidRPr="002A6DF7" w:rsidRDefault="005E5E6D" w:rsidP="00C550D5">
      <w:pPr>
        <w:widowControl w:val="0"/>
        <w:spacing w:line="240" w:lineRule="auto"/>
        <w:jc w:val="center"/>
        <w:rPr>
          <w:rFonts w:ascii="Georgia" w:hAnsi="Georgia"/>
          <w:sz w:val="24"/>
          <w:szCs w:val="24"/>
        </w:rPr>
      </w:pPr>
      <w:r w:rsidRPr="002A6DF7">
        <w:rPr>
          <w:rFonts w:ascii="Georgia" w:hAnsi="Georgia"/>
          <w:sz w:val="24"/>
          <w:szCs w:val="24"/>
        </w:rPr>
        <w:t>P.O. Box 22588-00505,</w:t>
      </w:r>
    </w:p>
    <w:p w14:paraId="443E963D" w14:textId="77777777" w:rsidR="005E5E6D" w:rsidRPr="002A6DF7" w:rsidRDefault="005E5E6D" w:rsidP="00C550D5">
      <w:pPr>
        <w:widowControl w:val="0"/>
        <w:spacing w:line="240" w:lineRule="auto"/>
        <w:jc w:val="center"/>
        <w:rPr>
          <w:rFonts w:ascii="Georgia" w:hAnsi="Georgia"/>
          <w:b/>
          <w:sz w:val="24"/>
          <w:szCs w:val="24"/>
        </w:rPr>
      </w:pPr>
      <w:r w:rsidRPr="002A6DF7">
        <w:rPr>
          <w:rFonts w:ascii="Georgia" w:hAnsi="Georgia"/>
          <w:b/>
          <w:sz w:val="24"/>
          <w:szCs w:val="24"/>
        </w:rPr>
        <w:t>Nairobi.</w:t>
      </w:r>
    </w:p>
    <w:p w14:paraId="30166E70" w14:textId="77777777" w:rsidR="005E5E6D" w:rsidRPr="002A6DF7" w:rsidRDefault="00274786" w:rsidP="002A6DF7">
      <w:pPr>
        <w:widowControl w:val="0"/>
        <w:spacing w:after="200"/>
        <w:jc w:val="center"/>
        <w:rPr>
          <w:rFonts w:ascii="Georgia" w:hAnsi="Georgia"/>
          <w:sz w:val="24"/>
          <w:szCs w:val="24"/>
        </w:rPr>
      </w:pPr>
      <w:hyperlink r:id="rId10" w:history="1">
        <w:r w:rsidR="005E5E6D" w:rsidRPr="002A6DF7">
          <w:rPr>
            <w:rFonts w:ascii="Georgia" w:hAnsi="Georgia"/>
            <w:color w:val="0563C1"/>
            <w:sz w:val="24"/>
            <w:szCs w:val="24"/>
            <w:u w:val="single"/>
          </w:rPr>
          <w:t>www.cmadvocates.com</w:t>
        </w:r>
      </w:hyperlink>
    </w:p>
    <w:p w14:paraId="4E43F4D3" w14:textId="77777777" w:rsidR="00EA7C5C" w:rsidRDefault="00EA7C5C" w:rsidP="002A6DF7">
      <w:pPr>
        <w:spacing w:after="200"/>
        <w:rPr>
          <w:rFonts w:ascii="Georgia" w:hAnsi="Georgia" w:cs="Arial"/>
          <w:sz w:val="24"/>
          <w:szCs w:val="24"/>
        </w:rPr>
        <w:sectPr w:rsidR="00EA7C5C" w:rsidSect="00EA7C5C">
          <w:footerReference w:type="even" r:id="rId11"/>
          <w:footerReference w:type="default" r:id="rId12"/>
          <w:pgSz w:w="11906" w:h="16838"/>
          <w:pgMar w:top="1440" w:right="1829" w:bottom="1440" w:left="1872" w:header="720" w:footer="432" w:gutter="0"/>
          <w:pgNumType w:start="1"/>
          <w:cols w:space="720"/>
          <w:titlePg/>
        </w:sectPr>
      </w:pPr>
    </w:p>
    <w:p w14:paraId="3D3F0AAA" w14:textId="5D6CA02F" w:rsidR="009949B6" w:rsidRPr="002A6DF7" w:rsidRDefault="009949B6" w:rsidP="00EA7C5C">
      <w:pPr>
        <w:spacing w:after="200"/>
        <w:jc w:val="center"/>
        <w:rPr>
          <w:rFonts w:ascii="Georgia" w:hAnsi="Georgia" w:cs="Arial"/>
          <w:b/>
          <w:sz w:val="24"/>
          <w:szCs w:val="24"/>
        </w:rPr>
      </w:pPr>
      <w:bookmarkStart w:id="3" w:name="TOCTarget"/>
      <w:bookmarkEnd w:id="3"/>
      <w:r w:rsidRPr="002A6DF7">
        <w:rPr>
          <w:rFonts w:ascii="Georgia" w:hAnsi="Georgia" w:cs="Arial"/>
          <w:b/>
          <w:sz w:val="24"/>
          <w:szCs w:val="24"/>
        </w:rPr>
        <w:lastRenderedPageBreak/>
        <w:t>TABLE OF CONTENTS</w:t>
      </w:r>
    </w:p>
    <w:p w14:paraId="66CBB6B9" w14:textId="7539EC7D" w:rsidR="003D19E5" w:rsidRDefault="003D19E5">
      <w:pPr>
        <w:pStyle w:val="TOC1"/>
        <w:rPr>
          <w:rFonts w:asciiTheme="minorHAnsi" w:eastAsiaTheme="minorEastAsia" w:hAnsiTheme="minorHAnsi" w:cstheme="minorBidi"/>
          <w:b w:val="0"/>
          <w:bCs w:val="0"/>
          <w:smallCaps w:val="0"/>
          <w:noProof/>
          <w:szCs w:val="22"/>
          <w:lang w:eastAsia="en-GB"/>
        </w:rPr>
      </w:pPr>
      <w:r>
        <w:rPr>
          <w:rFonts w:cs="Arial"/>
          <w:b w:val="0"/>
          <w:bCs w:val="0"/>
          <w:smallCaps w:val="0"/>
          <w:sz w:val="24"/>
        </w:rPr>
        <w:fldChar w:fldCharType="begin"/>
      </w:r>
      <w:r>
        <w:rPr>
          <w:rFonts w:cs="Arial"/>
          <w:b w:val="0"/>
          <w:bCs w:val="0"/>
          <w:smallCaps w:val="0"/>
          <w:sz w:val="24"/>
        </w:rPr>
        <w:instrText xml:space="preserve"> TOC \h \z \t "Heading 1,1" </w:instrText>
      </w:r>
      <w:r>
        <w:rPr>
          <w:rFonts w:cs="Arial"/>
          <w:b w:val="0"/>
          <w:bCs w:val="0"/>
          <w:smallCaps w:val="0"/>
          <w:sz w:val="24"/>
        </w:rPr>
        <w:fldChar w:fldCharType="separate"/>
      </w:r>
      <w:hyperlink w:anchor="_Toc79068616" w:history="1">
        <w:r w:rsidRPr="00B5173A">
          <w:rPr>
            <w:rStyle w:val="Hyperlink"/>
            <w:rFonts w:cs="Arial"/>
            <w:noProof/>
          </w:rPr>
          <w:t>1.</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Definitions And Interpretation</w:t>
        </w:r>
        <w:r>
          <w:rPr>
            <w:noProof/>
            <w:webHidden/>
          </w:rPr>
          <w:tab/>
        </w:r>
        <w:r>
          <w:rPr>
            <w:noProof/>
            <w:webHidden/>
          </w:rPr>
          <w:fldChar w:fldCharType="begin"/>
        </w:r>
        <w:r>
          <w:rPr>
            <w:noProof/>
            <w:webHidden/>
          </w:rPr>
          <w:instrText xml:space="preserve"> PAGEREF _Toc79068616 \h </w:instrText>
        </w:r>
        <w:r>
          <w:rPr>
            <w:noProof/>
            <w:webHidden/>
          </w:rPr>
        </w:r>
        <w:r>
          <w:rPr>
            <w:noProof/>
            <w:webHidden/>
          </w:rPr>
          <w:fldChar w:fldCharType="separate"/>
        </w:r>
        <w:r>
          <w:rPr>
            <w:noProof/>
            <w:webHidden/>
          </w:rPr>
          <w:t>2</w:t>
        </w:r>
        <w:r>
          <w:rPr>
            <w:noProof/>
            <w:webHidden/>
          </w:rPr>
          <w:fldChar w:fldCharType="end"/>
        </w:r>
      </w:hyperlink>
    </w:p>
    <w:p w14:paraId="302DC1D5" w14:textId="3C008693"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17" w:history="1">
        <w:r w:rsidRPr="00B5173A">
          <w:rPr>
            <w:rStyle w:val="Hyperlink"/>
            <w:rFonts w:cs="Arial"/>
            <w:noProof/>
          </w:rPr>
          <w:t>2.</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Application Of Terms And Scope Of Agreement</w:t>
        </w:r>
        <w:r>
          <w:rPr>
            <w:noProof/>
            <w:webHidden/>
          </w:rPr>
          <w:tab/>
        </w:r>
        <w:r>
          <w:rPr>
            <w:noProof/>
            <w:webHidden/>
          </w:rPr>
          <w:fldChar w:fldCharType="begin"/>
        </w:r>
        <w:r>
          <w:rPr>
            <w:noProof/>
            <w:webHidden/>
          </w:rPr>
          <w:instrText xml:space="preserve"> PAGEREF _Toc79068617 \h </w:instrText>
        </w:r>
        <w:r>
          <w:rPr>
            <w:noProof/>
            <w:webHidden/>
          </w:rPr>
        </w:r>
        <w:r>
          <w:rPr>
            <w:noProof/>
            <w:webHidden/>
          </w:rPr>
          <w:fldChar w:fldCharType="separate"/>
        </w:r>
        <w:r>
          <w:rPr>
            <w:noProof/>
            <w:webHidden/>
          </w:rPr>
          <w:t>3</w:t>
        </w:r>
        <w:r>
          <w:rPr>
            <w:noProof/>
            <w:webHidden/>
          </w:rPr>
          <w:fldChar w:fldCharType="end"/>
        </w:r>
      </w:hyperlink>
    </w:p>
    <w:p w14:paraId="6671CE0F" w14:textId="1AB9F20F"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18" w:history="1">
        <w:r w:rsidRPr="00B5173A">
          <w:rPr>
            <w:rStyle w:val="Hyperlink"/>
            <w:rFonts w:cs="Arial"/>
            <w:noProof/>
          </w:rPr>
          <w:t>3.</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Commencement And Duration</w:t>
        </w:r>
        <w:r>
          <w:rPr>
            <w:noProof/>
            <w:webHidden/>
          </w:rPr>
          <w:tab/>
        </w:r>
        <w:r>
          <w:rPr>
            <w:noProof/>
            <w:webHidden/>
          </w:rPr>
          <w:fldChar w:fldCharType="begin"/>
        </w:r>
        <w:r>
          <w:rPr>
            <w:noProof/>
            <w:webHidden/>
          </w:rPr>
          <w:instrText xml:space="preserve"> PAGEREF _Toc79068618 \h </w:instrText>
        </w:r>
        <w:r>
          <w:rPr>
            <w:noProof/>
            <w:webHidden/>
          </w:rPr>
        </w:r>
        <w:r>
          <w:rPr>
            <w:noProof/>
            <w:webHidden/>
          </w:rPr>
          <w:fldChar w:fldCharType="separate"/>
        </w:r>
        <w:r>
          <w:rPr>
            <w:noProof/>
            <w:webHidden/>
          </w:rPr>
          <w:t>3</w:t>
        </w:r>
        <w:r>
          <w:rPr>
            <w:noProof/>
            <w:webHidden/>
          </w:rPr>
          <w:fldChar w:fldCharType="end"/>
        </w:r>
      </w:hyperlink>
    </w:p>
    <w:p w14:paraId="36FB12CE" w14:textId="5BDB84D2"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19" w:history="1">
        <w:r w:rsidRPr="00B5173A">
          <w:rPr>
            <w:rStyle w:val="Hyperlink"/>
            <w:rFonts w:cs="Arial"/>
            <w:noProof/>
          </w:rPr>
          <w:t>4.</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Representation And Warranties</w:t>
        </w:r>
        <w:r>
          <w:rPr>
            <w:noProof/>
            <w:webHidden/>
          </w:rPr>
          <w:tab/>
        </w:r>
        <w:r>
          <w:rPr>
            <w:noProof/>
            <w:webHidden/>
          </w:rPr>
          <w:fldChar w:fldCharType="begin"/>
        </w:r>
        <w:r>
          <w:rPr>
            <w:noProof/>
            <w:webHidden/>
          </w:rPr>
          <w:instrText xml:space="preserve"> PAGEREF _Toc79068619 \h </w:instrText>
        </w:r>
        <w:r>
          <w:rPr>
            <w:noProof/>
            <w:webHidden/>
          </w:rPr>
        </w:r>
        <w:r>
          <w:rPr>
            <w:noProof/>
            <w:webHidden/>
          </w:rPr>
          <w:fldChar w:fldCharType="separate"/>
        </w:r>
        <w:r>
          <w:rPr>
            <w:noProof/>
            <w:webHidden/>
          </w:rPr>
          <w:t>3</w:t>
        </w:r>
        <w:r>
          <w:rPr>
            <w:noProof/>
            <w:webHidden/>
          </w:rPr>
          <w:fldChar w:fldCharType="end"/>
        </w:r>
      </w:hyperlink>
    </w:p>
    <w:p w14:paraId="590D3E41" w14:textId="6A9607FC"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0" w:history="1">
        <w:r w:rsidRPr="00B5173A">
          <w:rPr>
            <w:rStyle w:val="Hyperlink"/>
            <w:rFonts w:cs="Arial"/>
            <w:noProof/>
          </w:rPr>
          <w:t>5.</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Obligations and responsibilities of the CLIENT and the supplier</w:t>
        </w:r>
        <w:r>
          <w:rPr>
            <w:noProof/>
            <w:webHidden/>
          </w:rPr>
          <w:tab/>
        </w:r>
        <w:r>
          <w:rPr>
            <w:noProof/>
            <w:webHidden/>
          </w:rPr>
          <w:fldChar w:fldCharType="begin"/>
        </w:r>
        <w:r>
          <w:rPr>
            <w:noProof/>
            <w:webHidden/>
          </w:rPr>
          <w:instrText xml:space="preserve"> PAGEREF _Toc79068620 \h </w:instrText>
        </w:r>
        <w:r>
          <w:rPr>
            <w:noProof/>
            <w:webHidden/>
          </w:rPr>
        </w:r>
        <w:r>
          <w:rPr>
            <w:noProof/>
            <w:webHidden/>
          </w:rPr>
          <w:fldChar w:fldCharType="separate"/>
        </w:r>
        <w:r>
          <w:rPr>
            <w:noProof/>
            <w:webHidden/>
          </w:rPr>
          <w:t>4</w:t>
        </w:r>
        <w:r>
          <w:rPr>
            <w:noProof/>
            <w:webHidden/>
          </w:rPr>
          <w:fldChar w:fldCharType="end"/>
        </w:r>
      </w:hyperlink>
    </w:p>
    <w:p w14:paraId="6C1A2026" w14:textId="3170D179"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1" w:history="1">
        <w:r w:rsidRPr="00B5173A">
          <w:rPr>
            <w:rStyle w:val="Hyperlink"/>
            <w:rFonts w:cs="Arial"/>
            <w:noProof/>
          </w:rPr>
          <w:t>6.</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Delays, Substituted Service &amp; Service Credits</w:t>
        </w:r>
        <w:r>
          <w:rPr>
            <w:noProof/>
            <w:webHidden/>
          </w:rPr>
          <w:tab/>
        </w:r>
        <w:r>
          <w:rPr>
            <w:noProof/>
            <w:webHidden/>
          </w:rPr>
          <w:fldChar w:fldCharType="begin"/>
        </w:r>
        <w:r>
          <w:rPr>
            <w:noProof/>
            <w:webHidden/>
          </w:rPr>
          <w:instrText xml:space="preserve"> PAGEREF _Toc79068621 \h </w:instrText>
        </w:r>
        <w:r>
          <w:rPr>
            <w:noProof/>
            <w:webHidden/>
          </w:rPr>
        </w:r>
        <w:r>
          <w:rPr>
            <w:noProof/>
            <w:webHidden/>
          </w:rPr>
          <w:fldChar w:fldCharType="separate"/>
        </w:r>
        <w:r>
          <w:rPr>
            <w:noProof/>
            <w:webHidden/>
          </w:rPr>
          <w:t>9</w:t>
        </w:r>
        <w:r>
          <w:rPr>
            <w:noProof/>
            <w:webHidden/>
          </w:rPr>
          <w:fldChar w:fldCharType="end"/>
        </w:r>
      </w:hyperlink>
    </w:p>
    <w:p w14:paraId="41503828" w14:textId="2E30227E"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2" w:history="1">
        <w:r w:rsidRPr="00B5173A">
          <w:rPr>
            <w:rStyle w:val="Hyperlink"/>
            <w:rFonts w:cs="Arial"/>
            <w:noProof/>
          </w:rPr>
          <w:t>7.</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Project Management Team</w:t>
        </w:r>
        <w:r>
          <w:rPr>
            <w:noProof/>
            <w:webHidden/>
          </w:rPr>
          <w:tab/>
        </w:r>
        <w:r>
          <w:rPr>
            <w:noProof/>
            <w:webHidden/>
          </w:rPr>
          <w:fldChar w:fldCharType="begin"/>
        </w:r>
        <w:r>
          <w:rPr>
            <w:noProof/>
            <w:webHidden/>
          </w:rPr>
          <w:instrText xml:space="preserve"> PAGEREF _Toc79068622 \h </w:instrText>
        </w:r>
        <w:r>
          <w:rPr>
            <w:noProof/>
            <w:webHidden/>
          </w:rPr>
        </w:r>
        <w:r>
          <w:rPr>
            <w:noProof/>
            <w:webHidden/>
          </w:rPr>
          <w:fldChar w:fldCharType="separate"/>
        </w:r>
        <w:r>
          <w:rPr>
            <w:noProof/>
            <w:webHidden/>
          </w:rPr>
          <w:t>10</w:t>
        </w:r>
        <w:r>
          <w:rPr>
            <w:noProof/>
            <w:webHidden/>
          </w:rPr>
          <w:fldChar w:fldCharType="end"/>
        </w:r>
      </w:hyperlink>
    </w:p>
    <w:p w14:paraId="3D87352B" w14:textId="0A08A080"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3" w:history="1">
        <w:r w:rsidRPr="00B5173A">
          <w:rPr>
            <w:rStyle w:val="Hyperlink"/>
            <w:rFonts w:cs="Arial"/>
            <w:noProof/>
          </w:rPr>
          <w:t>8.</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Storage Space</w:t>
        </w:r>
        <w:r>
          <w:rPr>
            <w:noProof/>
            <w:webHidden/>
          </w:rPr>
          <w:tab/>
        </w:r>
        <w:r>
          <w:rPr>
            <w:noProof/>
            <w:webHidden/>
          </w:rPr>
          <w:fldChar w:fldCharType="begin"/>
        </w:r>
        <w:r>
          <w:rPr>
            <w:noProof/>
            <w:webHidden/>
          </w:rPr>
          <w:instrText xml:space="preserve"> PAGEREF _Toc79068623 \h </w:instrText>
        </w:r>
        <w:r>
          <w:rPr>
            <w:noProof/>
            <w:webHidden/>
          </w:rPr>
        </w:r>
        <w:r>
          <w:rPr>
            <w:noProof/>
            <w:webHidden/>
          </w:rPr>
          <w:fldChar w:fldCharType="separate"/>
        </w:r>
        <w:r>
          <w:rPr>
            <w:noProof/>
            <w:webHidden/>
          </w:rPr>
          <w:t>10</w:t>
        </w:r>
        <w:r>
          <w:rPr>
            <w:noProof/>
            <w:webHidden/>
          </w:rPr>
          <w:fldChar w:fldCharType="end"/>
        </w:r>
      </w:hyperlink>
    </w:p>
    <w:p w14:paraId="070F75E9" w14:textId="3F3A08E5"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4" w:history="1">
        <w:r w:rsidRPr="00B5173A">
          <w:rPr>
            <w:rStyle w:val="Hyperlink"/>
            <w:rFonts w:cs="Arial"/>
            <w:noProof/>
          </w:rPr>
          <w:t>9.</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Assignment And Subcontracting</w:t>
        </w:r>
        <w:r>
          <w:rPr>
            <w:noProof/>
            <w:webHidden/>
          </w:rPr>
          <w:tab/>
        </w:r>
        <w:r>
          <w:rPr>
            <w:noProof/>
            <w:webHidden/>
          </w:rPr>
          <w:fldChar w:fldCharType="begin"/>
        </w:r>
        <w:r>
          <w:rPr>
            <w:noProof/>
            <w:webHidden/>
          </w:rPr>
          <w:instrText xml:space="preserve"> PAGEREF _Toc79068624 \h </w:instrText>
        </w:r>
        <w:r>
          <w:rPr>
            <w:noProof/>
            <w:webHidden/>
          </w:rPr>
        </w:r>
        <w:r>
          <w:rPr>
            <w:noProof/>
            <w:webHidden/>
          </w:rPr>
          <w:fldChar w:fldCharType="separate"/>
        </w:r>
        <w:r>
          <w:rPr>
            <w:noProof/>
            <w:webHidden/>
          </w:rPr>
          <w:t>11</w:t>
        </w:r>
        <w:r>
          <w:rPr>
            <w:noProof/>
            <w:webHidden/>
          </w:rPr>
          <w:fldChar w:fldCharType="end"/>
        </w:r>
      </w:hyperlink>
    </w:p>
    <w:p w14:paraId="772B2377" w14:textId="3B7748EC"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5" w:history="1">
        <w:r w:rsidRPr="00B5173A">
          <w:rPr>
            <w:rStyle w:val="Hyperlink"/>
            <w:rFonts w:cs="Arial"/>
            <w:noProof/>
          </w:rPr>
          <w:t>10.</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Compliance with other laws and Code of Conduct</w:t>
        </w:r>
        <w:r>
          <w:rPr>
            <w:noProof/>
            <w:webHidden/>
          </w:rPr>
          <w:tab/>
        </w:r>
        <w:r>
          <w:rPr>
            <w:noProof/>
            <w:webHidden/>
          </w:rPr>
          <w:fldChar w:fldCharType="begin"/>
        </w:r>
        <w:r>
          <w:rPr>
            <w:noProof/>
            <w:webHidden/>
          </w:rPr>
          <w:instrText xml:space="preserve"> PAGEREF _Toc79068625 \h </w:instrText>
        </w:r>
        <w:r>
          <w:rPr>
            <w:noProof/>
            <w:webHidden/>
          </w:rPr>
        </w:r>
        <w:r>
          <w:rPr>
            <w:noProof/>
            <w:webHidden/>
          </w:rPr>
          <w:fldChar w:fldCharType="separate"/>
        </w:r>
        <w:r>
          <w:rPr>
            <w:noProof/>
            <w:webHidden/>
          </w:rPr>
          <w:t>11</w:t>
        </w:r>
        <w:r>
          <w:rPr>
            <w:noProof/>
            <w:webHidden/>
          </w:rPr>
          <w:fldChar w:fldCharType="end"/>
        </w:r>
      </w:hyperlink>
    </w:p>
    <w:p w14:paraId="4CFC726F" w14:textId="2464CBBA"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6" w:history="1">
        <w:r w:rsidRPr="00B5173A">
          <w:rPr>
            <w:rStyle w:val="Hyperlink"/>
            <w:rFonts w:cs="Arial"/>
            <w:noProof/>
          </w:rPr>
          <w:t>11.</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Indemnity &amp; Limitation Of Liability</w:t>
        </w:r>
        <w:r>
          <w:rPr>
            <w:noProof/>
            <w:webHidden/>
          </w:rPr>
          <w:tab/>
        </w:r>
        <w:r>
          <w:rPr>
            <w:noProof/>
            <w:webHidden/>
          </w:rPr>
          <w:fldChar w:fldCharType="begin"/>
        </w:r>
        <w:r>
          <w:rPr>
            <w:noProof/>
            <w:webHidden/>
          </w:rPr>
          <w:instrText xml:space="preserve"> PAGEREF _Toc79068626 \h </w:instrText>
        </w:r>
        <w:r>
          <w:rPr>
            <w:noProof/>
            <w:webHidden/>
          </w:rPr>
        </w:r>
        <w:r>
          <w:rPr>
            <w:noProof/>
            <w:webHidden/>
          </w:rPr>
          <w:fldChar w:fldCharType="separate"/>
        </w:r>
        <w:r>
          <w:rPr>
            <w:noProof/>
            <w:webHidden/>
          </w:rPr>
          <w:t>12</w:t>
        </w:r>
        <w:r>
          <w:rPr>
            <w:noProof/>
            <w:webHidden/>
          </w:rPr>
          <w:fldChar w:fldCharType="end"/>
        </w:r>
      </w:hyperlink>
    </w:p>
    <w:p w14:paraId="0BBEDCE0" w14:textId="31F3EB29"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7" w:history="1">
        <w:r w:rsidRPr="00B5173A">
          <w:rPr>
            <w:rStyle w:val="Hyperlink"/>
            <w:noProof/>
            <w:lang w:eastAsia="en-GB"/>
          </w:rPr>
          <w:t>11.1.</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Indemnity</w:t>
        </w:r>
        <w:r>
          <w:rPr>
            <w:noProof/>
            <w:webHidden/>
          </w:rPr>
          <w:tab/>
        </w:r>
        <w:r>
          <w:rPr>
            <w:noProof/>
            <w:webHidden/>
          </w:rPr>
          <w:fldChar w:fldCharType="begin"/>
        </w:r>
        <w:r>
          <w:rPr>
            <w:noProof/>
            <w:webHidden/>
          </w:rPr>
          <w:instrText xml:space="preserve"> PAGEREF _Toc79068627 \h </w:instrText>
        </w:r>
        <w:r>
          <w:rPr>
            <w:noProof/>
            <w:webHidden/>
          </w:rPr>
        </w:r>
        <w:r>
          <w:rPr>
            <w:noProof/>
            <w:webHidden/>
          </w:rPr>
          <w:fldChar w:fldCharType="separate"/>
        </w:r>
        <w:r>
          <w:rPr>
            <w:noProof/>
            <w:webHidden/>
          </w:rPr>
          <w:t>12</w:t>
        </w:r>
        <w:r>
          <w:rPr>
            <w:noProof/>
            <w:webHidden/>
          </w:rPr>
          <w:fldChar w:fldCharType="end"/>
        </w:r>
      </w:hyperlink>
    </w:p>
    <w:p w14:paraId="342C3AF8" w14:textId="1041EF7E"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8" w:history="1">
        <w:r w:rsidRPr="00B5173A">
          <w:rPr>
            <w:rStyle w:val="Hyperlink"/>
            <w:rFonts w:cs="Arial"/>
            <w:noProof/>
          </w:rPr>
          <w:t>12.</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Insurance</w:t>
        </w:r>
        <w:r>
          <w:rPr>
            <w:noProof/>
            <w:webHidden/>
          </w:rPr>
          <w:tab/>
        </w:r>
        <w:r>
          <w:rPr>
            <w:noProof/>
            <w:webHidden/>
          </w:rPr>
          <w:fldChar w:fldCharType="begin"/>
        </w:r>
        <w:r>
          <w:rPr>
            <w:noProof/>
            <w:webHidden/>
          </w:rPr>
          <w:instrText xml:space="preserve"> PAGEREF _Toc79068628 \h </w:instrText>
        </w:r>
        <w:r>
          <w:rPr>
            <w:noProof/>
            <w:webHidden/>
          </w:rPr>
        </w:r>
        <w:r>
          <w:rPr>
            <w:noProof/>
            <w:webHidden/>
          </w:rPr>
          <w:fldChar w:fldCharType="separate"/>
        </w:r>
        <w:r>
          <w:rPr>
            <w:noProof/>
            <w:webHidden/>
          </w:rPr>
          <w:t>12</w:t>
        </w:r>
        <w:r>
          <w:rPr>
            <w:noProof/>
            <w:webHidden/>
          </w:rPr>
          <w:fldChar w:fldCharType="end"/>
        </w:r>
      </w:hyperlink>
    </w:p>
    <w:p w14:paraId="1FDEFB69" w14:textId="1C84E16B"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29" w:history="1">
        <w:r w:rsidRPr="00B5173A">
          <w:rPr>
            <w:rStyle w:val="Hyperlink"/>
            <w:rFonts w:cs="Arial"/>
            <w:noProof/>
          </w:rPr>
          <w:t>13.</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Independent CONTRACtor and authority</w:t>
        </w:r>
        <w:r>
          <w:rPr>
            <w:noProof/>
            <w:webHidden/>
          </w:rPr>
          <w:tab/>
        </w:r>
        <w:r>
          <w:rPr>
            <w:noProof/>
            <w:webHidden/>
          </w:rPr>
          <w:fldChar w:fldCharType="begin"/>
        </w:r>
        <w:r>
          <w:rPr>
            <w:noProof/>
            <w:webHidden/>
          </w:rPr>
          <w:instrText xml:space="preserve"> PAGEREF _Toc79068629 \h </w:instrText>
        </w:r>
        <w:r>
          <w:rPr>
            <w:noProof/>
            <w:webHidden/>
          </w:rPr>
        </w:r>
        <w:r>
          <w:rPr>
            <w:noProof/>
            <w:webHidden/>
          </w:rPr>
          <w:fldChar w:fldCharType="separate"/>
        </w:r>
        <w:r>
          <w:rPr>
            <w:noProof/>
            <w:webHidden/>
          </w:rPr>
          <w:t>12</w:t>
        </w:r>
        <w:r>
          <w:rPr>
            <w:noProof/>
            <w:webHidden/>
          </w:rPr>
          <w:fldChar w:fldCharType="end"/>
        </w:r>
      </w:hyperlink>
    </w:p>
    <w:p w14:paraId="485FB147" w14:textId="11D028DD"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0" w:history="1">
        <w:r w:rsidRPr="00B5173A">
          <w:rPr>
            <w:rStyle w:val="Hyperlink"/>
            <w:rFonts w:cs="Arial"/>
            <w:noProof/>
          </w:rPr>
          <w:t>14.</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Termination</w:t>
        </w:r>
        <w:r>
          <w:rPr>
            <w:noProof/>
            <w:webHidden/>
          </w:rPr>
          <w:tab/>
        </w:r>
        <w:r>
          <w:rPr>
            <w:noProof/>
            <w:webHidden/>
          </w:rPr>
          <w:fldChar w:fldCharType="begin"/>
        </w:r>
        <w:r>
          <w:rPr>
            <w:noProof/>
            <w:webHidden/>
          </w:rPr>
          <w:instrText xml:space="preserve"> PAGEREF _Toc79068630 \h </w:instrText>
        </w:r>
        <w:r>
          <w:rPr>
            <w:noProof/>
            <w:webHidden/>
          </w:rPr>
        </w:r>
        <w:r>
          <w:rPr>
            <w:noProof/>
            <w:webHidden/>
          </w:rPr>
          <w:fldChar w:fldCharType="separate"/>
        </w:r>
        <w:r>
          <w:rPr>
            <w:noProof/>
            <w:webHidden/>
          </w:rPr>
          <w:t>13</w:t>
        </w:r>
        <w:r>
          <w:rPr>
            <w:noProof/>
            <w:webHidden/>
          </w:rPr>
          <w:fldChar w:fldCharType="end"/>
        </w:r>
      </w:hyperlink>
    </w:p>
    <w:p w14:paraId="1A20CB3C" w14:textId="3AFB5E0E"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1" w:history="1">
        <w:r w:rsidRPr="00B5173A">
          <w:rPr>
            <w:rStyle w:val="Hyperlink"/>
            <w:rFonts w:cs="Arial"/>
            <w:noProof/>
          </w:rPr>
          <w:t>15.</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Intellectual Property Rights</w:t>
        </w:r>
        <w:r>
          <w:rPr>
            <w:noProof/>
            <w:webHidden/>
          </w:rPr>
          <w:tab/>
        </w:r>
        <w:r>
          <w:rPr>
            <w:noProof/>
            <w:webHidden/>
          </w:rPr>
          <w:fldChar w:fldCharType="begin"/>
        </w:r>
        <w:r>
          <w:rPr>
            <w:noProof/>
            <w:webHidden/>
          </w:rPr>
          <w:instrText xml:space="preserve"> PAGEREF _Toc79068631 \h </w:instrText>
        </w:r>
        <w:r>
          <w:rPr>
            <w:noProof/>
            <w:webHidden/>
          </w:rPr>
        </w:r>
        <w:r>
          <w:rPr>
            <w:noProof/>
            <w:webHidden/>
          </w:rPr>
          <w:fldChar w:fldCharType="separate"/>
        </w:r>
        <w:r>
          <w:rPr>
            <w:noProof/>
            <w:webHidden/>
          </w:rPr>
          <w:t>15</w:t>
        </w:r>
        <w:r>
          <w:rPr>
            <w:noProof/>
            <w:webHidden/>
          </w:rPr>
          <w:fldChar w:fldCharType="end"/>
        </w:r>
      </w:hyperlink>
    </w:p>
    <w:p w14:paraId="7721797C" w14:textId="346D5C2E"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2" w:history="1">
        <w:r w:rsidRPr="00B5173A">
          <w:rPr>
            <w:rStyle w:val="Hyperlink"/>
            <w:rFonts w:cs="Arial"/>
            <w:noProof/>
          </w:rPr>
          <w:t>16.</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Variation</w:t>
        </w:r>
        <w:r>
          <w:rPr>
            <w:noProof/>
            <w:webHidden/>
          </w:rPr>
          <w:tab/>
        </w:r>
        <w:r>
          <w:rPr>
            <w:noProof/>
            <w:webHidden/>
          </w:rPr>
          <w:fldChar w:fldCharType="begin"/>
        </w:r>
        <w:r>
          <w:rPr>
            <w:noProof/>
            <w:webHidden/>
          </w:rPr>
          <w:instrText xml:space="preserve"> PAGEREF _Toc79068632 \h </w:instrText>
        </w:r>
        <w:r>
          <w:rPr>
            <w:noProof/>
            <w:webHidden/>
          </w:rPr>
        </w:r>
        <w:r>
          <w:rPr>
            <w:noProof/>
            <w:webHidden/>
          </w:rPr>
          <w:fldChar w:fldCharType="separate"/>
        </w:r>
        <w:r>
          <w:rPr>
            <w:noProof/>
            <w:webHidden/>
          </w:rPr>
          <w:t>15</w:t>
        </w:r>
        <w:r>
          <w:rPr>
            <w:noProof/>
            <w:webHidden/>
          </w:rPr>
          <w:fldChar w:fldCharType="end"/>
        </w:r>
      </w:hyperlink>
    </w:p>
    <w:p w14:paraId="5A3E8F31" w14:textId="597AF36E"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3" w:history="1">
        <w:r w:rsidRPr="00B5173A">
          <w:rPr>
            <w:rStyle w:val="Hyperlink"/>
            <w:rFonts w:cs="Arial"/>
            <w:noProof/>
          </w:rPr>
          <w:t>17.</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Force Majeure</w:t>
        </w:r>
        <w:r>
          <w:rPr>
            <w:noProof/>
            <w:webHidden/>
          </w:rPr>
          <w:tab/>
        </w:r>
        <w:r>
          <w:rPr>
            <w:noProof/>
            <w:webHidden/>
          </w:rPr>
          <w:fldChar w:fldCharType="begin"/>
        </w:r>
        <w:r>
          <w:rPr>
            <w:noProof/>
            <w:webHidden/>
          </w:rPr>
          <w:instrText xml:space="preserve"> PAGEREF _Toc79068633 \h </w:instrText>
        </w:r>
        <w:r>
          <w:rPr>
            <w:noProof/>
            <w:webHidden/>
          </w:rPr>
        </w:r>
        <w:r>
          <w:rPr>
            <w:noProof/>
            <w:webHidden/>
          </w:rPr>
          <w:fldChar w:fldCharType="separate"/>
        </w:r>
        <w:r>
          <w:rPr>
            <w:noProof/>
            <w:webHidden/>
          </w:rPr>
          <w:t>15</w:t>
        </w:r>
        <w:r>
          <w:rPr>
            <w:noProof/>
            <w:webHidden/>
          </w:rPr>
          <w:fldChar w:fldCharType="end"/>
        </w:r>
      </w:hyperlink>
    </w:p>
    <w:p w14:paraId="2D084276" w14:textId="4758B162"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4" w:history="1">
        <w:r w:rsidRPr="00B5173A">
          <w:rPr>
            <w:rStyle w:val="Hyperlink"/>
            <w:rFonts w:cs="Arial"/>
            <w:noProof/>
          </w:rPr>
          <w:t>18.</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General</w:t>
        </w:r>
        <w:r>
          <w:rPr>
            <w:noProof/>
            <w:webHidden/>
          </w:rPr>
          <w:tab/>
        </w:r>
        <w:r>
          <w:rPr>
            <w:noProof/>
            <w:webHidden/>
          </w:rPr>
          <w:fldChar w:fldCharType="begin"/>
        </w:r>
        <w:r>
          <w:rPr>
            <w:noProof/>
            <w:webHidden/>
          </w:rPr>
          <w:instrText xml:space="preserve"> PAGEREF _Toc79068634 \h </w:instrText>
        </w:r>
        <w:r>
          <w:rPr>
            <w:noProof/>
            <w:webHidden/>
          </w:rPr>
        </w:r>
        <w:r>
          <w:rPr>
            <w:noProof/>
            <w:webHidden/>
          </w:rPr>
          <w:fldChar w:fldCharType="separate"/>
        </w:r>
        <w:r>
          <w:rPr>
            <w:noProof/>
            <w:webHidden/>
          </w:rPr>
          <w:t>17</w:t>
        </w:r>
        <w:r>
          <w:rPr>
            <w:noProof/>
            <w:webHidden/>
          </w:rPr>
          <w:fldChar w:fldCharType="end"/>
        </w:r>
      </w:hyperlink>
    </w:p>
    <w:p w14:paraId="30EA85C8" w14:textId="295129F5"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5" w:history="1">
        <w:r w:rsidRPr="00B5173A">
          <w:rPr>
            <w:rStyle w:val="Hyperlink"/>
            <w:rFonts w:cs="Arial"/>
            <w:noProof/>
          </w:rPr>
          <w:t>19.</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Dispute Resolution</w:t>
        </w:r>
        <w:r>
          <w:rPr>
            <w:noProof/>
            <w:webHidden/>
          </w:rPr>
          <w:tab/>
        </w:r>
        <w:r>
          <w:rPr>
            <w:noProof/>
            <w:webHidden/>
          </w:rPr>
          <w:fldChar w:fldCharType="begin"/>
        </w:r>
        <w:r>
          <w:rPr>
            <w:noProof/>
            <w:webHidden/>
          </w:rPr>
          <w:instrText xml:space="preserve"> PAGEREF _Toc79068635 \h </w:instrText>
        </w:r>
        <w:r>
          <w:rPr>
            <w:noProof/>
            <w:webHidden/>
          </w:rPr>
        </w:r>
        <w:r>
          <w:rPr>
            <w:noProof/>
            <w:webHidden/>
          </w:rPr>
          <w:fldChar w:fldCharType="separate"/>
        </w:r>
        <w:r>
          <w:rPr>
            <w:noProof/>
            <w:webHidden/>
          </w:rPr>
          <w:t>18</w:t>
        </w:r>
        <w:r>
          <w:rPr>
            <w:noProof/>
            <w:webHidden/>
          </w:rPr>
          <w:fldChar w:fldCharType="end"/>
        </w:r>
      </w:hyperlink>
    </w:p>
    <w:p w14:paraId="301B0620" w14:textId="33FA2D7E"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6" w:history="1">
        <w:r w:rsidRPr="00B5173A">
          <w:rPr>
            <w:rStyle w:val="Hyperlink"/>
            <w:rFonts w:cs="Arial"/>
            <w:noProof/>
          </w:rPr>
          <w:t>20.</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Notices</w:t>
        </w:r>
        <w:r>
          <w:rPr>
            <w:noProof/>
            <w:webHidden/>
          </w:rPr>
          <w:tab/>
        </w:r>
        <w:r>
          <w:rPr>
            <w:noProof/>
            <w:webHidden/>
          </w:rPr>
          <w:fldChar w:fldCharType="begin"/>
        </w:r>
        <w:r>
          <w:rPr>
            <w:noProof/>
            <w:webHidden/>
          </w:rPr>
          <w:instrText xml:space="preserve"> PAGEREF _Toc79068636 \h </w:instrText>
        </w:r>
        <w:r>
          <w:rPr>
            <w:noProof/>
            <w:webHidden/>
          </w:rPr>
        </w:r>
        <w:r>
          <w:rPr>
            <w:noProof/>
            <w:webHidden/>
          </w:rPr>
          <w:fldChar w:fldCharType="separate"/>
        </w:r>
        <w:r>
          <w:rPr>
            <w:noProof/>
            <w:webHidden/>
          </w:rPr>
          <w:t>18</w:t>
        </w:r>
        <w:r>
          <w:rPr>
            <w:noProof/>
            <w:webHidden/>
          </w:rPr>
          <w:fldChar w:fldCharType="end"/>
        </w:r>
      </w:hyperlink>
    </w:p>
    <w:p w14:paraId="17C6C382" w14:textId="04813D42"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7" w:history="1">
        <w:r w:rsidRPr="00B5173A">
          <w:rPr>
            <w:rStyle w:val="Hyperlink"/>
            <w:rFonts w:cs="Arial"/>
            <w:noProof/>
          </w:rPr>
          <w:t>21.</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Change Of Address</w:t>
        </w:r>
        <w:r>
          <w:rPr>
            <w:noProof/>
            <w:webHidden/>
          </w:rPr>
          <w:tab/>
        </w:r>
        <w:r>
          <w:rPr>
            <w:noProof/>
            <w:webHidden/>
          </w:rPr>
          <w:fldChar w:fldCharType="begin"/>
        </w:r>
        <w:r>
          <w:rPr>
            <w:noProof/>
            <w:webHidden/>
          </w:rPr>
          <w:instrText xml:space="preserve"> PAGEREF _Toc79068637 \h </w:instrText>
        </w:r>
        <w:r>
          <w:rPr>
            <w:noProof/>
            <w:webHidden/>
          </w:rPr>
        </w:r>
        <w:r>
          <w:rPr>
            <w:noProof/>
            <w:webHidden/>
          </w:rPr>
          <w:fldChar w:fldCharType="separate"/>
        </w:r>
        <w:r>
          <w:rPr>
            <w:noProof/>
            <w:webHidden/>
          </w:rPr>
          <w:t>19</w:t>
        </w:r>
        <w:r>
          <w:rPr>
            <w:noProof/>
            <w:webHidden/>
          </w:rPr>
          <w:fldChar w:fldCharType="end"/>
        </w:r>
      </w:hyperlink>
    </w:p>
    <w:p w14:paraId="3F470973" w14:textId="637C0869"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8" w:history="1">
        <w:r w:rsidRPr="00B5173A">
          <w:rPr>
            <w:rStyle w:val="Hyperlink"/>
            <w:rFonts w:cs="Arial"/>
            <w:noProof/>
          </w:rPr>
          <w:t>22.</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Costs</w:t>
        </w:r>
        <w:r>
          <w:rPr>
            <w:noProof/>
            <w:webHidden/>
          </w:rPr>
          <w:tab/>
        </w:r>
        <w:r>
          <w:rPr>
            <w:noProof/>
            <w:webHidden/>
          </w:rPr>
          <w:fldChar w:fldCharType="begin"/>
        </w:r>
        <w:r>
          <w:rPr>
            <w:noProof/>
            <w:webHidden/>
          </w:rPr>
          <w:instrText xml:space="preserve"> PAGEREF _Toc79068638 \h </w:instrText>
        </w:r>
        <w:r>
          <w:rPr>
            <w:noProof/>
            <w:webHidden/>
          </w:rPr>
        </w:r>
        <w:r>
          <w:rPr>
            <w:noProof/>
            <w:webHidden/>
          </w:rPr>
          <w:fldChar w:fldCharType="separate"/>
        </w:r>
        <w:r>
          <w:rPr>
            <w:noProof/>
            <w:webHidden/>
          </w:rPr>
          <w:t>19</w:t>
        </w:r>
        <w:r>
          <w:rPr>
            <w:noProof/>
            <w:webHidden/>
          </w:rPr>
          <w:fldChar w:fldCharType="end"/>
        </w:r>
      </w:hyperlink>
    </w:p>
    <w:p w14:paraId="23425599" w14:textId="673DF7DC" w:rsidR="003D19E5" w:rsidRDefault="003D19E5">
      <w:pPr>
        <w:pStyle w:val="TOC1"/>
        <w:rPr>
          <w:rFonts w:asciiTheme="minorHAnsi" w:eastAsiaTheme="minorEastAsia" w:hAnsiTheme="minorHAnsi" w:cstheme="minorBidi"/>
          <w:b w:val="0"/>
          <w:bCs w:val="0"/>
          <w:smallCaps w:val="0"/>
          <w:noProof/>
          <w:szCs w:val="22"/>
          <w:lang w:eastAsia="en-GB"/>
        </w:rPr>
      </w:pPr>
      <w:hyperlink w:anchor="_Toc79068639" w:history="1">
        <w:r w:rsidRPr="00B5173A">
          <w:rPr>
            <w:rStyle w:val="Hyperlink"/>
            <w:rFonts w:cs="Arial"/>
            <w:noProof/>
          </w:rPr>
          <w:t>23.</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Governing Law</w:t>
        </w:r>
        <w:r>
          <w:rPr>
            <w:noProof/>
            <w:webHidden/>
          </w:rPr>
          <w:tab/>
        </w:r>
        <w:r>
          <w:rPr>
            <w:noProof/>
            <w:webHidden/>
          </w:rPr>
          <w:fldChar w:fldCharType="begin"/>
        </w:r>
        <w:r>
          <w:rPr>
            <w:noProof/>
            <w:webHidden/>
          </w:rPr>
          <w:instrText xml:space="preserve"> PAGEREF _Toc79068639 \h </w:instrText>
        </w:r>
        <w:r>
          <w:rPr>
            <w:noProof/>
            <w:webHidden/>
          </w:rPr>
        </w:r>
        <w:r>
          <w:rPr>
            <w:noProof/>
            <w:webHidden/>
          </w:rPr>
          <w:fldChar w:fldCharType="separate"/>
        </w:r>
        <w:r>
          <w:rPr>
            <w:noProof/>
            <w:webHidden/>
          </w:rPr>
          <w:t>19</w:t>
        </w:r>
        <w:r>
          <w:rPr>
            <w:noProof/>
            <w:webHidden/>
          </w:rPr>
          <w:fldChar w:fldCharType="end"/>
        </w:r>
      </w:hyperlink>
    </w:p>
    <w:p w14:paraId="42DA99BC" w14:textId="18486B55" w:rsidR="003D19E5" w:rsidRDefault="003D19E5">
      <w:pPr>
        <w:pStyle w:val="TOC1"/>
        <w:tabs>
          <w:tab w:val="left" w:pos="1540"/>
        </w:tabs>
        <w:rPr>
          <w:rFonts w:asciiTheme="minorHAnsi" w:eastAsiaTheme="minorEastAsia" w:hAnsiTheme="minorHAnsi" w:cstheme="minorBidi"/>
          <w:b w:val="0"/>
          <w:bCs w:val="0"/>
          <w:smallCaps w:val="0"/>
          <w:noProof/>
          <w:szCs w:val="22"/>
          <w:lang w:eastAsia="en-GB"/>
        </w:rPr>
      </w:pPr>
      <w:hyperlink w:anchor="_Toc79068640" w:history="1">
        <w:r w:rsidRPr="00B5173A">
          <w:rPr>
            <w:rStyle w:val="Hyperlink"/>
            <w:rFonts w:cs="Arial"/>
            <w:noProof/>
          </w:rPr>
          <w:t>Schedule 1</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 xml:space="preserve"> Payment terms</w:t>
        </w:r>
        <w:r>
          <w:rPr>
            <w:noProof/>
            <w:webHidden/>
          </w:rPr>
          <w:tab/>
        </w:r>
        <w:r>
          <w:rPr>
            <w:noProof/>
            <w:webHidden/>
          </w:rPr>
          <w:fldChar w:fldCharType="begin"/>
        </w:r>
        <w:r>
          <w:rPr>
            <w:noProof/>
            <w:webHidden/>
          </w:rPr>
          <w:instrText xml:space="preserve"> PAGEREF _Toc79068640 \h </w:instrText>
        </w:r>
        <w:r>
          <w:rPr>
            <w:noProof/>
            <w:webHidden/>
          </w:rPr>
        </w:r>
        <w:r>
          <w:rPr>
            <w:noProof/>
            <w:webHidden/>
          </w:rPr>
          <w:fldChar w:fldCharType="separate"/>
        </w:r>
        <w:r>
          <w:rPr>
            <w:noProof/>
            <w:webHidden/>
          </w:rPr>
          <w:t>21</w:t>
        </w:r>
        <w:r>
          <w:rPr>
            <w:noProof/>
            <w:webHidden/>
          </w:rPr>
          <w:fldChar w:fldCharType="end"/>
        </w:r>
      </w:hyperlink>
    </w:p>
    <w:p w14:paraId="5748A241" w14:textId="4BF42766" w:rsidR="003D19E5" w:rsidRDefault="003D19E5">
      <w:pPr>
        <w:pStyle w:val="TOC1"/>
        <w:tabs>
          <w:tab w:val="left" w:pos="1540"/>
        </w:tabs>
        <w:rPr>
          <w:rFonts w:asciiTheme="minorHAnsi" w:eastAsiaTheme="minorEastAsia" w:hAnsiTheme="minorHAnsi" w:cstheme="minorBidi"/>
          <w:b w:val="0"/>
          <w:bCs w:val="0"/>
          <w:smallCaps w:val="0"/>
          <w:noProof/>
          <w:szCs w:val="22"/>
          <w:lang w:eastAsia="en-GB"/>
        </w:rPr>
      </w:pPr>
      <w:hyperlink w:anchor="_Toc79068641" w:history="1">
        <w:r w:rsidRPr="00B5173A">
          <w:rPr>
            <w:rStyle w:val="Hyperlink"/>
            <w:rFonts w:cs="Arial"/>
            <w:noProof/>
          </w:rPr>
          <w:t>Schedule 2</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 xml:space="preserve"> Service level agreement</w:t>
        </w:r>
        <w:r>
          <w:rPr>
            <w:noProof/>
            <w:webHidden/>
          </w:rPr>
          <w:tab/>
        </w:r>
        <w:r>
          <w:rPr>
            <w:noProof/>
            <w:webHidden/>
          </w:rPr>
          <w:fldChar w:fldCharType="begin"/>
        </w:r>
        <w:r>
          <w:rPr>
            <w:noProof/>
            <w:webHidden/>
          </w:rPr>
          <w:instrText xml:space="preserve"> PAGEREF _Toc79068641 \h </w:instrText>
        </w:r>
        <w:r>
          <w:rPr>
            <w:noProof/>
            <w:webHidden/>
          </w:rPr>
        </w:r>
        <w:r>
          <w:rPr>
            <w:noProof/>
            <w:webHidden/>
          </w:rPr>
          <w:fldChar w:fldCharType="separate"/>
        </w:r>
        <w:r>
          <w:rPr>
            <w:noProof/>
            <w:webHidden/>
          </w:rPr>
          <w:t>22</w:t>
        </w:r>
        <w:r>
          <w:rPr>
            <w:noProof/>
            <w:webHidden/>
          </w:rPr>
          <w:fldChar w:fldCharType="end"/>
        </w:r>
      </w:hyperlink>
    </w:p>
    <w:p w14:paraId="1885731A" w14:textId="04768896" w:rsidR="003D19E5" w:rsidRDefault="003D19E5">
      <w:pPr>
        <w:pStyle w:val="TOC1"/>
        <w:tabs>
          <w:tab w:val="left" w:pos="1540"/>
        </w:tabs>
        <w:rPr>
          <w:rFonts w:asciiTheme="minorHAnsi" w:eastAsiaTheme="minorEastAsia" w:hAnsiTheme="minorHAnsi" w:cstheme="minorBidi"/>
          <w:b w:val="0"/>
          <w:bCs w:val="0"/>
          <w:smallCaps w:val="0"/>
          <w:noProof/>
          <w:szCs w:val="22"/>
          <w:lang w:eastAsia="en-GB"/>
        </w:rPr>
      </w:pPr>
      <w:hyperlink w:anchor="_Toc79068642" w:history="1">
        <w:r w:rsidRPr="00B5173A">
          <w:rPr>
            <w:rStyle w:val="Hyperlink"/>
            <w:rFonts w:cs="Arial"/>
            <w:noProof/>
          </w:rPr>
          <w:t>Schedule 3</w:t>
        </w:r>
        <w:r>
          <w:rPr>
            <w:rFonts w:asciiTheme="minorHAnsi" w:eastAsiaTheme="minorEastAsia" w:hAnsiTheme="minorHAnsi" w:cstheme="minorBidi"/>
            <w:b w:val="0"/>
            <w:bCs w:val="0"/>
            <w:smallCaps w:val="0"/>
            <w:noProof/>
            <w:szCs w:val="22"/>
            <w:lang w:eastAsia="en-GB"/>
          </w:rPr>
          <w:tab/>
        </w:r>
        <w:r w:rsidRPr="00B5173A">
          <w:rPr>
            <w:rStyle w:val="Hyperlink"/>
            <w:rFonts w:cs="Arial"/>
            <w:noProof/>
          </w:rPr>
          <w:t xml:space="preserve"> Code of conduct</w:t>
        </w:r>
        <w:r>
          <w:rPr>
            <w:noProof/>
            <w:webHidden/>
          </w:rPr>
          <w:tab/>
        </w:r>
        <w:r>
          <w:rPr>
            <w:noProof/>
            <w:webHidden/>
          </w:rPr>
          <w:fldChar w:fldCharType="begin"/>
        </w:r>
        <w:r>
          <w:rPr>
            <w:noProof/>
            <w:webHidden/>
          </w:rPr>
          <w:instrText xml:space="preserve"> PAGEREF _Toc79068642 \h </w:instrText>
        </w:r>
        <w:r>
          <w:rPr>
            <w:noProof/>
            <w:webHidden/>
          </w:rPr>
        </w:r>
        <w:r>
          <w:rPr>
            <w:noProof/>
            <w:webHidden/>
          </w:rPr>
          <w:fldChar w:fldCharType="separate"/>
        </w:r>
        <w:r>
          <w:rPr>
            <w:noProof/>
            <w:webHidden/>
          </w:rPr>
          <w:t>23</w:t>
        </w:r>
        <w:r>
          <w:rPr>
            <w:noProof/>
            <w:webHidden/>
          </w:rPr>
          <w:fldChar w:fldCharType="end"/>
        </w:r>
      </w:hyperlink>
    </w:p>
    <w:p w14:paraId="7FC369DE" w14:textId="1AC37E9C" w:rsidR="00EA7C5C" w:rsidRDefault="003D19E5" w:rsidP="00C550D5">
      <w:pPr>
        <w:spacing w:after="200"/>
        <w:rPr>
          <w:rFonts w:ascii="Georgia" w:hAnsi="Georgia" w:cs="Arial"/>
          <w:sz w:val="24"/>
          <w:szCs w:val="24"/>
        </w:rPr>
      </w:pPr>
      <w:r>
        <w:rPr>
          <w:rFonts w:ascii="Georgia" w:hAnsi="Georgia" w:cs="Arial"/>
          <w:b/>
          <w:bCs/>
          <w:smallCaps/>
          <w:sz w:val="24"/>
          <w:szCs w:val="24"/>
        </w:rPr>
        <w:fldChar w:fldCharType="end"/>
      </w:r>
    </w:p>
    <w:p w14:paraId="543C4A71" w14:textId="2800C02C" w:rsidR="00274786" w:rsidRDefault="00274786" w:rsidP="00C550D5">
      <w:pPr>
        <w:spacing w:after="200"/>
        <w:rPr>
          <w:rFonts w:ascii="Georgia" w:hAnsi="Georgia" w:cs="Arial"/>
          <w:sz w:val="24"/>
          <w:szCs w:val="24"/>
        </w:rPr>
      </w:pPr>
    </w:p>
    <w:p w14:paraId="3FD919C6" w14:textId="3FF191CE" w:rsidR="00274786" w:rsidRDefault="00274786" w:rsidP="00C550D5">
      <w:pPr>
        <w:spacing w:after="200"/>
        <w:rPr>
          <w:rFonts w:ascii="Georgia" w:hAnsi="Georgia" w:cs="Arial"/>
          <w:sz w:val="24"/>
          <w:szCs w:val="24"/>
        </w:rPr>
      </w:pPr>
    </w:p>
    <w:p w14:paraId="31736800" w14:textId="77777777" w:rsidR="00274786" w:rsidRDefault="00274786" w:rsidP="00C550D5">
      <w:pPr>
        <w:spacing w:after="200"/>
        <w:rPr>
          <w:rFonts w:ascii="Georgia" w:hAnsi="Georgia" w:cs="Arial"/>
          <w:sz w:val="24"/>
          <w:szCs w:val="24"/>
        </w:rPr>
        <w:sectPr w:rsidR="00274786" w:rsidSect="00EA7C5C">
          <w:pgSz w:w="11906" w:h="16838"/>
          <w:pgMar w:top="1440" w:right="1829" w:bottom="1440" w:left="1872" w:header="720" w:footer="432" w:gutter="0"/>
          <w:pgNumType w:start="1"/>
          <w:cols w:space="720"/>
          <w:titlePg/>
        </w:sectPr>
      </w:pPr>
    </w:p>
    <w:p w14:paraId="38037601" w14:textId="198E363C" w:rsidR="009949B6" w:rsidRPr="002A6DF7" w:rsidRDefault="009949B6" w:rsidP="00C550D5">
      <w:pPr>
        <w:spacing w:after="200"/>
        <w:rPr>
          <w:rFonts w:ascii="Georgia" w:hAnsi="Georgia" w:cs="Arial"/>
          <w:sz w:val="24"/>
          <w:szCs w:val="24"/>
        </w:rPr>
      </w:pPr>
    </w:p>
    <w:p w14:paraId="77D2D056" w14:textId="77777777" w:rsidR="00C550D5" w:rsidRPr="00CE37C8" w:rsidRDefault="00C550D5" w:rsidP="00150F9D">
      <w:pPr>
        <w:pStyle w:val="Heading2"/>
        <w:numPr>
          <w:ilvl w:val="1"/>
          <w:numId w:val="0"/>
        </w:numPr>
        <w:tabs>
          <w:tab w:val="left" w:pos="2552"/>
        </w:tabs>
        <w:spacing w:after="200"/>
        <w:jc w:val="center"/>
        <w:rPr>
          <w:rFonts w:ascii="Georgia" w:hAnsi="Georgia"/>
          <w:b w:val="0"/>
          <w:szCs w:val="22"/>
          <w:u w:val="single"/>
        </w:rPr>
      </w:pPr>
      <w:r w:rsidRPr="00CE37C8">
        <w:rPr>
          <w:rFonts w:ascii="Georgia" w:hAnsi="Georgia"/>
          <w:szCs w:val="22"/>
          <w:u w:val="single"/>
        </w:rPr>
        <w:t>OUTSOURCING AGREEMENT</w:t>
      </w:r>
    </w:p>
    <w:p w14:paraId="6D8F7A7C" w14:textId="77777777" w:rsidR="00FA48F4" w:rsidRPr="00CE37C8" w:rsidRDefault="00FA48F4" w:rsidP="00150F9D">
      <w:pPr>
        <w:pStyle w:val="IntroDefault"/>
        <w:spacing w:after="200" w:line="288" w:lineRule="auto"/>
        <w:rPr>
          <w:rFonts w:ascii="Georgia" w:hAnsi="Georgia"/>
          <w:color w:val="auto"/>
          <w:szCs w:val="22"/>
        </w:rPr>
      </w:pPr>
      <w:r w:rsidRPr="00CE37C8">
        <w:rPr>
          <w:rFonts w:ascii="Georgia" w:hAnsi="Georgia"/>
          <w:szCs w:val="22"/>
        </w:rPr>
        <w:t>This Outsourcing</w:t>
      </w:r>
      <w:r w:rsidR="001B633D" w:rsidRPr="00CE37C8">
        <w:rPr>
          <w:rFonts w:ascii="Georgia" w:hAnsi="Georgia"/>
          <w:szCs w:val="22"/>
        </w:rPr>
        <w:t xml:space="preserve"> </w:t>
      </w:r>
      <w:r w:rsidRPr="00CE37C8">
        <w:rPr>
          <w:rFonts w:ascii="Georgia" w:hAnsi="Georgia"/>
          <w:szCs w:val="22"/>
        </w:rPr>
        <w:t xml:space="preserve">Agreement is dated </w:t>
      </w:r>
      <w:proofErr w:type="gramStart"/>
      <w:r w:rsidRPr="00CE37C8">
        <w:rPr>
          <w:rFonts w:ascii="Georgia" w:hAnsi="Georgia"/>
          <w:szCs w:val="22"/>
        </w:rPr>
        <w:t>………………………</w:t>
      </w:r>
      <w:proofErr w:type="gramEnd"/>
      <w:r w:rsidRPr="00CE37C8">
        <w:rPr>
          <w:rFonts w:ascii="Georgia" w:hAnsi="Georgia"/>
          <w:szCs w:val="22"/>
        </w:rPr>
        <w:t>..day of …………………………20…</w:t>
      </w:r>
      <w:r w:rsidRPr="00CE37C8">
        <w:rPr>
          <w:rFonts w:ascii="Georgia" w:hAnsi="Georgia"/>
          <w:color w:val="auto"/>
          <w:szCs w:val="22"/>
        </w:rPr>
        <w:t xml:space="preserve">by and </w:t>
      </w:r>
      <w:r w:rsidRPr="00CE37C8">
        <w:rPr>
          <w:rFonts w:ascii="Georgia" w:hAnsi="Georgia"/>
          <w:b/>
          <w:color w:val="auto"/>
          <w:szCs w:val="22"/>
        </w:rPr>
        <w:t>BETWEEN</w:t>
      </w:r>
      <w:r w:rsidRPr="00CE37C8">
        <w:rPr>
          <w:rFonts w:ascii="Georgia" w:hAnsi="Georgia"/>
          <w:color w:val="auto"/>
          <w:szCs w:val="22"/>
        </w:rPr>
        <w:t xml:space="preserve">:  </w:t>
      </w:r>
    </w:p>
    <w:p w14:paraId="345AE201" w14:textId="77777777" w:rsidR="00FA48F4" w:rsidRPr="00CE37C8" w:rsidRDefault="00FA48F4" w:rsidP="0036223E">
      <w:pPr>
        <w:pStyle w:val="ListParagraph"/>
        <w:numPr>
          <w:ilvl w:val="0"/>
          <w:numId w:val="11"/>
        </w:numPr>
        <w:spacing w:line="288" w:lineRule="auto"/>
        <w:ind w:hanging="720"/>
        <w:contextualSpacing w:val="0"/>
        <w:jc w:val="both"/>
        <w:rPr>
          <w:rFonts w:ascii="Georgia" w:eastAsia="Arial Unicode MS" w:hAnsi="Georgia"/>
        </w:rPr>
      </w:pPr>
      <w:r w:rsidRPr="00CE37C8">
        <w:rPr>
          <w:rFonts w:ascii="Georgia" w:hAnsi="Georgia"/>
          <w:b/>
          <w:spacing w:val="-3"/>
        </w:rPr>
        <w:t>_____________________ LIMITED</w:t>
      </w:r>
      <w:r w:rsidRPr="00CE37C8">
        <w:rPr>
          <w:rFonts w:ascii="Georgia" w:hAnsi="Georgia"/>
          <w:spacing w:val="-3"/>
        </w:rPr>
        <w:t xml:space="preserve">, a limited liability company incorporated in Kenya under Certificate of Incorporation Number ______________ and of P. O. Box </w:t>
      </w:r>
      <w:r w:rsidRPr="00CE37C8">
        <w:rPr>
          <w:rFonts w:ascii="Georgia" w:hAnsi="Georgia"/>
        </w:rPr>
        <w:t xml:space="preserve">______ - 00200, </w:t>
      </w:r>
      <w:r w:rsidRPr="00CE37C8">
        <w:rPr>
          <w:rFonts w:ascii="Georgia" w:hAnsi="Georgia"/>
          <w:spacing w:val="-3"/>
        </w:rPr>
        <w:t>Nairobi, Kenya (</w:t>
      </w:r>
      <w:r w:rsidRPr="00CE37C8">
        <w:rPr>
          <w:rFonts w:ascii="Georgia" w:hAnsi="Georgia"/>
        </w:rPr>
        <w:t xml:space="preserve">hereinafter referred to as the </w:t>
      </w:r>
      <w:r w:rsidR="00C550D5" w:rsidRPr="00CE37C8">
        <w:rPr>
          <w:rFonts w:ascii="Georgia" w:hAnsi="Georgia"/>
        </w:rPr>
        <w:t>“</w:t>
      </w:r>
      <w:r w:rsidR="001B633D" w:rsidRPr="00CE37C8">
        <w:rPr>
          <w:rStyle w:val="DefTerm"/>
          <w:rFonts w:ascii="Georgia" w:hAnsi="Georgia"/>
          <w:lang w:val="en-US"/>
        </w:rPr>
        <w:t>Client</w:t>
      </w:r>
      <w:r w:rsidR="00C550D5" w:rsidRPr="00CE37C8">
        <w:rPr>
          <w:rFonts w:ascii="Georgia" w:hAnsi="Georgia"/>
        </w:rPr>
        <w:t>”</w:t>
      </w:r>
      <w:r w:rsidRPr="00CE37C8">
        <w:rPr>
          <w:rFonts w:ascii="Georgia" w:hAnsi="Georgia"/>
        </w:rPr>
        <w:t xml:space="preserve"> which expression shall where the context so requires, include its successors in title and permitted assigns) of the one part</w:t>
      </w:r>
      <w:r w:rsidRPr="00CE37C8">
        <w:rPr>
          <w:rFonts w:ascii="Georgia" w:eastAsia="Arial Unicode MS" w:hAnsi="Georgia"/>
        </w:rPr>
        <w:t xml:space="preserve">; </w:t>
      </w:r>
    </w:p>
    <w:p w14:paraId="1D9D1D0D" w14:textId="77777777" w:rsidR="00FA48F4" w:rsidRPr="00CE37C8" w:rsidRDefault="00FA48F4" w:rsidP="00150F9D">
      <w:pPr>
        <w:tabs>
          <w:tab w:val="num" w:pos="720"/>
        </w:tabs>
        <w:spacing w:after="200"/>
        <w:ind w:left="720" w:hanging="720"/>
        <w:rPr>
          <w:rFonts w:ascii="Georgia" w:eastAsia="Arial Unicode MS" w:hAnsi="Georgia" w:cs="Arial"/>
          <w:szCs w:val="22"/>
        </w:rPr>
      </w:pPr>
      <w:r w:rsidRPr="00CE37C8">
        <w:rPr>
          <w:rFonts w:ascii="Georgia" w:eastAsia="Arial Unicode MS" w:hAnsi="Georgia" w:cs="Arial"/>
          <w:szCs w:val="22"/>
        </w:rPr>
        <w:tab/>
        <w:t>AND</w:t>
      </w:r>
    </w:p>
    <w:p w14:paraId="2F7049A6" w14:textId="77777777" w:rsidR="00FA48F4" w:rsidRPr="00CE37C8" w:rsidRDefault="00FA48F4" w:rsidP="0036223E">
      <w:pPr>
        <w:pStyle w:val="ListParagraph"/>
        <w:numPr>
          <w:ilvl w:val="0"/>
          <w:numId w:val="11"/>
        </w:numPr>
        <w:tabs>
          <w:tab w:val="num" w:pos="720"/>
        </w:tabs>
        <w:spacing w:line="288" w:lineRule="auto"/>
        <w:ind w:hanging="720"/>
        <w:contextualSpacing w:val="0"/>
        <w:jc w:val="both"/>
        <w:rPr>
          <w:rFonts w:ascii="Georgia" w:eastAsia="Arial Unicode MS" w:hAnsi="Georgia"/>
        </w:rPr>
      </w:pPr>
      <w:r w:rsidRPr="00CE37C8">
        <w:rPr>
          <w:rFonts w:ascii="Georgia" w:hAnsi="Georgia"/>
          <w:b/>
          <w:spacing w:val="-3"/>
        </w:rPr>
        <w:t>_____________________ LIMITED</w:t>
      </w:r>
      <w:r w:rsidRPr="00CE37C8">
        <w:rPr>
          <w:rFonts w:ascii="Georgia" w:hAnsi="Georgia"/>
          <w:spacing w:val="-3"/>
        </w:rPr>
        <w:t xml:space="preserve">, a limited liability company incorporated in Kenya under Certificate of Incorporation Number ______________ and of P. O. Box </w:t>
      </w:r>
      <w:r w:rsidRPr="00CE37C8">
        <w:rPr>
          <w:rFonts w:ascii="Georgia" w:hAnsi="Georgia"/>
        </w:rPr>
        <w:t xml:space="preserve">______ - 00200, </w:t>
      </w:r>
      <w:r w:rsidRPr="00CE37C8">
        <w:rPr>
          <w:rFonts w:ascii="Georgia" w:hAnsi="Georgia"/>
          <w:spacing w:val="-3"/>
        </w:rPr>
        <w:t>Nairobi, Kenya (</w:t>
      </w:r>
      <w:r w:rsidRPr="00CE37C8">
        <w:rPr>
          <w:rFonts w:ascii="Georgia" w:hAnsi="Georgia"/>
        </w:rPr>
        <w:t xml:space="preserve">hereinafter referred to as the </w:t>
      </w:r>
      <w:r w:rsidR="00C550D5" w:rsidRPr="00CE37C8">
        <w:rPr>
          <w:rFonts w:ascii="Georgia" w:hAnsi="Georgia"/>
        </w:rPr>
        <w:t>“</w:t>
      </w:r>
      <w:r w:rsidR="001B633D" w:rsidRPr="00CE37C8">
        <w:rPr>
          <w:rStyle w:val="DefTerm"/>
          <w:rFonts w:ascii="Georgia" w:hAnsi="Georgia"/>
          <w:lang w:val="en-US"/>
        </w:rPr>
        <w:t>Supplier</w:t>
      </w:r>
      <w:r w:rsidR="00C550D5" w:rsidRPr="00CE37C8">
        <w:rPr>
          <w:rFonts w:ascii="Georgia" w:hAnsi="Georgia"/>
        </w:rPr>
        <w:t xml:space="preserve">” </w:t>
      </w:r>
      <w:r w:rsidRPr="00CE37C8">
        <w:rPr>
          <w:rFonts w:ascii="Georgia" w:hAnsi="Georgia"/>
        </w:rPr>
        <w:t>which expression shall where the context so requires, include its successors in title a</w:t>
      </w:r>
      <w:r w:rsidR="00C550D5" w:rsidRPr="00CE37C8">
        <w:rPr>
          <w:rFonts w:ascii="Georgia" w:hAnsi="Georgia"/>
        </w:rPr>
        <w:t>nd permitted assigns) of the other</w:t>
      </w:r>
      <w:r w:rsidRPr="00CE37C8">
        <w:rPr>
          <w:rFonts w:ascii="Georgia" w:hAnsi="Georgia"/>
        </w:rPr>
        <w:t xml:space="preserve"> part</w:t>
      </w:r>
      <w:r w:rsidRPr="00CE37C8">
        <w:rPr>
          <w:rFonts w:ascii="Georgia" w:eastAsia="Arial Unicode MS" w:hAnsi="Georgia"/>
        </w:rPr>
        <w:t>.</w:t>
      </w:r>
    </w:p>
    <w:p w14:paraId="01C63B8D" w14:textId="77777777" w:rsidR="00FA48F4" w:rsidRPr="00CE37C8" w:rsidRDefault="00FA48F4" w:rsidP="00150F9D">
      <w:pPr>
        <w:spacing w:after="200"/>
        <w:rPr>
          <w:rFonts w:ascii="Georgia" w:hAnsi="Georgia" w:cs="Arial"/>
          <w:szCs w:val="22"/>
          <w:lang w:bidi="en-US"/>
        </w:rPr>
      </w:pPr>
      <w:r w:rsidRPr="00CE37C8">
        <w:rPr>
          <w:rFonts w:ascii="Georgia" w:hAnsi="Georgia" w:cs="Arial"/>
          <w:szCs w:val="22"/>
          <w:lang w:bidi="en-US"/>
        </w:rPr>
        <w:t>As the context may require, “</w:t>
      </w:r>
      <w:r w:rsidR="001B633D" w:rsidRPr="00CE37C8">
        <w:rPr>
          <w:rFonts w:ascii="Georgia" w:hAnsi="Georgia" w:cs="Arial"/>
          <w:bCs/>
          <w:szCs w:val="22"/>
          <w:lang w:bidi="en-US"/>
        </w:rPr>
        <w:t>Client</w:t>
      </w:r>
      <w:r w:rsidRPr="00CE37C8">
        <w:rPr>
          <w:rFonts w:ascii="Georgia" w:hAnsi="Georgia" w:cs="Arial"/>
          <w:bCs/>
          <w:szCs w:val="22"/>
          <w:lang w:bidi="en-US"/>
        </w:rPr>
        <w:t xml:space="preserve">” and </w:t>
      </w:r>
      <w:r w:rsidRPr="00CE37C8">
        <w:rPr>
          <w:rFonts w:ascii="Georgia" w:hAnsi="Georgia" w:cs="Arial"/>
          <w:szCs w:val="22"/>
          <w:lang w:bidi="en-US"/>
        </w:rPr>
        <w:t>“</w:t>
      </w:r>
      <w:r w:rsidRPr="00CE37C8">
        <w:rPr>
          <w:rFonts w:ascii="Georgia" w:hAnsi="Georgia" w:cs="Arial"/>
          <w:bCs/>
          <w:szCs w:val="22"/>
          <w:lang w:bidi="en-US"/>
        </w:rPr>
        <w:t>Supplier”</w:t>
      </w:r>
      <w:r w:rsidRPr="00CE37C8">
        <w:rPr>
          <w:rFonts w:ascii="Georgia" w:hAnsi="Georgia" w:cs="Arial"/>
          <w:szCs w:val="22"/>
          <w:lang w:bidi="en-US"/>
        </w:rPr>
        <w:t xml:space="preserve"> and </w:t>
      </w:r>
      <w:proofErr w:type="gramStart"/>
      <w:r w:rsidRPr="00CE37C8">
        <w:rPr>
          <w:rFonts w:ascii="Georgia" w:hAnsi="Georgia" w:cs="Arial"/>
          <w:szCs w:val="22"/>
          <w:lang w:bidi="en-US"/>
        </w:rPr>
        <w:t>are hereinafter collectively referred</w:t>
      </w:r>
      <w:proofErr w:type="gramEnd"/>
      <w:r w:rsidRPr="00CE37C8">
        <w:rPr>
          <w:rFonts w:ascii="Georgia" w:hAnsi="Georgia" w:cs="Arial"/>
          <w:szCs w:val="22"/>
          <w:lang w:bidi="en-US"/>
        </w:rPr>
        <w:t xml:space="preserve"> to as “</w:t>
      </w:r>
      <w:r w:rsidRPr="00CE37C8">
        <w:rPr>
          <w:rFonts w:ascii="Georgia" w:hAnsi="Georgia" w:cs="Arial"/>
          <w:bCs/>
          <w:szCs w:val="22"/>
          <w:lang w:bidi="en-US"/>
        </w:rPr>
        <w:t>Parties</w:t>
      </w:r>
      <w:r w:rsidRPr="00CE37C8">
        <w:rPr>
          <w:rFonts w:ascii="Georgia" w:hAnsi="Georgia" w:cs="Arial"/>
          <w:szCs w:val="22"/>
          <w:lang w:bidi="en-US"/>
        </w:rPr>
        <w:t>” and individually as “</w:t>
      </w:r>
      <w:r w:rsidRPr="00CE37C8">
        <w:rPr>
          <w:rFonts w:ascii="Georgia" w:hAnsi="Georgia" w:cs="Arial"/>
          <w:bCs/>
          <w:szCs w:val="22"/>
          <w:lang w:bidi="en-US"/>
        </w:rPr>
        <w:t>Party</w:t>
      </w:r>
      <w:r w:rsidRPr="00CE37C8">
        <w:rPr>
          <w:rFonts w:ascii="Georgia" w:hAnsi="Georgia" w:cs="Arial"/>
          <w:szCs w:val="22"/>
          <w:lang w:bidi="en-US"/>
        </w:rPr>
        <w:t>”.</w:t>
      </w:r>
    </w:p>
    <w:p w14:paraId="2CE74653" w14:textId="77777777" w:rsidR="009949B6" w:rsidRPr="00CE37C8" w:rsidRDefault="009949B6" w:rsidP="00150F9D">
      <w:pPr>
        <w:spacing w:after="200"/>
        <w:rPr>
          <w:rFonts w:ascii="Georgia" w:hAnsi="Georgia" w:cs="Arial"/>
          <w:szCs w:val="22"/>
        </w:rPr>
      </w:pPr>
      <w:r w:rsidRPr="00CE37C8">
        <w:rPr>
          <w:rFonts w:ascii="Georgia" w:hAnsi="Georgia" w:cs="Arial"/>
          <w:b/>
          <w:szCs w:val="22"/>
        </w:rPr>
        <w:t>WHEREAS</w:t>
      </w:r>
      <w:r w:rsidRPr="00CE37C8">
        <w:rPr>
          <w:rFonts w:ascii="Georgia" w:hAnsi="Georgia" w:cs="Arial"/>
          <w:szCs w:val="22"/>
        </w:rPr>
        <w:t>:</w:t>
      </w:r>
    </w:p>
    <w:p w14:paraId="3F81972D" w14:textId="77777777" w:rsidR="009949B6" w:rsidRPr="00CE37C8" w:rsidRDefault="000B19ED" w:rsidP="00150F9D">
      <w:pPr>
        <w:numPr>
          <w:ilvl w:val="0"/>
          <w:numId w:val="2"/>
        </w:numPr>
        <w:spacing w:after="200"/>
        <w:ind w:left="706" w:hanging="706"/>
        <w:rPr>
          <w:rFonts w:ascii="Georgia" w:hAnsi="Georgia" w:cs="Arial"/>
          <w:szCs w:val="22"/>
        </w:rPr>
      </w:pPr>
      <w:bookmarkStart w:id="4" w:name="_Toc124235922"/>
      <w:bookmarkStart w:id="5" w:name="_Toc124658702"/>
      <w:bookmarkStart w:id="6" w:name="_Toc136409114"/>
      <w:bookmarkStart w:id="7" w:name="_Toc137105826"/>
      <w:bookmarkStart w:id="8" w:name="_Toc137272934"/>
      <w:bookmarkStart w:id="9" w:name="_Toc137273092"/>
      <w:r w:rsidRPr="00CE37C8">
        <w:rPr>
          <w:rFonts w:ascii="Georgia" w:hAnsi="Georgia" w:cs="Arial"/>
          <w:szCs w:val="22"/>
        </w:rPr>
        <w:t>The Client</w:t>
      </w:r>
      <w:r w:rsidR="009949B6" w:rsidRPr="00CE37C8">
        <w:rPr>
          <w:rFonts w:ascii="Georgia" w:hAnsi="Georgia" w:cs="Arial"/>
          <w:szCs w:val="22"/>
        </w:rPr>
        <w:t xml:space="preserve"> is</w:t>
      </w:r>
      <w:bookmarkEnd w:id="4"/>
      <w:bookmarkEnd w:id="5"/>
      <w:bookmarkEnd w:id="6"/>
      <w:bookmarkEnd w:id="7"/>
      <w:bookmarkEnd w:id="8"/>
      <w:bookmarkEnd w:id="9"/>
      <w:r w:rsidR="00C550D5" w:rsidRPr="00CE37C8">
        <w:rPr>
          <w:rFonts w:ascii="Georgia" w:hAnsi="Georgia" w:cs="Arial"/>
          <w:szCs w:val="22"/>
        </w:rPr>
        <w:t xml:space="preserve"> involved in the provision of _______________________ products/services</w:t>
      </w:r>
      <w:r w:rsidR="009949B6" w:rsidRPr="00CE37C8">
        <w:rPr>
          <w:rFonts w:ascii="Georgia" w:hAnsi="Georgia" w:cs="Arial"/>
          <w:szCs w:val="22"/>
        </w:rPr>
        <w:t>.</w:t>
      </w:r>
    </w:p>
    <w:p w14:paraId="69916C97" w14:textId="77777777" w:rsidR="009949B6" w:rsidRPr="00CE37C8" w:rsidRDefault="001C2D45" w:rsidP="00150F9D">
      <w:pPr>
        <w:numPr>
          <w:ilvl w:val="0"/>
          <w:numId w:val="2"/>
        </w:numPr>
        <w:spacing w:after="200"/>
        <w:ind w:left="706" w:hanging="706"/>
        <w:rPr>
          <w:rFonts w:ascii="Georgia" w:hAnsi="Georgia" w:cs="Arial"/>
          <w:szCs w:val="22"/>
        </w:rPr>
      </w:pPr>
      <w:r w:rsidRPr="00CE37C8">
        <w:rPr>
          <w:rFonts w:ascii="Georgia" w:hAnsi="Georgia" w:cs="Arial"/>
          <w:szCs w:val="22"/>
        </w:rPr>
        <w:t>The Client</w:t>
      </w:r>
      <w:r w:rsidR="009949B6" w:rsidRPr="00CE37C8">
        <w:rPr>
          <w:rFonts w:ascii="Georgia" w:hAnsi="Georgia" w:cs="Arial"/>
          <w:szCs w:val="22"/>
        </w:rPr>
        <w:t xml:space="preserve"> is desirous of </w:t>
      </w:r>
      <w:r w:rsidR="00E754DE" w:rsidRPr="00CE37C8">
        <w:rPr>
          <w:rFonts w:ascii="Georgia" w:hAnsi="Georgia" w:cs="Arial"/>
          <w:szCs w:val="22"/>
        </w:rPr>
        <w:t xml:space="preserve">outsourcing </w:t>
      </w:r>
      <w:r w:rsidR="00C550D5" w:rsidRPr="00CE37C8">
        <w:rPr>
          <w:rFonts w:ascii="Georgia" w:hAnsi="Georgia" w:cs="Arial"/>
          <w:szCs w:val="22"/>
        </w:rPr>
        <w:t xml:space="preserve">the </w:t>
      </w:r>
      <w:r w:rsidR="00E754DE" w:rsidRPr="00CE37C8">
        <w:rPr>
          <w:rFonts w:ascii="Georgia" w:hAnsi="Georgia" w:cs="Arial"/>
          <w:szCs w:val="22"/>
        </w:rPr>
        <w:t xml:space="preserve">management of its </w:t>
      </w:r>
      <w:r w:rsidR="00C550D5" w:rsidRPr="00CE37C8">
        <w:rPr>
          <w:rFonts w:ascii="Georgia" w:hAnsi="Georgia" w:cs="Arial"/>
          <w:szCs w:val="22"/>
        </w:rPr>
        <w:t>products/services</w:t>
      </w:r>
      <w:r w:rsidR="009949B6" w:rsidRPr="00CE37C8">
        <w:rPr>
          <w:rFonts w:ascii="Georgia" w:hAnsi="Georgia" w:cs="Arial"/>
          <w:szCs w:val="22"/>
        </w:rPr>
        <w:t xml:space="preserve"> by procuring high quality </w:t>
      </w:r>
      <w:r w:rsidR="00E754DE" w:rsidRPr="00CE37C8">
        <w:rPr>
          <w:rFonts w:ascii="Georgia" w:hAnsi="Georgia" w:cs="Arial"/>
          <w:szCs w:val="22"/>
        </w:rPr>
        <w:t>administration and management services</w:t>
      </w:r>
      <w:r w:rsidR="009949B6" w:rsidRPr="00CE37C8">
        <w:rPr>
          <w:rFonts w:ascii="Georgia" w:hAnsi="Georgia" w:cs="Arial"/>
          <w:szCs w:val="22"/>
        </w:rPr>
        <w:t xml:space="preserve"> (</w:t>
      </w:r>
      <w:r w:rsidR="009949B6" w:rsidRPr="00CE37C8">
        <w:rPr>
          <w:rFonts w:ascii="Georgia" w:hAnsi="Georgia" w:cs="Arial"/>
          <w:b/>
          <w:szCs w:val="22"/>
        </w:rPr>
        <w:t>“the Services”</w:t>
      </w:r>
      <w:r w:rsidR="009949B6" w:rsidRPr="00CE37C8">
        <w:rPr>
          <w:rFonts w:ascii="Georgia" w:hAnsi="Georgia" w:cs="Arial"/>
          <w:szCs w:val="22"/>
        </w:rPr>
        <w:t>) from a reputable and qualified company.</w:t>
      </w:r>
    </w:p>
    <w:p w14:paraId="0AFFD57E" w14:textId="77777777" w:rsidR="009949B6" w:rsidRPr="00CE37C8" w:rsidRDefault="009949B6" w:rsidP="00150F9D">
      <w:pPr>
        <w:numPr>
          <w:ilvl w:val="0"/>
          <w:numId w:val="2"/>
        </w:numPr>
        <w:spacing w:after="200"/>
        <w:ind w:left="706" w:hanging="706"/>
        <w:rPr>
          <w:rFonts w:ascii="Georgia" w:hAnsi="Georgia" w:cs="Arial"/>
          <w:szCs w:val="22"/>
        </w:rPr>
      </w:pPr>
      <w:r w:rsidRPr="00CE37C8">
        <w:rPr>
          <w:rFonts w:ascii="Georgia" w:hAnsi="Georgia" w:cs="Arial"/>
          <w:szCs w:val="22"/>
        </w:rPr>
        <w:t xml:space="preserve">The Supplier has presented itself to </w:t>
      </w:r>
      <w:r w:rsidR="00952F0C" w:rsidRPr="00CE37C8">
        <w:rPr>
          <w:rFonts w:ascii="Georgia" w:hAnsi="Georgia" w:cs="Arial"/>
          <w:szCs w:val="22"/>
        </w:rPr>
        <w:t>the Client</w:t>
      </w:r>
      <w:r w:rsidRPr="00CE37C8">
        <w:rPr>
          <w:rFonts w:ascii="Georgia" w:hAnsi="Georgia" w:cs="Arial"/>
          <w:szCs w:val="22"/>
        </w:rPr>
        <w:t xml:space="preserve"> as being a reputable company having the requisite professional skills, qualifications and </w:t>
      </w:r>
      <w:proofErr w:type="gramStart"/>
      <w:r w:rsidRPr="00CE37C8">
        <w:rPr>
          <w:rFonts w:ascii="Georgia" w:hAnsi="Georgia" w:cs="Arial"/>
          <w:szCs w:val="22"/>
        </w:rPr>
        <w:t>know-how</w:t>
      </w:r>
      <w:proofErr w:type="gramEnd"/>
      <w:r w:rsidRPr="00CE37C8">
        <w:rPr>
          <w:rFonts w:ascii="Georgia" w:hAnsi="Georgia" w:cs="Arial"/>
          <w:szCs w:val="22"/>
        </w:rPr>
        <w:t xml:space="preserve"> to effectively provide the Services to </w:t>
      </w:r>
      <w:r w:rsidR="00E456DD" w:rsidRPr="00CE37C8">
        <w:rPr>
          <w:rFonts w:ascii="Georgia" w:hAnsi="Georgia" w:cs="Arial"/>
          <w:szCs w:val="22"/>
        </w:rPr>
        <w:t>the Client</w:t>
      </w:r>
      <w:r w:rsidRPr="00CE37C8">
        <w:rPr>
          <w:rFonts w:ascii="Georgia" w:hAnsi="Georgia" w:cs="Arial"/>
          <w:szCs w:val="22"/>
        </w:rPr>
        <w:t>.</w:t>
      </w:r>
    </w:p>
    <w:p w14:paraId="13AE0730" w14:textId="77777777" w:rsidR="009949B6" w:rsidRPr="00CE37C8" w:rsidRDefault="009949B6" w:rsidP="00150F9D">
      <w:pPr>
        <w:numPr>
          <w:ilvl w:val="0"/>
          <w:numId w:val="2"/>
        </w:numPr>
        <w:spacing w:after="200"/>
        <w:ind w:left="706" w:hanging="706"/>
        <w:rPr>
          <w:rFonts w:ascii="Georgia" w:hAnsi="Georgia" w:cs="Arial"/>
          <w:szCs w:val="22"/>
        </w:rPr>
      </w:pPr>
      <w:r w:rsidRPr="00CE37C8">
        <w:rPr>
          <w:rFonts w:ascii="Georgia" w:hAnsi="Georgia" w:cs="Arial"/>
          <w:szCs w:val="22"/>
        </w:rPr>
        <w:t xml:space="preserve">In consideration of </w:t>
      </w:r>
      <w:r w:rsidR="008B06C9" w:rsidRPr="00CE37C8">
        <w:rPr>
          <w:rFonts w:ascii="Georgia" w:hAnsi="Georgia" w:cs="Arial"/>
          <w:szCs w:val="22"/>
        </w:rPr>
        <w:t>Client</w:t>
      </w:r>
      <w:r w:rsidRPr="00CE37C8">
        <w:rPr>
          <w:rFonts w:ascii="Georgia" w:hAnsi="Georgia" w:cs="Arial"/>
          <w:szCs w:val="22"/>
        </w:rPr>
        <w:t xml:space="preserve">’s payments to the Supplier and in accordance with the terms and conditions of this Agreement the Supplier will provide the Services together with any ancillary services reasonably required to ensure the proper and efficient </w:t>
      </w:r>
      <w:r w:rsidR="002E4F4D" w:rsidRPr="00CE37C8">
        <w:rPr>
          <w:rFonts w:ascii="Georgia" w:hAnsi="Georgia" w:cs="Arial"/>
          <w:szCs w:val="22"/>
        </w:rPr>
        <w:t xml:space="preserve">management of the </w:t>
      </w:r>
      <w:r w:rsidR="00C550D5" w:rsidRPr="00CE37C8">
        <w:rPr>
          <w:rFonts w:ascii="Georgia" w:hAnsi="Georgia" w:cs="Arial"/>
          <w:szCs w:val="22"/>
        </w:rPr>
        <w:t>products/services</w:t>
      </w:r>
      <w:r w:rsidRPr="00CE37C8">
        <w:rPr>
          <w:rFonts w:ascii="Georgia" w:hAnsi="Georgia" w:cs="Arial"/>
          <w:szCs w:val="22"/>
        </w:rPr>
        <w:t xml:space="preserve">.  </w:t>
      </w:r>
    </w:p>
    <w:p w14:paraId="165669B2" w14:textId="77777777" w:rsidR="009949B6" w:rsidRPr="00CE37C8" w:rsidRDefault="009949B6" w:rsidP="00150F9D">
      <w:pPr>
        <w:spacing w:after="200"/>
        <w:rPr>
          <w:rFonts w:ascii="Georgia" w:hAnsi="Georgia" w:cs="Arial"/>
          <w:szCs w:val="22"/>
        </w:rPr>
      </w:pPr>
      <w:bookmarkStart w:id="10" w:name="_Toc124235925"/>
      <w:bookmarkStart w:id="11" w:name="_Toc124658705"/>
      <w:bookmarkStart w:id="12" w:name="_Toc136409117"/>
      <w:bookmarkStart w:id="13" w:name="_Toc137105829"/>
      <w:bookmarkStart w:id="14" w:name="_Toc137272937"/>
      <w:bookmarkStart w:id="15" w:name="_Toc137273095"/>
      <w:r w:rsidRPr="00CE37C8">
        <w:rPr>
          <w:rFonts w:ascii="Georgia" w:hAnsi="Georgia" w:cs="Arial"/>
          <w:b/>
          <w:szCs w:val="22"/>
        </w:rPr>
        <w:t>THEREFORE</w:t>
      </w:r>
      <w:r w:rsidRPr="00CE37C8">
        <w:rPr>
          <w:rFonts w:ascii="Georgia" w:hAnsi="Georgia" w:cs="Arial"/>
          <w:szCs w:val="22"/>
        </w:rPr>
        <w:t xml:space="preserve">, in consideration of mutual premises, representations, covenants and other good and valuable consideration, the adequacy of which </w:t>
      </w:r>
      <w:proofErr w:type="gramStart"/>
      <w:r w:rsidRPr="00CE37C8">
        <w:rPr>
          <w:rFonts w:ascii="Georgia" w:hAnsi="Georgia" w:cs="Arial"/>
          <w:szCs w:val="22"/>
        </w:rPr>
        <w:t>is hereby acknowledged</w:t>
      </w:r>
      <w:proofErr w:type="gramEnd"/>
      <w:r w:rsidRPr="00CE37C8">
        <w:rPr>
          <w:rFonts w:ascii="Georgia" w:hAnsi="Georgia" w:cs="Arial"/>
          <w:szCs w:val="22"/>
        </w:rPr>
        <w:t>, the Parties agree to the following terms and conditions and to be bound thereby:</w:t>
      </w:r>
      <w:bookmarkEnd w:id="10"/>
      <w:bookmarkEnd w:id="11"/>
      <w:bookmarkEnd w:id="12"/>
      <w:bookmarkEnd w:id="13"/>
      <w:bookmarkEnd w:id="14"/>
      <w:bookmarkEnd w:id="15"/>
    </w:p>
    <w:p w14:paraId="0C21A06B" w14:textId="30C7D317" w:rsidR="009949B6" w:rsidRPr="00AF0886" w:rsidRDefault="00AF0886" w:rsidP="0036223E">
      <w:pPr>
        <w:pStyle w:val="Heading1"/>
        <w:numPr>
          <w:ilvl w:val="0"/>
          <w:numId w:val="12"/>
        </w:numPr>
        <w:rPr>
          <w:rFonts w:ascii="Georgia" w:hAnsi="Georgia" w:cs="Arial"/>
          <w:smallCaps/>
          <w:sz w:val="22"/>
          <w:szCs w:val="22"/>
        </w:rPr>
      </w:pPr>
      <w:bookmarkStart w:id="16" w:name="_Toc169500167"/>
      <w:bookmarkStart w:id="17" w:name="_Toc79068616"/>
      <w:r w:rsidRPr="00AF0886">
        <w:rPr>
          <w:rFonts w:ascii="Georgia" w:hAnsi="Georgia" w:cs="Arial"/>
          <w:caps w:val="0"/>
          <w:smallCaps/>
          <w:sz w:val="22"/>
          <w:szCs w:val="22"/>
        </w:rPr>
        <w:lastRenderedPageBreak/>
        <w:t>Definitions And Interpretation</w:t>
      </w:r>
      <w:bookmarkEnd w:id="16"/>
      <w:bookmarkEnd w:id="17"/>
    </w:p>
    <w:p w14:paraId="0113D8AE" w14:textId="0B72096B" w:rsidR="009949B6" w:rsidRPr="008C7D57" w:rsidRDefault="009949B6" w:rsidP="0036223E">
      <w:pPr>
        <w:pStyle w:val="Clause"/>
        <w:numPr>
          <w:ilvl w:val="1"/>
          <w:numId w:val="12"/>
        </w:numPr>
        <w:spacing w:after="200" w:line="288" w:lineRule="auto"/>
        <w:rPr>
          <w:rFonts w:ascii="Georgia" w:hAnsi="Georgia" w:cs="Arial"/>
        </w:rPr>
      </w:pPr>
      <w:r w:rsidRPr="008C7D57">
        <w:rPr>
          <w:rFonts w:ascii="Georgia" w:hAnsi="Georgia" w:cs="Arial"/>
        </w:rPr>
        <w:t>In this Agreement:</w:t>
      </w:r>
    </w:p>
    <w:p w14:paraId="716C3A57" w14:textId="77777777" w:rsidR="009949B6" w:rsidRPr="008C7D57" w:rsidRDefault="00C550D5" w:rsidP="0036223E">
      <w:pPr>
        <w:pStyle w:val="Clause"/>
        <w:numPr>
          <w:ilvl w:val="3"/>
          <w:numId w:val="12"/>
        </w:numPr>
        <w:spacing w:after="200" w:line="288" w:lineRule="auto"/>
        <w:rPr>
          <w:rFonts w:ascii="Georgia" w:hAnsi="Georgia" w:cs="Arial"/>
        </w:rPr>
      </w:pPr>
      <w:r w:rsidRPr="008C7D57">
        <w:rPr>
          <w:rFonts w:ascii="Georgia" w:hAnsi="Georgia" w:cs="Arial"/>
          <w:b/>
        </w:rPr>
        <w:t>“</w:t>
      </w:r>
      <w:r w:rsidR="009949B6" w:rsidRPr="008C7D57">
        <w:rPr>
          <w:rFonts w:ascii="Georgia" w:hAnsi="Georgia" w:cs="Arial"/>
          <w:b/>
        </w:rPr>
        <w:t>Agreement</w:t>
      </w:r>
      <w:r w:rsidRPr="008C7D57">
        <w:rPr>
          <w:rFonts w:ascii="Georgia" w:hAnsi="Georgia" w:cs="Arial"/>
          <w:b/>
        </w:rPr>
        <w:t>”</w:t>
      </w:r>
      <w:r w:rsidR="009949B6" w:rsidRPr="008C7D57">
        <w:rPr>
          <w:rFonts w:ascii="Georgia" w:hAnsi="Georgia" w:cs="Arial"/>
          <w:b/>
        </w:rPr>
        <w:t xml:space="preserve"> </w:t>
      </w:r>
      <w:r w:rsidR="009949B6" w:rsidRPr="008C7D57">
        <w:rPr>
          <w:rFonts w:ascii="Georgia" w:hAnsi="Georgia" w:cs="Arial"/>
        </w:rPr>
        <w:t>means this Agreement and its Schedules;</w:t>
      </w:r>
    </w:p>
    <w:p w14:paraId="6006FF1C" w14:textId="77777777" w:rsidR="009949B6" w:rsidRPr="008C7D57" w:rsidRDefault="00C550D5" w:rsidP="0036223E">
      <w:pPr>
        <w:pStyle w:val="Clause"/>
        <w:numPr>
          <w:ilvl w:val="3"/>
          <w:numId w:val="12"/>
        </w:numPr>
        <w:spacing w:after="200" w:line="288" w:lineRule="auto"/>
        <w:rPr>
          <w:rFonts w:ascii="Georgia" w:hAnsi="Georgia" w:cs="Arial"/>
        </w:rPr>
      </w:pPr>
      <w:r w:rsidRPr="008C7D57">
        <w:rPr>
          <w:rFonts w:ascii="Georgia" w:hAnsi="Georgia" w:cs="Arial"/>
          <w:b/>
        </w:rPr>
        <w:t>“</w:t>
      </w:r>
      <w:r w:rsidR="009949B6" w:rsidRPr="008C7D57">
        <w:rPr>
          <w:rFonts w:ascii="Georgia" w:hAnsi="Georgia" w:cs="Arial"/>
          <w:b/>
        </w:rPr>
        <w:t>Fees</w:t>
      </w:r>
      <w:r w:rsidRPr="008C7D57">
        <w:rPr>
          <w:rFonts w:ascii="Georgia" w:hAnsi="Georgia" w:cs="Arial"/>
          <w:b/>
        </w:rPr>
        <w:t>”</w:t>
      </w:r>
      <w:r w:rsidR="009949B6" w:rsidRPr="008C7D57">
        <w:rPr>
          <w:rFonts w:ascii="Georgia" w:hAnsi="Georgia" w:cs="Arial"/>
        </w:rPr>
        <w:t xml:space="preserve"> means the sum paid by </w:t>
      </w:r>
      <w:r w:rsidR="003417FD" w:rsidRPr="008C7D57">
        <w:rPr>
          <w:rFonts w:ascii="Georgia" w:hAnsi="Georgia" w:cs="Arial"/>
        </w:rPr>
        <w:t>the Client</w:t>
      </w:r>
      <w:r w:rsidR="009949B6" w:rsidRPr="008C7D57">
        <w:rPr>
          <w:rFonts w:ascii="Georgia" w:hAnsi="Georgia" w:cs="Arial"/>
        </w:rPr>
        <w:t xml:space="preserve"> to the Supplier for the provision of the Services and as more particularly described in Schedule 1;</w:t>
      </w:r>
    </w:p>
    <w:p w14:paraId="0775C2F2" w14:textId="77777777" w:rsidR="009949B6" w:rsidRPr="008C7D57" w:rsidRDefault="00C550D5" w:rsidP="0036223E">
      <w:pPr>
        <w:pStyle w:val="Clause"/>
        <w:numPr>
          <w:ilvl w:val="3"/>
          <w:numId w:val="12"/>
        </w:numPr>
        <w:spacing w:after="200" w:line="288" w:lineRule="auto"/>
        <w:rPr>
          <w:rFonts w:ascii="Georgia" w:hAnsi="Georgia" w:cs="Arial"/>
        </w:rPr>
      </w:pPr>
      <w:r w:rsidRPr="008C7D57">
        <w:rPr>
          <w:rFonts w:ascii="Georgia" w:hAnsi="Georgia" w:cs="Arial"/>
          <w:b/>
        </w:rPr>
        <w:t>“</w:t>
      </w:r>
      <w:r w:rsidR="009949B6" w:rsidRPr="008C7D57">
        <w:rPr>
          <w:rFonts w:ascii="Georgia" w:hAnsi="Georgia" w:cs="Arial"/>
          <w:b/>
        </w:rPr>
        <w:t>Intellectual Property</w:t>
      </w:r>
      <w:r w:rsidRPr="008C7D57">
        <w:rPr>
          <w:rFonts w:ascii="Georgia" w:hAnsi="Georgia" w:cs="Arial"/>
          <w:b/>
        </w:rPr>
        <w:t>”</w:t>
      </w:r>
      <w:r w:rsidR="009949B6" w:rsidRPr="008C7D57">
        <w:rPr>
          <w:rFonts w:ascii="Georgia" w:hAnsi="Georgia" w:cs="Arial"/>
        </w:rPr>
        <w:t xml:space="preserve"> means the copy-right, know-how, the trade names and any marks, trade device, service mark, symbol, code or specification, patents, designs and other individual or intellectual property rights used in or associated with a person;</w:t>
      </w:r>
    </w:p>
    <w:p w14:paraId="4BC4755C" w14:textId="77777777" w:rsidR="009949B6" w:rsidRPr="008C7D57" w:rsidRDefault="00406587" w:rsidP="0036223E">
      <w:pPr>
        <w:pStyle w:val="Clause"/>
        <w:numPr>
          <w:ilvl w:val="3"/>
          <w:numId w:val="12"/>
        </w:numPr>
        <w:spacing w:after="200" w:line="288" w:lineRule="auto"/>
        <w:rPr>
          <w:rFonts w:ascii="Georgia" w:hAnsi="Georgia" w:cs="Arial"/>
        </w:rPr>
      </w:pPr>
      <w:r w:rsidRPr="008C7D57">
        <w:rPr>
          <w:rFonts w:ascii="Georgia" w:hAnsi="Georgia" w:cs="Arial"/>
          <w:b/>
        </w:rPr>
        <w:t>“</w:t>
      </w:r>
      <w:r w:rsidR="009949B6" w:rsidRPr="008C7D57">
        <w:rPr>
          <w:rFonts w:ascii="Georgia" w:hAnsi="Georgia" w:cs="Arial"/>
          <w:b/>
        </w:rPr>
        <w:t xml:space="preserve">KES” or “Kenya Shillings” </w:t>
      </w:r>
      <w:r w:rsidR="009949B6" w:rsidRPr="008C7D57">
        <w:rPr>
          <w:rFonts w:ascii="Georgia" w:hAnsi="Georgia" w:cs="Arial"/>
        </w:rPr>
        <w:t xml:space="preserve">means the lawful currency of the Republic of Kenya; </w:t>
      </w:r>
    </w:p>
    <w:p w14:paraId="4AD73425" w14:textId="77777777" w:rsidR="009949B6" w:rsidRPr="008C7D57" w:rsidRDefault="00C550D5" w:rsidP="0036223E">
      <w:pPr>
        <w:pStyle w:val="Clause"/>
        <w:numPr>
          <w:ilvl w:val="3"/>
          <w:numId w:val="12"/>
        </w:numPr>
        <w:spacing w:after="200" w:line="288" w:lineRule="auto"/>
        <w:rPr>
          <w:rFonts w:ascii="Georgia" w:hAnsi="Georgia" w:cs="Arial"/>
        </w:rPr>
      </w:pPr>
      <w:r w:rsidRPr="008C7D57">
        <w:rPr>
          <w:rFonts w:ascii="Georgia" w:hAnsi="Georgia" w:cs="Arial"/>
          <w:b/>
        </w:rPr>
        <w:t>“</w:t>
      </w:r>
      <w:r w:rsidR="00406587" w:rsidRPr="008C7D57">
        <w:rPr>
          <w:rFonts w:ascii="Georgia" w:hAnsi="Georgia" w:cs="Arial"/>
          <w:b/>
        </w:rPr>
        <w:t>Service Levels</w:t>
      </w:r>
      <w:r w:rsidRPr="008C7D57">
        <w:rPr>
          <w:rFonts w:ascii="Georgia" w:hAnsi="Georgia" w:cs="Arial"/>
          <w:b/>
        </w:rPr>
        <w:t>”</w:t>
      </w:r>
      <w:r w:rsidR="009949B6" w:rsidRPr="008C7D57">
        <w:rPr>
          <w:rFonts w:ascii="Georgia" w:hAnsi="Georgia" w:cs="Arial"/>
        </w:rPr>
        <w:t xml:space="preserve"> means the performance levels that the Supplier is required to adhere to while performing the Services and as more particularly detailed in Schedule 2 hereof;</w:t>
      </w:r>
    </w:p>
    <w:p w14:paraId="3CF85498" w14:textId="77777777" w:rsidR="009949B6" w:rsidRPr="008C7D57" w:rsidRDefault="00C550D5" w:rsidP="0036223E">
      <w:pPr>
        <w:pStyle w:val="Clause"/>
        <w:numPr>
          <w:ilvl w:val="3"/>
          <w:numId w:val="12"/>
        </w:numPr>
        <w:spacing w:after="200" w:line="288" w:lineRule="auto"/>
        <w:rPr>
          <w:rFonts w:ascii="Georgia" w:hAnsi="Georgia" w:cs="Arial"/>
        </w:rPr>
      </w:pPr>
      <w:r w:rsidRPr="008C7D57">
        <w:rPr>
          <w:rFonts w:ascii="Georgia" w:hAnsi="Georgia" w:cs="Arial"/>
          <w:b/>
        </w:rPr>
        <w:t>“</w:t>
      </w:r>
      <w:r w:rsidR="00406587" w:rsidRPr="008C7D57">
        <w:rPr>
          <w:rFonts w:ascii="Georgia" w:hAnsi="Georgia" w:cs="Arial"/>
          <w:b/>
        </w:rPr>
        <w:t>Services</w:t>
      </w:r>
      <w:r w:rsidRPr="008C7D57">
        <w:rPr>
          <w:rFonts w:ascii="Georgia" w:hAnsi="Georgia" w:cs="Arial"/>
          <w:b/>
        </w:rPr>
        <w:t>”</w:t>
      </w:r>
      <w:r w:rsidR="009949B6" w:rsidRPr="008C7D57">
        <w:rPr>
          <w:rFonts w:ascii="Georgia" w:hAnsi="Georgia" w:cs="Arial"/>
          <w:b/>
        </w:rPr>
        <w:t xml:space="preserve"> </w:t>
      </w:r>
      <w:r w:rsidR="009949B6" w:rsidRPr="008C7D57">
        <w:rPr>
          <w:rFonts w:ascii="Georgia" w:hAnsi="Georgia" w:cs="Arial"/>
        </w:rPr>
        <w:t xml:space="preserve">means the provision of </w:t>
      </w:r>
      <w:r w:rsidR="00AF48FA" w:rsidRPr="008C7D57">
        <w:rPr>
          <w:rFonts w:ascii="Georgia" w:hAnsi="Georgia" w:cs="Arial"/>
        </w:rPr>
        <w:t xml:space="preserve">management </w:t>
      </w:r>
      <w:r w:rsidR="009949B6" w:rsidRPr="008C7D57">
        <w:rPr>
          <w:rFonts w:ascii="Georgia" w:hAnsi="Georgia" w:cs="Arial"/>
        </w:rPr>
        <w:t>services</w:t>
      </w:r>
      <w:r w:rsidRPr="008C7D57">
        <w:rPr>
          <w:rFonts w:ascii="Georgia" w:hAnsi="Georgia" w:cs="Arial"/>
        </w:rPr>
        <w:t xml:space="preserve"> for the _______________ products/services</w:t>
      </w:r>
      <w:r w:rsidR="009949B6" w:rsidRPr="008C7D57">
        <w:rPr>
          <w:rFonts w:ascii="Georgia" w:hAnsi="Georgia" w:cs="Arial"/>
        </w:rPr>
        <w:t xml:space="preserve"> </w:t>
      </w:r>
      <w:r w:rsidRPr="008C7D57">
        <w:rPr>
          <w:rFonts w:ascii="Georgia" w:hAnsi="Georgia" w:cs="Arial"/>
        </w:rPr>
        <w:t>of</w:t>
      </w:r>
      <w:r w:rsidR="005E05E9" w:rsidRPr="008C7D57">
        <w:rPr>
          <w:rFonts w:ascii="Georgia" w:hAnsi="Georgia" w:cs="Arial"/>
        </w:rPr>
        <w:t xml:space="preserve"> </w:t>
      </w:r>
      <w:r w:rsidR="004B1404" w:rsidRPr="008C7D57">
        <w:rPr>
          <w:rFonts w:ascii="Georgia" w:hAnsi="Georgia" w:cs="Arial"/>
        </w:rPr>
        <w:t>the Client</w:t>
      </w:r>
      <w:r w:rsidR="005E05E9" w:rsidRPr="008C7D57">
        <w:rPr>
          <w:rFonts w:ascii="Georgia" w:hAnsi="Georgia" w:cs="Arial"/>
        </w:rPr>
        <w:t xml:space="preserve"> </w:t>
      </w:r>
      <w:r w:rsidR="009949B6" w:rsidRPr="008C7D57">
        <w:rPr>
          <w:rFonts w:ascii="Georgia" w:hAnsi="Georgia" w:cs="Arial"/>
        </w:rPr>
        <w:t>as is more particularly described in Schedule 2</w:t>
      </w:r>
      <w:r w:rsidRPr="008C7D57">
        <w:rPr>
          <w:rFonts w:ascii="Georgia" w:hAnsi="Georgia" w:cs="Arial"/>
        </w:rPr>
        <w:t>;</w:t>
      </w:r>
    </w:p>
    <w:p w14:paraId="1DD22D4D" w14:textId="77777777" w:rsidR="009949B6" w:rsidRPr="008C7D57" w:rsidRDefault="00C550D5" w:rsidP="0036223E">
      <w:pPr>
        <w:pStyle w:val="Clause"/>
        <w:numPr>
          <w:ilvl w:val="3"/>
          <w:numId w:val="12"/>
        </w:numPr>
        <w:spacing w:after="200" w:line="288" w:lineRule="auto"/>
        <w:rPr>
          <w:rFonts w:ascii="Georgia" w:hAnsi="Georgia" w:cs="Arial"/>
        </w:rPr>
      </w:pPr>
      <w:r w:rsidRPr="008C7D57">
        <w:rPr>
          <w:rFonts w:ascii="Georgia" w:hAnsi="Georgia" w:cs="Arial"/>
          <w:b/>
        </w:rPr>
        <w:t>“</w:t>
      </w:r>
      <w:r w:rsidR="00292A78" w:rsidRPr="008C7D57">
        <w:rPr>
          <w:rFonts w:ascii="Georgia" w:hAnsi="Georgia" w:cs="Arial"/>
          <w:b/>
        </w:rPr>
        <w:t>Site</w:t>
      </w:r>
      <w:r w:rsidRPr="008C7D57">
        <w:rPr>
          <w:rFonts w:ascii="Georgia" w:hAnsi="Georgia" w:cs="Arial"/>
          <w:b/>
        </w:rPr>
        <w:t>”</w:t>
      </w:r>
      <w:r w:rsidR="009949B6" w:rsidRPr="008C7D57">
        <w:rPr>
          <w:rFonts w:ascii="Georgia" w:hAnsi="Georgia" w:cs="Arial"/>
          <w:b/>
        </w:rPr>
        <w:t xml:space="preserve"> </w:t>
      </w:r>
      <w:r w:rsidR="009949B6" w:rsidRPr="008C7D57">
        <w:rPr>
          <w:rFonts w:ascii="Georgia" w:hAnsi="Georgia" w:cs="Arial"/>
        </w:rPr>
        <w:t xml:space="preserve">means the locations where the Services </w:t>
      </w:r>
      <w:proofErr w:type="gramStart"/>
      <w:r w:rsidR="009949B6" w:rsidRPr="008C7D57">
        <w:rPr>
          <w:rFonts w:ascii="Georgia" w:hAnsi="Georgia" w:cs="Arial"/>
        </w:rPr>
        <w:t>will be performed</w:t>
      </w:r>
      <w:proofErr w:type="gramEnd"/>
      <w:r w:rsidR="009949B6" w:rsidRPr="008C7D57">
        <w:rPr>
          <w:rFonts w:ascii="Georgia" w:hAnsi="Georgia" w:cs="Arial"/>
        </w:rPr>
        <w:t xml:space="preserve"> as set out in Schedule 2</w:t>
      </w:r>
      <w:r w:rsidRPr="008C7D57">
        <w:rPr>
          <w:rFonts w:ascii="Georgia" w:hAnsi="Georgia" w:cs="Arial"/>
        </w:rPr>
        <w:t>.</w:t>
      </w:r>
    </w:p>
    <w:p w14:paraId="2320B3E6" w14:textId="1307C9AF" w:rsidR="009949B6" w:rsidRPr="008C7D57" w:rsidRDefault="009949B6" w:rsidP="0036223E">
      <w:pPr>
        <w:pStyle w:val="Clause"/>
        <w:numPr>
          <w:ilvl w:val="1"/>
          <w:numId w:val="12"/>
        </w:numPr>
        <w:spacing w:after="200" w:line="288" w:lineRule="auto"/>
        <w:rPr>
          <w:rFonts w:ascii="Georgia" w:hAnsi="Georgia" w:cs="Arial"/>
        </w:rPr>
      </w:pPr>
      <w:r w:rsidRPr="008C7D57">
        <w:rPr>
          <w:rFonts w:ascii="Georgia" w:hAnsi="Georgia" w:cs="Arial"/>
        </w:rPr>
        <w:t>In this Agreement, unless the context otherwise requires, any reference to:</w:t>
      </w:r>
    </w:p>
    <w:p w14:paraId="38A238A0" w14:textId="2CD0EA8F"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lang w:eastAsia="en-US"/>
        </w:rPr>
        <w:t>the singular includes the plural and vice versa;</w:t>
      </w:r>
    </w:p>
    <w:p w14:paraId="42632333" w14:textId="77777777" w:rsidR="009949B6" w:rsidRPr="008C7D57" w:rsidRDefault="009949B6" w:rsidP="0036223E">
      <w:pPr>
        <w:pStyle w:val="Clause"/>
        <w:numPr>
          <w:ilvl w:val="3"/>
          <w:numId w:val="12"/>
        </w:numPr>
        <w:spacing w:after="200" w:line="288" w:lineRule="auto"/>
        <w:rPr>
          <w:rFonts w:ascii="Georgia" w:hAnsi="Georgia" w:cs="Arial"/>
          <w:lang w:eastAsia="en-US"/>
        </w:rPr>
      </w:pPr>
      <w:r w:rsidRPr="008C7D57">
        <w:rPr>
          <w:rFonts w:ascii="Georgia" w:hAnsi="Georgia" w:cs="Arial"/>
          <w:lang w:eastAsia="en-US"/>
        </w:rPr>
        <w:t>a person includes reference to a body corporate or other legal entity;</w:t>
      </w:r>
    </w:p>
    <w:p w14:paraId="704A2388" w14:textId="77777777" w:rsidR="009949B6" w:rsidRPr="008C7D57" w:rsidRDefault="009949B6" w:rsidP="0036223E">
      <w:pPr>
        <w:pStyle w:val="Clause"/>
        <w:numPr>
          <w:ilvl w:val="3"/>
          <w:numId w:val="12"/>
        </w:numPr>
        <w:spacing w:after="200" w:line="288" w:lineRule="auto"/>
        <w:rPr>
          <w:rFonts w:ascii="Georgia" w:hAnsi="Georgia" w:cs="Arial"/>
          <w:lang w:eastAsia="en-US"/>
        </w:rPr>
      </w:pPr>
      <w:r w:rsidRPr="008C7D57">
        <w:rPr>
          <w:rFonts w:ascii="Georgia" w:hAnsi="Georgia" w:cs="Arial"/>
          <w:lang w:eastAsia="en-US"/>
        </w:rPr>
        <w:t>any written law includes that law as amended or re-enacted from time to time;</w:t>
      </w:r>
    </w:p>
    <w:p w14:paraId="67420799" w14:textId="77777777" w:rsidR="009949B6" w:rsidRPr="008C7D57" w:rsidRDefault="009949B6" w:rsidP="0036223E">
      <w:pPr>
        <w:pStyle w:val="Clause"/>
        <w:numPr>
          <w:ilvl w:val="3"/>
          <w:numId w:val="12"/>
        </w:numPr>
        <w:spacing w:after="200" w:line="288" w:lineRule="auto"/>
        <w:rPr>
          <w:rFonts w:ascii="Georgia" w:hAnsi="Georgia" w:cs="Arial"/>
          <w:lang w:eastAsia="en-US"/>
        </w:rPr>
      </w:pPr>
      <w:r w:rsidRPr="008C7D57">
        <w:rPr>
          <w:rFonts w:ascii="Georgia" w:hAnsi="Georgia" w:cs="Arial"/>
          <w:lang w:eastAsia="en-US"/>
        </w:rPr>
        <w:t>any agreement or other document includes that agreement or other document as varied or replaced by the Parties in writing from time to time;</w:t>
      </w:r>
    </w:p>
    <w:p w14:paraId="6B2A67B3"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a clause is to the relevant clause of this Agreement;</w:t>
      </w:r>
    </w:p>
    <w:p w14:paraId="54D9262D" w14:textId="77777777" w:rsidR="009949B6" w:rsidRPr="008C7D57" w:rsidRDefault="009949B6" w:rsidP="0036223E">
      <w:pPr>
        <w:pStyle w:val="Clause"/>
        <w:numPr>
          <w:ilvl w:val="3"/>
          <w:numId w:val="12"/>
        </w:numPr>
        <w:spacing w:after="200" w:line="288" w:lineRule="auto"/>
        <w:rPr>
          <w:rFonts w:ascii="Georgia" w:hAnsi="Georgia" w:cs="Arial"/>
        </w:rPr>
      </w:pPr>
      <w:proofErr w:type="gramStart"/>
      <w:r w:rsidRPr="008C7D57">
        <w:rPr>
          <w:rFonts w:ascii="Georgia" w:hAnsi="Georgia" w:cs="Arial"/>
        </w:rPr>
        <w:t>any</w:t>
      </w:r>
      <w:proofErr w:type="gramEnd"/>
      <w:r w:rsidRPr="008C7D57">
        <w:rPr>
          <w:rFonts w:ascii="Georgia" w:hAnsi="Georgia" w:cs="Arial"/>
        </w:rPr>
        <w:t xml:space="preserve"> Party includes that Party’s successors and assigns.</w:t>
      </w:r>
    </w:p>
    <w:p w14:paraId="299A78C5" w14:textId="4643C994" w:rsidR="009949B6" w:rsidRPr="008C7D57" w:rsidRDefault="009949B6" w:rsidP="0036223E">
      <w:pPr>
        <w:pStyle w:val="Clause"/>
        <w:numPr>
          <w:ilvl w:val="1"/>
          <w:numId w:val="12"/>
        </w:numPr>
        <w:spacing w:after="200" w:line="288" w:lineRule="auto"/>
        <w:rPr>
          <w:rFonts w:ascii="Georgia" w:hAnsi="Georgia" w:cs="Arial"/>
          <w:lang w:eastAsia="en-US"/>
        </w:rPr>
      </w:pPr>
      <w:r w:rsidRPr="008C7D57">
        <w:rPr>
          <w:rFonts w:ascii="Georgia" w:hAnsi="Georgia" w:cs="Arial"/>
          <w:lang w:eastAsia="en-US"/>
        </w:rPr>
        <w:t xml:space="preserve">Clause headings </w:t>
      </w:r>
      <w:proofErr w:type="gramStart"/>
      <w:r w:rsidRPr="008C7D57">
        <w:rPr>
          <w:rFonts w:ascii="Georgia" w:hAnsi="Georgia" w:cs="Arial"/>
          <w:lang w:eastAsia="en-US"/>
        </w:rPr>
        <w:t>are inserted</w:t>
      </w:r>
      <w:proofErr w:type="gramEnd"/>
      <w:r w:rsidRPr="008C7D57">
        <w:rPr>
          <w:rFonts w:ascii="Georgia" w:hAnsi="Georgia" w:cs="Arial"/>
          <w:lang w:eastAsia="en-US"/>
        </w:rPr>
        <w:t xml:space="preserve"> for convenience only and shall be ignored in construing this Agreement.</w:t>
      </w:r>
    </w:p>
    <w:p w14:paraId="2617F10A" w14:textId="6E32CA22" w:rsidR="009949B6" w:rsidRPr="00AF0886" w:rsidRDefault="00B065BA" w:rsidP="0036223E">
      <w:pPr>
        <w:pStyle w:val="Heading1"/>
        <w:numPr>
          <w:ilvl w:val="0"/>
          <w:numId w:val="12"/>
        </w:numPr>
        <w:rPr>
          <w:rFonts w:ascii="Georgia" w:hAnsi="Georgia" w:cs="Arial"/>
          <w:caps w:val="0"/>
          <w:smallCaps/>
          <w:sz w:val="22"/>
          <w:szCs w:val="22"/>
        </w:rPr>
      </w:pPr>
      <w:bookmarkStart w:id="18" w:name="_Toc169500168"/>
      <w:bookmarkStart w:id="19" w:name="_Toc79068617"/>
      <w:r w:rsidRPr="00AF0886">
        <w:rPr>
          <w:rFonts w:ascii="Georgia" w:hAnsi="Georgia" w:cs="Arial"/>
          <w:caps w:val="0"/>
          <w:smallCaps/>
          <w:sz w:val="22"/>
          <w:szCs w:val="22"/>
        </w:rPr>
        <w:lastRenderedPageBreak/>
        <w:t>Application Of Terms And Scope Of Agreement</w:t>
      </w:r>
      <w:bookmarkEnd w:id="18"/>
      <w:bookmarkEnd w:id="19"/>
    </w:p>
    <w:p w14:paraId="7F86CD71" w14:textId="1EE932D2" w:rsidR="009949B6" w:rsidRPr="008C7D57" w:rsidRDefault="009949B6" w:rsidP="0036223E">
      <w:pPr>
        <w:pStyle w:val="Clause"/>
        <w:numPr>
          <w:ilvl w:val="1"/>
          <w:numId w:val="12"/>
        </w:numPr>
        <w:spacing w:after="200" w:line="288" w:lineRule="auto"/>
        <w:rPr>
          <w:rFonts w:ascii="Georgia" w:hAnsi="Georgia" w:cs="Arial"/>
          <w:lang w:eastAsia="en-US"/>
        </w:rPr>
      </w:pPr>
      <w:proofErr w:type="gramStart"/>
      <w:r w:rsidRPr="008C7D57">
        <w:rPr>
          <w:rFonts w:ascii="Georgia" w:hAnsi="Georgia" w:cs="Arial"/>
          <w:lang w:eastAsia="en-US"/>
        </w:rPr>
        <w:t xml:space="preserve">The terms and conditions set out in this Agreement are the only terms on which </w:t>
      </w:r>
      <w:r w:rsidR="00924909" w:rsidRPr="008C7D57">
        <w:rPr>
          <w:rFonts w:ascii="Georgia" w:hAnsi="Georgia" w:cs="Arial"/>
          <w:lang w:eastAsia="en-US"/>
        </w:rPr>
        <w:t>the Client</w:t>
      </w:r>
      <w:r w:rsidRPr="008C7D57">
        <w:rPr>
          <w:rFonts w:ascii="Georgia" w:hAnsi="Georgia" w:cs="Arial"/>
          <w:lang w:eastAsia="en-US"/>
        </w:rPr>
        <w:t xml:space="preserve"> </w:t>
      </w:r>
      <w:r w:rsidR="007351A9" w:rsidRPr="008C7D57">
        <w:rPr>
          <w:rFonts w:ascii="Georgia" w:hAnsi="Georgia" w:cs="Arial"/>
          <w:lang w:eastAsia="en-US"/>
        </w:rPr>
        <w:t>is prepared</w:t>
      </w:r>
      <w:r w:rsidRPr="008C7D57">
        <w:rPr>
          <w:rFonts w:ascii="Georgia" w:hAnsi="Georgia" w:cs="Arial"/>
          <w:lang w:eastAsia="en-US"/>
        </w:rPr>
        <w:t xml:space="preserve"> to deal with the Supplier in relation to the provision of the Services and they shall govern the relationship between the Parties to the entire exclusion of all other agreements entered into with the Supplier in relation to the provision of the Services.</w:t>
      </w:r>
      <w:proofErr w:type="gramEnd"/>
    </w:p>
    <w:p w14:paraId="71846CD2" w14:textId="21013294"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rPr>
        <w:t xml:space="preserve">If the Supplier proposes to supply additional services not covered under </w:t>
      </w:r>
      <w:proofErr w:type="gramStart"/>
      <w:r w:rsidRPr="008C7D57">
        <w:rPr>
          <w:rFonts w:ascii="Georgia" w:hAnsi="Georgia"/>
        </w:rPr>
        <w:t>this</w:t>
      </w:r>
      <w:proofErr w:type="gramEnd"/>
      <w:r w:rsidRPr="008C7D57">
        <w:rPr>
          <w:rFonts w:ascii="Georgia" w:hAnsi="Georgia"/>
        </w:rPr>
        <w:t xml:space="preserve"> Agreement the Parties may agree in writing that those additional services shall also be covered by this Agreement. The prices and payment terms </w:t>
      </w:r>
      <w:proofErr w:type="gramStart"/>
      <w:r w:rsidRPr="008C7D57">
        <w:rPr>
          <w:rFonts w:ascii="Georgia" w:hAnsi="Georgia"/>
        </w:rPr>
        <w:t>shall then be adjusted accordingly a</w:t>
      </w:r>
      <w:r w:rsidR="00C550D5" w:rsidRPr="008C7D57">
        <w:rPr>
          <w:rFonts w:ascii="Georgia" w:hAnsi="Georgia"/>
        </w:rPr>
        <w:t>nd appended to this Agreement</w:t>
      </w:r>
      <w:proofErr w:type="gramEnd"/>
      <w:r w:rsidR="00C550D5" w:rsidRPr="008C7D57">
        <w:rPr>
          <w:rFonts w:ascii="Georgia" w:hAnsi="Georgia"/>
        </w:rPr>
        <w:t xml:space="preserve">. </w:t>
      </w:r>
    </w:p>
    <w:p w14:paraId="004FAF67" w14:textId="45FE2D2F"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rPr>
        <w:t>No terms or conditions endorsed upon delivered with or contained in the Supplier’ quotation, acknowledgement, acceptance of purchase order, delivery note or other of its documents will form a part of this Agreement and the Supplier waives any right which it otherwise might have to rely on such terms and conditions.</w:t>
      </w:r>
    </w:p>
    <w:p w14:paraId="0C08A051" w14:textId="61FEF672" w:rsidR="009949B6" w:rsidRPr="00AF0886" w:rsidRDefault="00B065BA" w:rsidP="0036223E">
      <w:pPr>
        <w:pStyle w:val="Heading1"/>
        <w:numPr>
          <w:ilvl w:val="0"/>
          <w:numId w:val="12"/>
        </w:numPr>
        <w:rPr>
          <w:rFonts w:ascii="Georgia" w:hAnsi="Georgia" w:cs="Arial"/>
          <w:caps w:val="0"/>
          <w:smallCaps/>
          <w:sz w:val="22"/>
          <w:szCs w:val="22"/>
        </w:rPr>
      </w:pPr>
      <w:bookmarkStart w:id="20" w:name="_Toc169500169"/>
      <w:bookmarkStart w:id="21" w:name="_Toc79068618"/>
      <w:bookmarkStart w:id="22" w:name="_GoBack"/>
      <w:bookmarkEnd w:id="22"/>
      <w:r w:rsidRPr="00AF0886">
        <w:rPr>
          <w:rFonts w:ascii="Georgia" w:hAnsi="Georgia" w:cs="Arial"/>
          <w:caps w:val="0"/>
          <w:smallCaps/>
          <w:sz w:val="22"/>
          <w:szCs w:val="22"/>
        </w:rPr>
        <w:t>Commencement And Duration</w:t>
      </w:r>
      <w:bookmarkEnd w:id="20"/>
      <w:bookmarkEnd w:id="21"/>
    </w:p>
    <w:p w14:paraId="41FB091C" w14:textId="295A8EC5" w:rsidR="009949B6" w:rsidRPr="00274786" w:rsidRDefault="009949B6" w:rsidP="0036223E">
      <w:pPr>
        <w:pStyle w:val="BodyText"/>
        <w:numPr>
          <w:ilvl w:val="1"/>
          <w:numId w:val="12"/>
        </w:numPr>
        <w:rPr>
          <w:rFonts w:ascii="Georgia" w:hAnsi="Georgia" w:cs="Arial"/>
          <w:szCs w:val="22"/>
        </w:rPr>
      </w:pPr>
      <w:r w:rsidRPr="00274786">
        <w:rPr>
          <w:rFonts w:ascii="Georgia" w:hAnsi="Georgia" w:cs="Arial"/>
          <w:szCs w:val="22"/>
        </w:rPr>
        <w:t>This agreement shall come into force on the</w:t>
      </w:r>
      <w:r w:rsidR="00F17FC7" w:rsidRPr="00274786">
        <w:rPr>
          <w:rFonts w:ascii="Georgia" w:hAnsi="Georgia" w:cs="Arial"/>
          <w:szCs w:val="22"/>
        </w:rPr>
        <w:t xml:space="preserve"> </w:t>
      </w:r>
      <w:r w:rsidR="003913E8" w:rsidRPr="00274786">
        <w:rPr>
          <w:rFonts w:ascii="Georgia" w:hAnsi="Georgia" w:cs="Arial"/>
          <w:szCs w:val="22"/>
        </w:rPr>
        <w:t xml:space="preserve">(INSERT DATE) </w:t>
      </w:r>
      <w:r w:rsidRPr="00274786">
        <w:rPr>
          <w:rFonts w:ascii="Georgia" w:hAnsi="Georgia" w:cs="Arial"/>
          <w:szCs w:val="22"/>
        </w:rPr>
        <w:t xml:space="preserve">and shall remain in force for a period of </w:t>
      </w:r>
      <w:r w:rsidR="00C550D5" w:rsidRPr="00274786">
        <w:rPr>
          <w:rFonts w:ascii="Georgia" w:hAnsi="Georgia" w:cs="Arial"/>
          <w:szCs w:val="22"/>
        </w:rPr>
        <w:t>________ (_</w:t>
      </w:r>
      <w:r w:rsidR="007351A9" w:rsidRPr="00274786">
        <w:rPr>
          <w:rFonts w:ascii="Georgia" w:hAnsi="Georgia" w:cs="Arial"/>
          <w:szCs w:val="22"/>
        </w:rPr>
        <w:t xml:space="preserve">) months </w:t>
      </w:r>
      <w:r w:rsidRPr="00274786">
        <w:rPr>
          <w:rFonts w:ascii="Georgia" w:hAnsi="Georgia" w:cs="Arial"/>
          <w:szCs w:val="22"/>
        </w:rPr>
        <w:t xml:space="preserve">(“term”) </w:t>
      </w:r>
      <w:r w:rsidR="00F17FC7" w:rsidRPr="00274786">
        <w:rPr>
          <w:rFonts w:ascii="Georgia" w:hAnsi="Georgia" w:cs="Arial"/>
          <w:szCs w:val="22"/>
        </w:rPr>
        <w:t xml:space="preserve">until the </w:t>
      </w:r>
      <w:r w:rsidR="001A531A" w:rsidRPr="00274786">
        <w:rPr>
          <w:rFonts w:ascii="Georgia" w:hAnsi="Georgia" w:cs="Arial"/>
          <w:szCs w:val="22"/>
        </w:rPr>
        <w:t>(INSERT DATE)</w:t>
      </w:r>
      <w:r w:rsidR="00F17FC7" w:rsidRPr="00274786">
        <w:rPr>
          <w:rFonts w:ascii="Georgia" w:hAnsi="Georgia" w:cs="Arial"/>
          <w:szCs w:val="22"/>
        </w:rPr>
        <w:t xml:space="preserve">, </w:t>
      </w:r>
      <w:r w:rsidRPr="00274786">
        <w:rPr>
          <w:rFonts w:ascii="Georgia" w:hAnsi="Georgia" w:cs="Arial"/>
          <w:szCs w:val="22"/>
        </w:rPr>
        <w:t>unless earlier terminated in accordance with the provisions of this agreement.</w:t>
      </w:r>
    </w:p>
    <w:p w14:paraId="56995C8A" w14:textId="124F9901" w:rsidR="009949B6" w:rsidRPr="00274786" w:rsidRDefault="009949B6" w:rsidP="0036223E">
      <w:pPr>
        <w:pStyle w:val="BodyText"/>
        <w:numPr>
          <w:ilvl w:val="1"/>
          <w:numId w:val="12"/>
        </w:numPr>
        <w:rPr>
          <w:rFonts w:ascii="Georgia" w:hAnsi="Georgia" w:cs="Arial"/>
          <w:szCs w:val="22"/>
        </w:rPr>
      </w:pPr>
      <w:r w:rsidRPr="00274786">
        <w:rPr>
          <w:rFonts w:ascii="Georgia" w:hAnsi="Georgia" w:cs="Arial"/>
          <w:szCs w:val="22"/>
        </w:rPr>
        <w:t>Prior to the expiry of the agreement the parties may enter into negotiations for the extension of the agreement for such period and subject to such terms and conditions as the parties may agree in writing.</w:t>
      </w:r>
    </w:p>
    <w:p w14:paraId="548001D5" w14:textId="697A3495" w:rsidR="009949B6" w:rsidRPr="00AF0886" w:rsidRDefault="00B065BA" w:rsidP="0036223E">
      <w:pPr>
        <w:pStyle w:val="Heading1"/>
        <w:numPr>
          <w:ilvl w:val="0"/>
          <w:numId w:val="12"/>
        </w:numPr>
        <w:rPr>
          <w:rFonts w:ascii="Georgia" w:hAnsi="Georgia" w:cs="Arial"/>
          <w:caps w:val="0"/>
          <w:smallCaps/>
          <w:sz w:val="22"/>
          <w:szCs w:val="22"/>
        </w:rPr>
      </w:pPr>
      <w:bookmarkStart w:id="23" w:name="_Toc169500170"/>
      <w:bookmarkStart w:id="24" w:name="_Toc79068619"/>
      <w:r w:rsidRPr="00AF0886">
        <w:rPr>
          <w:rFonts w:ascii="Georgia" w:hAnsi="Georgia" w:cs="Arial"/>
          <w:caps w:val="0"/>
          <w:smallCaps/>
          <w:sz w:val="22"/>
          <w:szCs w:val="22"/>
        </w:rPr>
        <w:t>Representation And Warranties</w:t>
      </w:r>
      <w:bookmarkEnd w:id="23"/>
      <w:bookmarkEnd w:id="24"/>
    </w:p>
    <w:p w14:paraId="4DD33134" w14:textId="77777777" w:rsidR="009949B6" w:rsidRPr="008C7D57" w:rsidRDefault="009949B6" w:rsidP="0036223E">
      <w:pPr>
        <w:pStyle w:val="BodyText"/>
        <w:numPr>
          <w:ilvl w:val="2"/>
          <w:numId w:val="12"/>
        </w:numPr>
        <w:rPr>
          <w:rFonts w:ascii="Georgia" w:hAnsi="Georgia" w:cs="Arial"/>
          <w:szCs w:val="22"/>
        </w:rPr>
      </w:pPr>
      <w:r w:rsidRPr="008C7D57">
        <w:rPr>
          <w:rFonts w:ascii="Georgia" w:hAnsi="Georgia" w:cs="Arial"/>
          <w:szCs w:val="22"/>
        </w:rPr>
        <w:t xml:space="preserve">The Supplier warrants to </w:t>
      </w:r>
      <w:r w:rsidR="00775159" w:rsidRPr="008C7D57">
        <w:rPr>
          <w:rFonts w:ascii="Georgia" w:hAnsi="Georgia" w:cs="Arial"/>
          <w:szCs w:val="22"/>
        </w:rPr>
        <w:t>the Client</w:t>
      </w:r>
      <w:r w:rsidRPr="008C7D57">
        <w:rPr>
          <w:rFonts w:ascii="Georgia" w:hAnsi="Georgia" w:cs="Arial"/>
          <w:szCs w:val="22"/>
        </w:rPr>
        <w:t xml:space="preserve"> as follows:</w:t>
      </w:r>
    </w:p>
    <w:p w14:paraId="3A137627" w14:textId="75E21E16" w:rsidR="009949B6" w:rsidRPr="008C7D57" w:rsidRDefault="009949B6" w:rsidP="0036223E">
      <w:pPr>
        <w:pStyle w:val="BodyText"/>
        <w:numPr>
          <w:ilvl w:val="3"/>
          <w:numId w:val="12"/>
        </w:numPr>
        <w:rPr>
          <w:rFonts w:ascii="Georgia" w:hAnsi="Georgia" w:cs="Arial"/>
          <w:szCs w:val="22"/>
        </w:rPr>
      </w:pPr>
      <w:r w:rsidRPr="008C7D57">
        <w:rPr>
          <w:rFonts w:ascii="Georgia" w:hAnsi="Georgia"/>
          <w:szCs w:val="22"/>
        </w:rPr>
        <w:t xml:space="preserve">All information furnished to </w:t>
      </w:r>
      <w:r w:rsidR="000A5D24" w:rsidRPr="008C7D57">
        <w:rPr>
          <w:rFonts w:ascii="Georgia" w:hAnsi="Georgia"/>
          <w:szCs w:val="22"/>
        </w:rPr>
        <w:t>the Client</w:t>
      </w:r>
      <w:r w:rsidRPr="008C7D57">
        <w:rPr>
          <w:rFonts w:ascii="Georgia" w:hAnsi="Georgia"/>
          <w:szCs w:val="22"/>
        </w:rPr>
        <w:t xml:space="preserve"> by or on behalf of the Supplier in relation to its proposal to carry out the Services was, and remains, true and accurate in all material respects and that such proposal did not omit any material </w:t>
      </w:r>
      <w:proofErr w:type="gramStart"/>
      <w:r w:rsidRPr="008C7D57">
        <w:rPr>
          <w:rFonts w:ascii="Georgia" w:hAnsi="Georgia"/>
          <w:szCs w:val="22"/>
        </w:rPr>
        <w:t>information which</w:t>
      </w:r>
      <w:proofErr w:type="gramEnd"/>
      <w:r w:rsidRPr="008C7D57">
        <w:rPr>
          <w:rFonts w:ascii="Georgia" w:hAnsi="Georgia"/>
          <w:szCs w:val="22"/>
        </w:rPr>
        <w:t xml:space="preserve"> might reasonably be expected to affect the decision of </w:t>
      </w:r>
      <w:r w:rsidR="00E7320B" w:rsidRPr="008C7D57">
        <w:rPr>
          <w:rFonts w:ascii="Georgia" w:hAnsi="Georgia"/>
          <w:szCs w:val="22"/>
        </w:rPr>
        <w:t>Client</w:t>
      </w:r>
      <w:r w:rsidRPr="008C7D57">
        <w:rPr>
          <w:rFonts w:ascii="Georgia" w:hAnsi="Georgia"/>
          <w:szCs w:val="22"/>
        </w:rPr>
        <w:t xml:space="preserve"> to enter into this Agreement.</w:t>
      </w:r>
    </w:p>
    <w:p w14:paraId="17A87CFA" w14:textId="2F04700D" w:rsidR="009949B6" w:rsidRPr="008C7D57" w:rsidRDefault="009949B6" w:rsidP="0036223E">
      <w:pPr>
        <w:pStyle w:val="BodyText"/>
        <w:numPr>
          <w:ilvl w:val="3"/>
          <w:numId w:val="12"/>
        </w:numPr>
        <w:rPr>
          <w:rFonts w:ascii="Georgia" w:hAnsi="Georgia"/>
          <w:szCs w:val="22"/>
        </w:rPr>
      </w:pPr>
      <w:proofErr w:type="gramStart"/>
      <w:r w:rsidRPr="008C7D57">
        <w:rPr>
          <w:rFonts w:ascii="Georgia" w:hAnsi="Georgia"/>
          <w:szCs w:val="22"/>
        </w:rPr>
        <w:t>There are no proceedings pending or, to its knowledge, threatened, and there is no existing basis for any such proceedings, against or affecting it by or before any court, arbitrator, or other governmental authority which, if adversely determined, individually or in the aggregate might be reasonably expected to materially and adversely affect its properties, business, prospects, profits or condition or adversely affect its ability to perform its obligations under this Agreement.</w:t>
      </w:r>
      <w:proofErr w:type="gramEnd"/>
    </w:p>
    <w:p w14:paraId="35CF4F40" w14:textId="245F53FB" w:rsidR="009949B6" w:rsidRPr="008C7D57" w:rsidRDefault="009949B6" w:rsidP="0036223E">
      <w:pPr>
        <w:pStyle w:val="BodyText"/>
        <w:numPr>
          <w:ilvl w:val="3"/>
          <w:numId w:val="12"/>
        </w:numPr>
        <w:rPr>
          <w:rFonts w:ascii="Georgia" w:hAnsi="Georgia"/>
          <w:szCs w:val="22"/>
        </w:rPr>
      </w:pPr>
      <w:r w:rsidRPr="008C7D57">
        <w:rPr>
          <w:rFonts w:ascii="Georgia" w:hAnsi="Georgia"/>
          <w:szCs w:val="22"/>
        </w:rPr>
        <w:lastRenderedPageBreak/>
        <w:t>It validly exists under the laws of Kenya and has all the necessary power and authority to enter into this Agreement.</w:t>
      </w:r>
    </w:p>
    <w:p w14:paraId="6D200837" w14:textId="21E83AA9" w:rsidR="009949B6" w:rsidRPr="008C7D57" w:rsidRDefault="009949B6" w:rsidP="0036223E">
      <w:pPr>
        <w:pStyle w:val="BodyText"/>
        <w:numPr>
          <w:ilvl w:val="3"/>
          <w:numId w:val="12"/>
        </w:numPr>
        <w:rPr>
          <w:rFonts w:ascii="Georgia" w:hAnsi="Georgia"/>
          <w:szCs w:val="22"/>
        </w:rPr>
      </w:pPr>
      <w:r w:rsidRPr="008C7D57">
        <w:rPr>
          <w:rFonts w:ascii="Georgia" w:hAnsi="Georgia"/>
          <w:szCs w:val="22"/>
        </w:rPr>
        <w:t xml:space="preserve">That the particulars and information given to </w:t>
      </w:r>
      <w:r w:rsidR="003C4EE6" w:rsidRPr="008C7D57">
        <w:rPr>
          <w:rFonts w:ascii="Georgia" w:hAnsi="Georgia"/>
          <w:szCs w:val="22"/>
        </w:rPr>
        <w:t>the Client</w:t>
      </w:r>
      <w:r w:rsidR="000A4D8D" w:rsidRPr="008C7D57">
        <w:rPr>
          <w:rFonts w:ascii="Georgia" w:hAnsi="Georgia"/>
          <w:szCs w:val="22"/>
        </w:rPr>
        <w:t xml:space="preserve"> </w:t>
      </w:r>
      <w:r w:rsidRPr="008C7D57">
        <w:rPr>
          <w:rFonts w:ascii="Georgia" w:hAnsi="Georgia"/>
          <w:szCs w:val="22"/>
        </w:rPr>
        <w:t xml:space="preserve">are complete and accurate and it shall notify </w:t>
      </w:r>
      <w:r w:rsidR="00AC1FCC" w:rsidRPr="008C7D57">
        <w:rPr>
          <w:rFonts w:ascii="Georgia" w:hAnsi="Georgia"/>
          <w:szCs w:val="22"/>
        </w:rPr>
        <w:t>the Client</w:t>
      </w:r>
      <w:r w:rsidRPr="008C7D57">
        <w:rPr>
          <w:rFonts w:ascii="Georgia" w:hAnsi="Georgia"/>
          <w:szCs w:val="22"/>
        </w:rPr>
        <w:t xml:space="preserve"> immediately in writing of any change therein.  In the event that any information is not complete and accurate then </w:t>
      </w:r>
      <w:r w:rsidR="007C6AB7" w:rsidRPr="008C7D57">
        <w:rPr>
          <w:rFonts w:ascii="Georgia" w:hAnsi="Georgia"/>
          <w:szCs w:val="22"/>
        </w:rPr>
        <w:t>the Client</w:t>
      </w:r>
      <w:r w:rsidRPr="008C7D57">
        <w:rPr>
          <w:rFonts w:ascii="Georgia" w:hAnsi="Georgia"/>
          <w:szCs w:val="22"/>
        </w:rPr>
        <w:t xml:space="preserve"> may terminate this Agreement immediately by written notice to the Supplier without prejudice to any rights or remedies it may be entitled to at law.</w:t>
      </w:r>
    </w:p>
    <w:p w14:paraId="00E80824" w14:textId="05C3D319" w:rsidR="009949B6" w:rsidRPr="008C7D57" w:rsidRDefault="009949B6" w:rsidP="0036223E">
      <w:pPr>
        <w:pStyle w:val="BodyText"/>
        <w:numPr>
          <w:ilvl w:val="3"/>
          <w:numId w:val="12"/>
        </w:numPr>
        <w:rPr>
          <w:rFonts w:ascii="Georgia" w:hAnsi="Georgia"/>
          <w:szCs w:val="22"/>
        </w:rPr>
      </w:pPr>
      <w:r w:rsidRPr="008C7D57">
        <w:rPr>
          <w:rFonts w:ascii="Georgia" w:hAnsi="Georgia"/>
          <w:szCs w:val="22"/>
        </w:rPr>
        <w:t>That its execution, delivery and performance of this Agreement will not be in conflict with or breach any other agreement or obligation to which it is a party or is bound.</w:t>
      </w:r>
    </w:p>
    <w:p w14:paraId="608CFEC1" w14:textId="30D7BAFE" w:rsidR="009949B6" w:rsidRPr="008C7D57" w:rsidRDefault="009949B6" w:rsidP="0036223E">
      <w:pPr>
        <w:pStyle w:val="BodyText"/>
        <w:numPr>
          <w:ilvl w:val="3"/>
          <w:numId w:val="12"/>
        </w:numPr>
        <w:rPr>
          <w:rFonts w:ascii="Georgia" w:hAnsi="Georgia"/>
          <w:szCs w:val="22"/>
        </w:rPr>
      </w:pPr>
      <w:r w:rsidRPr="008C7D57">
        <w:rPr>
          <w:rFonts w:ascii="Georgia" w:hAnsi="Georgia"/>
          <w:szCs w:val="22"/>
        </w:rPr>
        <w:t xml:space="preserve">That no third party, officer or employee of </w:t>
      </w:r>
      <w:r w:rsidR="003858EB" w:rsidRPr="008C7D57">
        <w:rPr>
          <w:rFonts w:ascii="Georgia" w:hAnsi="Georgia"/>
          <w:szCs w:val="22"/>
        </w:rPr>
        <w:t>the Client</w:t>
      </w:r>
      <w:r w:rsidRPr="008C7D57">
        <w:rPr>
          <w:rFonts w:ascii="Georgia" w:hAnsi="Georgia"/>
          <w:szCs w:val="22"/>
        </w:rPr>
        <w:t xml:space="preserve"> has received or will receive any material or other benefit for the purpose of influencing the action of a </w:t>
      </w:r>
      <w:r w:rsidR="0005582B" w:rsidRPr="008C7D57">
        <w:rPr>
          <w:rFonts w:ascii="Georgia" w:hAnsi="Georgia"/>
          <w:szCs w:val="22"/>
        </w:rPr>
        <w:t>Client</w:t>
      </w:r>
      <w:r w:rsidRPr="008C7D57">
        <w:rPr>
          <w:rFonts w:ascii="Georgia" w:hAnsi="Georgia"/>
          <w:szCs w:val="22"/>
        </w:rPr>
        <w:t xml:space="preserve"> officer or employee in the Supplier selection process and in the execution, retention or amendment of this Agreement or securing any determination in respect to the Supplier’ performance</w:t>
      </w:r>
    </w:p>
    <w:p w14:paraId="1C161C5E" w14:textId="0870F370" w:rsidR="009949B6" w:rsidRPr="00AF0886" w:rsidRDefault="009949B6" w:rsidP="0036223E">
      <w:pPr>
        <w:pStyle w:val="Heading1"/>
        <w:numPr>
          <w:ilvl w:val="0"/>
          <w:numId w:val="12"/>
        </w:numPr>
        <w:rPr>
          <w:rFonts w:ascii="Georgia" w:hAnsi="Georgia" w:cs="Arial"/>
          <w:caps w:val="0"/>
          <w:smallCaps/>
          <w:sz w:val="22"/>
          <w:szCs w:val="22"/>
        </w:rPr>
      </w:pPr>
      <w:bookmarkStart w:id="25" w:name="_Toc169500171"/>
      <w:bookmarkStart w:id="26" w:name="_Toc79068620"/>
      <w:r w:rsidRPr="00AF0886">
        <w:rPr>
          <w:rFonts w:ascii="Georgia" w:hAnsi="Georgia" w:cs="Arial"/>
          <w:caps w:val="0"/>
          <w:smallCaps/>
          <w:sz w:val="22"/>
          <w:szCs w:val="22"/>
        </w:rPr>
        <w:t xml:space="preserve">Obligations and responsibilities of </w:t>
      </w:r>
      <w:r w:rsidR="002636BD" w:rsidRPr="00AF0886">
        <w:rPr>
          <w:rFonts w:ascii="Georgia" w:hAnsi="Georgia" w:cs="Arial"/>
          <w:caps w:val="0"/>
          <w:smallCaps/>
          <w:sz w:val="22"/>
          <w:szCs w:val="22"/>
        </w:rPr>
        <w:t>the CLIENT</w:t>
      </w:r>
      <w:r w:rsidRPr="00AF0886">
        <w:rPr>
          <w:rFonts w:ascii="Georgia" w:hAnsi="Georgia" w:cs="Arial"/>
          <w:caps w:val="0"/>
          <w:smallCaps/>
          <w:sz w:val="22"/>
          <w:szCs w:val="22"/>
        </w:rPr>
        <w:t xml:space="preserve"> and </w:t>
      </w:r>
      <w:bookmarkEnd w:id="25"/>
      <w:r w:rsidRPr="00AF0886">
        <w:rPr>
          <w:rFonts w:ascii="Georgia" w:hAnsi="Georgia" w:cs="Arial"/>
          <w:caps w:val="0"/>
          <w:smallCaps/>
          <w:sz w:val="22"/>
          <w:szCs w:val="22"/>
        </w:rPr>
        <w:t>the supplier</w:t>
      </w:r>
      <w:bookmarkEnd w:id="26"/>
    </w:p>
    <w:p w14:paraId="174AF075" w14:textId="77777777" w:rsidR="009949B6" w:rsidRPr="008C7D57" w:rsidRDefault="009949B6" w:rsidP="0036223E">
      <w:pPr>
        <w:pStyle w:val="Heading2"/>
        <w:numPr>
          <w:ilvl w:val="1"/>
          <w:numId w:val="12"/>
        </w:numPr>
        <w:spacing w:after="200"/>
        <w:rPr>
          <w:rFonts w:ascii="Georgia" w:eastAsia="Arial Unicode MS" w:hAnsi="Georgia"/>
          <w:szCs w:val="22"/>
        </w:rPr>
      </w:pPr>
      <w:bookmarkStart w:id="27" w:name="_Toc156023146"/>
      <w:bookmarkStart w:id="28" w:name="_Toc156034727"/>
      <w:bookmarkStart w:id="29" w:name="_Toc156204666"/>
      <w:bookmarkStart w:id="30" w:name="_Toc156211240"/>
      <w:bookmarkStart w:id="31" w:name="_Toc161574546"/>
      <w:bookmarkStart w:id="32" w:name="_Toc165187493"/>
      <w:bookmarkStart w:id="33" w:name="_Toc165194789"/>
      <w:bookmarkStart w:id="34" w:name="_Toc165279131"/>
      <w:bookmarkStart w:id="35" w:name="_Toc168895398"/>
      <w:bookmarkStart w:id="36" w:name="_Toc168994486"/>
      <w:bookmarkStart w:id="37" w:name="_Toc168997160"/>
      <w:bookmarkStart w:id="38" w:name="_Toc169490170"/>
      <w:bookmarkStart w:id="39" w:name="_Toc169500172"/>
      <w:bookmarkStart w:id="40" w:name="_Toc155153738"/>
      <w:bookmarkStart w:id="41" w:name="_Toc146871759"/>
      <w:bookmarkStart w:id="42" w:name="_Toc147142211"/>
      <w:bookmarkStart w:id="43" w:name="_Toc147204378"/>
      <w:bookmarkStart w:id="44" w:name="_Toc149623941"/>
      <w:r w:rsidRPr="008C7D57">
        <w:rPr>
          <w:rFonts w:ascii="Georgia" w:eastAsia="Arial Unicode MS" w:hAnsi="Georgia"/>
          <w:szCs w:val="22"/>
        </w:rPr>
        <w:t>Exclusion of Liability</w:t>
      </w:r>
      <w:bookmarkEnd w:id="27"/>
      <w:bookmarkEnd w:id="28"/>
      <w:bookmarkEnd w:id="29"/>
      <w:bookmarkEnd w:id="30"/>
      <w:bookmarkEnd w:id="31"/>
      <w:bookmarkEnd w:id="32"/>
      <w:bookmarkEnd w:id="33"/>
      <w:bookmarkEnd w:id="34"/>
      <w:bookmarkEnd w:id="35"/>
      <w:bookmarkEnd w:id="36"/>
      <w:bookmarkEnd w:id="37"/>
      <w:bookmarkEnd w:id="38"/>
      <w:bookmarkEnd w:id="39"/>
    </w:p>
    <w:p w14:paraId="30F775B9" w14:textId="77777777" w:rsidR="009949B6" w:rsidRPr="008C7D57" w:rsidRDefault="00CA4112" w:rsidP="0036223E">
      <w:pPr>
        <w:pStyle w:val="BodyText"/>
        <w:numPr>
          <w:ilvl w:val="2"/>
          <w:numId w:val="12"/>
        </w:numPr>
        <w:rPr>
          <w:rFonts w:ascii="Georgia" w:eastAsia="Arial Unicode MS" w:hAnsi="Georgia"/>
          <w:szCs w:val="22"/>
        </w:rPr>
      </w:pPr>
      <w:r w:rsidRPr="008C7D57">
        <w:rPr>
          <w:rFonts w:ascii="Georgia" w:eastAsia="Arial Unicode MS" w:hAnsi="Georgia"/>
          <w:szCs w:val="22"/>
        </w:rPr>
        <w:t xml:space="preserve">The Client </w:t>
      </w:r>
      <w:r w:rsidR="009949B6" w:rsidRPr="008C7D57">
        <w:rPr>
          <w:rFonts w:ascii="Georgia" w:eastAsia="Arial Unicode MS" w:hAnsi="Georgia"/>
          <w:szCs w:val="22"/>
        </w:rPr>
        <w:t xml:space="preserve">shall not incur any liability to the Supplier or any other person </w:t>
      </w:r>
      <w:proofErr w:type="gramStart"/>
      <w:r w:rsidR="009949B6" w:rsidRPr="008C7D57">
        <w:rPr>
          <w:rFonts w:ascii="Georgia" w:eastAsia="Arial Unicode MS" w:hAnsi="Georgia"/>
          <w:szCs w:val="22"/>
        </w:rPr>
        <w:t>by reason of</w:t>
      </w:r>
      <w:proofErr w:type="gramEnd"/>
      <w:r w:rsidR="009949B6" w:rsidRPr="008C7D57">
        <w:rPr>
          <w:rFonts w:ascii="Georgia" w:eastAsia="Arial Unicode MS" w:hAnsi="Georgia"/>
          <w:szCs w:val="22"/>
        </w:rPr>
        <w:t xml:space="preserve"> any failure on the part of the Supplier to honour any contract entered into with its sub-contractor(s) and suppliers and a failure to ensure compliance with any law including but not limited to any health and safety regulations.  </w:t>
      </w:r>
      <w:bookmarkStart w:id="45" w:name="_Toc155153739"/>
      <w:bookmarkStart w:id="46" w:name="_Toc156023148"/>
      <w:bookmarkStart w:id="47" w:name="_Toc156034729"/>
      <w:bookmarkStart w:id="48" w:name="_Toc156204668"/>
      <w:bookmarkStart w:id="49" w:name="_Toc156211242"/>
      <w:bookmarkStart w:id="50" w:name="_Toc161574548"/>
      <w:bookmarkStart w:id="51" w:name="_Toc165187495"/>
      <w:bookmarkStart w:id="52" w:name="_Toc165194791"/>
      <w:bookmarkStart w:id="53" w:name="_Toc165279133"/>
      <w:bookmarkStart w:id="54" w:name="_Toc168895400"/>
      <w:bookmarkStart w:id="55" w:name="_Toc168994488"/>
      <w:bookmarkStart w:id="56" w:name="_Toc168997161"/>
      <w:bookmarkStart w:id="57" w:name="_Toc169490171"/>
      <w:bookmarkStart w:id="58" w:name="_Toc169500173"/>
      <w:bookmarkEnd w:id="40"/>
    </w:p>
    <w:p w14:paraId="206BFD0C" w14:textId="77777777" w:rsidR="009949B6" w:rsidRPr="008C7D57" w:rsidRDefault="00D93F2F" w:rsidP="0036223E">
      <w:pPr>
        <w:pStyle w:val="Heading2"/>
        <w:numPr>
          <w:ilvl w:val="1"/>
          <w:numId w:val="12"/>
        </w:numPr>
        <w:spacing w:after="200"/>
        <w:rPr>
          <w:rFonts w:ascii="Georgia" w:eastAsia="Arial Unicode MS" w:hAnsi="Georgia"/>
          <w:szCs w:val="22"/>
        </w:rPr>
      </w:pPr>
      <w:r w:rsidRPr="008C7D57">
        <w:rPr>
          <w:rFonts w:ascii="Georgia" w:eastAsia="Arial Unicode MS" w:hAnsi="Georgia"/>
          <w:spacing w:val="-3"/>
          <w:szCs w:val="22"/>
        </w:rPr>
        <w:t>The Client’s Obligations</w:t>
      </w:r>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69D769BB" w14:textId="0D05900F" w:rsidR="009949B6" w:rsidRPr="008C7D57" w:rsidRDefault="009949B6" w:rsidP="0036223E">
      <w:pPr>
        <w:pStyle w:val="BodyText"/>
        <w:numPr>
          <w:ilvl w:val="3"/>
          <w:numId w:val="12"/>
        </w:numPr>
        <w:rPr>
          <w:rFonts w:ascii="Georgia" w:hAnsi="Georgia"/>
          <w:szCs w:val="22"/>
        </w:rPr>
      </w:pPr>
      <w:bookmarkStart w:id="59" w:name="_Toc155153740"/>
      <w:bookmarkStart w:id="60" w:name="_Toc156023149"/>
      <w:bookmarkStart w:id="61" w:name="_Toc156034730"/>
      <w:bookmarkStart w:id="62" w:name="_Toc156204669"/>
      <w:bookmarkStart w:id="63" w:name="_Toc156211243"/>
      <w:bookmarkStart w:id="64" w:name="_Toc161574549"/>
      <w:bookmarkStart w:id="65" w:name="_Toc165187496"/>
      <w:bookmarkStart w:id="66" w:name="_Toc165194792"/>
      <w:bookmarkStart w:id="67" w:name="_Toc165279134"/>
      <w:bookmarkStart w:id="68" w:name="_Toc168895401"/>
      <w:bookmarkStart w:id="69" w:name="_Toc168994489"/>
      <w:bookmarkStart w:id="70" w:name="_Toc168997162"/>
      <w:bookmarkStart w:id="71" w:name="_Toc169490172"/>
      <w:bookmarkStart w:id="72" w:name="_Toc169500174"/>
      <w:r w:rsidRPr="008C7D57">
        <w:rPr>
          <w:rFonts w:ascii="Georgia" w:hAnsi="Georgia"/>
          <w:szCs w:val="22"/>
        </w:rPr>
        <w:t>Payment Terms</w:t>
      </w:r>
      <w:bookmarkEnd w:id="41"/>
      <w:bookmarkEnd w:id="42"/>
      <w:bookmarkEnd w:id="43"/>
      <w:bookmarkEnd w:id="44"/>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A489D63"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In consideration of the provision of the Services, </w:t>
      </w:r>
      <w:r w:rsidR="00762DB1" w:rsidRPr="008C7D57">
        <w:rPr>
          <w:rFonts w:ascii="Georgia" w:hAnsi="Georgia"/>
        </w:rPr>
        <w:t>the Client</w:t>
      </w:r>
      <w:r w:rsidRPr="008C7D57">
        <w:rPr>
          <w:rFonts w:ascii="Georgia" w:hAnsi="Georgia"/>
        </w:rPr>
        <w:t xml:space="preserve"> shall pay the Supplier the Fees in Kenya Shillings inclusive of VAT.   </w:t>
      </w:r>
    </w:p>
    <w:p w14:paraId="12EF7F33"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The Fees shall be all-inclusive and provide for Services duly and properly completed in accordance with terms and conditions of this Agreement.  No additional amounts shall be payable over the quoted Fee, except as may be reviewed and authorized by </w:t>
      </w:r>
      <w:r w:rsidR="003C1E3D" w:rsidRPr="008C7D57">
        <w:rPr>
          <w:rFonts w:ascii="Georgia" w:hAnsi="Georgia"/>
        </w:rPr>
        <w:t>the Client</w:t>
      </w:r>
      <w:r w:rsidRPr="008C7D57">
        <w:rPr>
          <w:rFonts w:ascii="Georgia" w:hAnsi="Georgia"/>
        </w:rPr>
        <w:t xml:space="preserve"> in writing.  </w:t>
      </w:r>
    </w:p>
    <w:p w14:paraId="67C45638"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If </w:t>
      </w:r>
      <w:proofErr w:type="gramStart"/>
      <w:r w:rsidRPr="008C7D57">
        <w:rPr>
          <w:rFonts w:ascii="Georgia" w:hAnsi="Georgia"/>
        </w:rPr>
        <w:t>applicable</w:t>
      </w:r>
      <w:proofErr w:type="gramEnd"/>
      <w:r w:rsidRPr="008C7D57">
        <w:rPr>
          <w:rFonts w:ascii="Georgia" w:hAnsi="Georgia"/>
        </w:rPr>
        <w:t xml:space="preserve"> </w:t>
      </w:r>
      <w:r w:rsidR="009B1F22" w:rsidRPr="008C7D57">
        <w:rPr>
          <w:rFonts w:ascii="Georgia" w:hAnsi="Georgia"/>
        </w:rPr>
        <w:t>the Client</w:t>
      </w:r>
      <w:r w:rsidRPr="008C7D57">
        <w:rPr>
          <w:rFonts w:ascii="Georgia" w:hAnsi="Georgia"/>
        </w:rPr>
        <w:t xml:space="preserve"> shall deduct from and pay to the Kenya Revenue Authority withholding tax payable on the Fees at such rate as may be prescribed by the Kenya Government from time to time. Upon such </w:t>
      </w:r>
      <w:proofErr w:type="gramStart"/>
      <w:r w:rsidRPr="008C7D57">
        <w:rPr>
          <w:rFonts w:ascii="Georgia" w:hAnsi="Georgia"/>
        </w:rPr>
        <w:t>deduction</w:t>
      </w:r>
      <w:proofErr w:type="gramEnd"/>
      <w:r w:rsidRPr="008C7D57">
        <w:rPr>
          <w:rFonts w:ascii="Georgia" w:hAnsi="Georgia"/>
        </w:rPr>
        <w:t xml:space="preserve"> </w:t>
      </w:r>
      <w:r w:rsidR="008476E0" w:rsidRPr="008C7D57">
        <w:rPr>
          <w:rFonts w:ascii="Georgia" w:hAnsi="Georgia"/>
        </w:rPr>
        <w:t>the Client</w:t>
      </w:r>
      <w:r w:rsidR="00E979B1" w:rsidRPr="008C7D57">
        <w:rPr>
          <w:rFonts w:ascii="Georgia" w:hAnsi="Georgia"/>
        </w:rPr>
        <w:t xml:space="preserve"> </w:t>
      </w:r>
      <w:r w:rsidRPr="008C7D57">
        <w:rPr>
          <w:rFonts w:ascii="Georgia" w:hAnsi="Georgia"/>
        </w:rPr>
        <w:t xml:space="preserve">shall present the Supplier with a Withholding Tax Certificate in such form as </w:t>
      </w:r>
      <w:r w:rsidRPr="008C7D57">
        <w:rPr>
          <w:rFonts w:ascii="Georgia" w:hAnsi="Georgia"/>
        </w:rPr>
        <w:lastRenderedPageBreak/>
        <w:t>may be prescribed by the Kenya Revenue Authority from time to time.</w:t>
      </w:r>
    </w:p>
    <w:p w14:paraId="358724FB"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Payments will be made within </w:t>
      </w:r>
      <w:proofErr w:type="gramStart"/>
      <w:r w:rsidRPr="008C7D57">
        <w:rPr>
          <w:rFonts w:ascii="Georgia" w:hAnsi="Georgia"/>
        </w:rPr>
        <w:t>sixty (60) days</w:t>
      </w:r>
      <w:proofErr w:type="gramEnd"/>
      <w:r w:rsidRPr="008C7D57">
        <w:rPr>
          <w:rFonts w:ascii="Georgia" w:hAnsi="Georgia"/>
        </w:rPr>
        <w:t xml:space="preserve"> from the date of receipt of the Supplier’ invoice and will be made in Kenya Shillings by cheque or electronic funds transfer to the Supplier’ Nominated Bank Account.</w:t>
      </w:r>
    </w:p>
    <w:p w14:paraId="21074A83"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Without prejudice to any other right or remedy, </w:t>
      </w:r>
      <w:r w:rsidR="005F3134" w:rsidRPr="008C7D57">
        <w:rPr>
          <w:rFonts w:ascii="Georgia" w:hAnsi="Georgia"/>
        </w:rPr>
        <w:t>the Client</w:t>
      </w:r>
      <w:r w:rsidRPr="008C7D57">
        <w:rPr>
          <w:rFonts w:ascii="Georgia" w:hAnsi="Georgia"/>
        </w:rPr>
        <w:t xml:space="preserve"> reserves the right to set off any amount owing at any time from the Supplier to </w:t>
      </w:r>
      <w:r w:rsidR="00EB05EA" w:rsidRPr="008C7D57">
        <w:rPr>
          <w:rFonts w:ascii="Georgia" w:hAnsi="Georgia"/>
        </w:rPr>
        <w:t>the Client</w:t>
      </w:r>
      <w:r w:rsidRPr="008C7D57">
        <w:rPr>
          <w:rFonts w:ascii="Georgia" w:hAnsi="Georgia"/>
        </w:rPr>
        <w:t xml:space="preserve"> against any amount payable by </w:t>
      </w:r>
      <w:r w:rsidR="002C0E29" w:rsidRPr="008C7D57">
        <w:rPr>
          <w:rFonts w:ascii="Georgia" w:hAnsi="Georgia"/>
        </w:rPr>
        <w:t>the Client</w:t>
      </w:r>
      <w:r w:rsidRPr="008C7D57">
        <w:rPr>
          <w:rFonts w:ascii="Georgia" w:hAnsi="Georgia"/>
        </w:rPr>
        <w:t xml:space="preserve"> to the Supplier under this Agreement.</w:t>
      </w:r>
    </w:p>
    <w:p w14:paraId="55064C16" w14:textId="1CA27FA3" w:rsidR="009949B6" w:rsidRPr="008C7D57" w:rsidRDefault="009949B6" w:rsidP="0036223E">
      <w:pPr>
        <w:pStyle w:val="ListParagraph"/>
        <w:numPr>
          <w:ilvl w:val="4"/>
          <w:numId w:val="12"/>
        </w:numPr>
        <w:spacing w:line="288" w:lineRule="auto"/>
        <w:contextualSpacing w:val="0"/>
        <w:jc w:val="both"/>
        <w:rPr>
          <w:rFonts w:ascii="Georgia" w:hAnsi="Georgia"/>
        </w:rPr>
      </w:pPr>
      <w:proofErr w:type="gramStart"/>
      <w:r w:rsidRPr="008C7D57">
        <w:rPr>
          <w:rFonts w:ascii="Georgia" w:hAnsi="Georgia"/>
        </w:rPr>
        <w:t xml:space="preserve">No payments made by </w:t>
      </w:r>
      <w:r w:rsidR="00672570" w:rsidRPr="008C7D57">
        <w:rPr>
          <w:rFonts w:ascii="Georgia" w:hAnsi="Georgia"/>
        </w:rPr>
        <w:t>the Client</w:t>
      </w:r>
      <w:r w:rsidRPr="008C7D57">
        <w:rPr>
          <w:rFonts w:ascii="Georgia" w:hAnsi="Georgia"/>
        </w:rPr>
        <w:t xml:space="preserve"> under this clause or any other clause in this Agreement shall be deemed to signify or imply approval of the works for which payment is being sought nor will any payment operate as an admission on the part of </w:t>
      </w:r>
      <w:r w:rsidR="00555F50" w:rsidRPr="008C7D57">
        <w:rPr>
          <w:rFonts w:ascii="Georgia" w:hAnsi="Georgia"/>
        </w:rPr>
        <w:t>the Client</w:t>
      </w:r>
      <w:r w:rsidRPr="008C7D57">
        <w:rPr>
          <w:rFonts w:ascii="Georgia" w:hAnsi="Georgia"/>
        </w:rPr>
        <w:t xml:space="preserve"> as to the propriety or accuracy of any of the amounts covered by any payment requests.</w:t>
      </w:r>
      <w:proofErr w:type="gramEnd"/>
      <w:r w:rsidRPr="008C7D57">
        <w:rPr>
          <w:rFonts w:ascii="Georgia" w:hAnsi="Georgia"/>
        </w:rPr>
        <w:t xml:space="preserve">  </w:t>
      </w:r>
      <w:r w:rsidR="00546ADE" w:rsidRPr="008C7D57">
        <w:rPr>
          <w:rFonts w:ascii="Georgia" w:hAnsi="Georgia"/>
        </w:rPr>
        <w:t>The Client</w:t>
      </w:r>
      <w:r w:rsidRPr="008C7D57">
        <w:rPr>
          <w:rFonts w:ascii="Georgia" w:hAnsi="Georgia"/>
        </w:rPr>
        <w:t xml:space="preserve"> </w:t>
      </w:r>
      <w:proofErr w:type="gramStart"/>
      <w:r w:rsidRPr="008C7D57">
        <w:rPr>
          <w:rFonts w:ascii="Georgia" w:hAnsi="Georgia"/>
        </w:rPr>
        <w:t>shall be permitted</w:t>
      </w:r>
      <w:proofErr w:type="gramEnd"/>
      <w:r w:rsidRPr="008C7D57">
        <w:rPr>
          <w:rFonts w:ascii="Georgia" w:hAnsi="Georgia"/>
        </w:rPr>
        <w:t xml:space="preserve"> to make corrections for factual, mathematical or other manifest errors identified with any payments made or requested to be paid.</w:t>
      </w:r>
    </w:p>
    <w:p w14:paraId="6DA1D203" w14:textId="0DE70C33" w:rsidR="009949B6" w:rsidRPr="008C7D57" w:rsidRDefault="00D93F2F" w:rsidP="0036223E">
      <w:pPr>
        <w:pStyle w:val="BodyText"/>
        <w:numPr>
          <w:ilvl w:val="3"/>
          <w:numId w:val="12"/>
        </w:numPr>
        <w:rPr>
          <w:rFonts w:ascii="Georgia" w:hAnsi="Georgia"/>
          <w:szCs w:val="22"/>
          <w:u w:val="single"/>
        </w:rPr>
      </w:pPr>
      <w:r w:rsidRPr="008C7D57">
        <w:rPr>
          <w:rFonts w:ascii="Georgia" w:hAnsi="Georgia"/>
          <w:szCs w:val="22"/>
          <w:u w:val="single"/>
        </w:rPr>
        <w:t>Access to Site</w:t>
      </w:r>
    </w:p>
    <w:p w14:paraId="7402BE1D" w14:textId="77777777" w:rsidR="009949B6" w:rsidRPr="008C7D57" w:rsidRDefault="002A6DF7" w:rsidP="008C7D57">
      <w:pPr>
        <w:pStyle w:val="BodyText"/>
        <w:ind w:left="1440"/>
        <w:rPr>
          <w:rFonts w:ascii="Georgia" w:hAnsi="Georgia"/>
          <w:szCs w:val="22"/>
        </w:rPr>
      </w:pPr>
      <w:r w:rsidRPr="008C7D57">
        <w:rPr>
          <w:rFonts w:ascii="Georgia" w:hAnsi="Georgia"/>
          <w:szCs w:val="22"/>
        </w:rPr>
        <w:t>The Client</w:t>
      </w:r>
      <w:r w:rsidR="009949B6" w:rsidRPr="008C7D57">
        <w:rPr>
          <w:rFonts w:ascii="Georgia" w:hAnsi="Georgia"/>
          <w:szCs w:val="22"/>
        </w:rPr>
        <w:t xml:space="preserve"> shall: </w:t>
      </w:r>
    </w:p>
    <w:p w14:paraId="4A9903E6"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proofErr w:type="gramStart"/>
      <w:r w:rsidRPr="008C7D57">
        <w:rPr>
          <w:rFonts w:ascii="Georgia" w:hAnsi="Georgia"/>
        </w:rPr>
        <w:t>Make arrangements</w:t>
      </w:r>
      <w:proofErr w:type="gramEnd"/>
      <w:r w:rsidRPr="008C7D57">
        <w:rPr>
          <w:rFonts w:ascii="Georgia" w:hAnsi="Georgia"/>
        </w:rPr>
        <w:t xml:space="preserve"> for the Supplier to have reasonable and timely access to the Sites to enable the Supplier to perform its obligations as is further provided in Schedule 2.</w:t>
      </w:r>
    </w:p>
    <w:p w14:paraId="47C5ABF2" w14:textId="2FC24335" w:rsidR="009949B6"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Make available to the Supplier any </w:t>
      </w:r>
      <w:proofErr w:type="gramStart"/>
      <w:r w:rsidRPr="008C7D57">
        <w:rPr>
          <w:rFonts w:ascii="Georgia" w:hAnsi="Georgia"/>
        </w:rPr>
        <w:t>information which</w:t>
      </w:r>
      <w:proofErr w:type="gramEnd"/>
      <w:r w:rsidRPr="008C7D57">
        <w:rPr>
          <w:rFonts w:ascii="Georgia" w:hAnsi="Georgia"/>
        </w:rPr>
        <w:t xml:space="preserve"> the Supplier reasonably requests and which is necessary for the performance of Services.</w:t>
      </w:r>
    </w:p>
    <w:p w14:paraId="0562514A" w14:textId="6E59BD8E" w:rsidR="009949B6" w:rsidRPr="008C7D57" w:rsidRDefault="009949B6" w:rsidP="0036223E">
      <w:pPr>
        <w:pStyle w:val="Heading2"/>
        <w:numPr>
          <w:ilvl w:val="3"/>
          <w:numId w:val="12"/>
        </w:numPr>
        <w:spacing w:after="200"/>
        <w:rPr>
          <w:rFonts w:ascii="Georgia" w:eastAsia="Arial Unicode MS" w:hAnsi="Georgia"/>
          <w:b w:val="0"/>
          <w:bCs w:val="0"/>
          <w:iCs w:val="0"/>
          <w:spacing w:val="-3"/>
          <w:szCs w:val="22"/>
        </w:rPr>
      </w:pPr>
      <w:r w:rsidRPr="008C7D57">
        <w:rPr>
          <w:rFonts w:ascii="Georgia" w:eastAsia="Arial Unicode MS" w:hAnsi="Georgia"/>
          <w:b w:val="0"/>
          <w:spacing w:val="-3"/>
          <w:szCs w:val="22"/>
          <w:u w:val="single"/>
        </w:rPr>
        <w:t>Support</w:t>
      </w:r>
    </w:p>
    <w:p w14:paraId="27D5265A" w14:textId="77777777" w:rsidR="009949B6" w:rsidRPr="008C7D57" w:rsidRDefault="00D93F2F" w:rsidP="0036223E">
      <w:pPr>
        <w:pStyle w:val="ListParagraph"/>
        <w:numPr>
          <w:ilvl w:val="4"/>
          <w:numId w:val="12"/>
        </w:numPr>
        <w:spacing w:line="288" w:lineRule="auto"/>
        <w:contextualSpacing w:val="0"/>
        <w:jc w:val="both"/>
        <w:rPr>
          <w:rFonts w:ascii="Georgia" w:eastAsia="Arial Unicode MS" w:hAnsi="Georgia"/>
        </w:rPr>
      </w:pPr>
      <w:r w:rsidRPr="008C7D57">
        <w:rPr>
          <w:rFonts w:ascii="Georgia" w:eastAsia="Arial Unicode MS" w:hAnsi="Georgia"/>
        </w:rPr>
        <w:t>The Client</w:t>
      </w:r>
      <w:r w:rsidR="009949B6" w:rsidRPr="008C7D57">
        <w:rPr>
          <w:rFonts w:ascii="Georgia" w:eastAsia="Arial Unicode MS" w:hAnsi="Georgia"/>
        </w:rPr>
        <w:t xml:space="preserve"> shall ensure that the Supplier has timely and reasonable access to appropriate personnel to answer any questions relating to any problems reported to the Supplier regarding the Services.</w:t>
      </w:r>
      <w:bookmarkStart w:id="73" w:name="_Toc155153741"/>
      <w:bookmarkStart w:id="74" w:name="_Toc156023150"/>
      <w:bookmarkStart w:id="75" w:name="_Toc156034731"/>
      <w:bookmarkStart w:id="76" w:name="_Toc156204670"/>
      <w:bookmarkStart w:id="77" w:name="_Toc156211244"/>
      <w:bookmarkStart w:id="78" w:name="_Toc161574550"/>
      <w:bookmarkStart w:id="79" w:name="_Toc165187497"/>
      <w:bookmarkStart w:id="80" w:name="_Toc165194793"/>
      <w:bookmarkStart w:id="81" w:name="_Toc165279135"/>
      <w:bookmarkStart w:id="82" w:name="_Toc168895402"/>
      <w:bookmarkStart w:id="83" w:name="_Toc168994490"/>
      <w:bookmarkStart w:id="84" w:name="_Toc168997163"/>
      <w:bookmarkStart w:id="85" w:name="_Toc169490173"/>
      <w:bookmarkStart w:id="86" w:name="_Toc169500175"/>
    </w:p>
    <w:p w14:paraId="372D1374" w14:textId="77777777" w:rsidR="009949B6" w:rsidRPr="008C7D57" w:rsidRDefault="00D93F2F" w:rsidP="0036223E">
      <w:pPr>
        <w:pStyle w:val="Heading2"/>
        <w:numPr>
          <w:ilvl w:val="1"/>
          <w:numId w:val="12"/>
        </w:numPr>
        <w:spacing w:after="200"/>
        <w:rPr>
          <w:rFonts w:ascii="Georgia" w:hAnsi="Georgia"/>
          <w:b w:val="0"/>
          <w:szCs w:val="22"/>
        </w:rPr>
      </w:pPr>
      <w:r w:rsidRPr="008C7D57">
        <w:rPr>
          <w:rFonts w:ascii="Georgia" w:hAnsi="Georgia"/>
          <w:szCs w:val="22"/>
        </w:rPr>
        <w:t>Suppliers Obligations</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57500AED" w14:textId="031B00E3"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u w:val="single"/>
        </w:rPr>
        <w:t>Suppliers General Undertaking</w:t>
      </w:r>
    </w:p>
    <w:p w14:paraId="34C0125F" w14:textId="2C5951AD" w:rsidR="009949B6" w:rsidRPr="008C7D57" w:rsidRDefault="009949B6" w:rsidP="008C7D57">
      <w:pPr>
        <w:pStyle w:val="BodyTextIndent3"/>
        <w:tabs>
          <w:tab w:val="left" w:pos="0"/>
        </w:tabs>
        <w:spacing w:after="200" w:line="288" w:lineRule="auto"/>
        <w:ind w:left="1440"/>
        <w:rPr>
          <w:rFonts w:ascii="Georgia" w:hAnsi="Georgia" w:cs="Arial"/>
          <w:snapToGrid w:val="0"/>
          <w:szCs w:val="22"/>
        </w:rPr>
      </w:pPr>
      <w:r w:rsidRPr="008C7D57">
        <w:rPr>
          <w:rFonts w:ascii="Georgia" w:hAnsi="Georgia" w:cs="Arial"/>
          <w:snapToGrid w:val="0"/>
          <w:szCs w:val="22"/>
        </w:rPr>
        <w:t>During the subsistence of this Agreement, the Supplier undertakes that it will comply with all of its obligations under this Agreement including, without limitation, the undertakings and other requirements set out in this Clause 5.3.1 (</w:t>
      </w:r>
      <w:r w:rsidRPr="008C7D57">
        <w:rPr>
          <w:rFonts w:ascii="Georgia" w:hAnsi="Georgia" w:cs="Arial"/>
          <w:i/>
          <w:snapToGrid w:val="0"/>
          <w:szCs w:val="22"/>
        </w:rPr>
        <w:t>Supplier Obligations</w:t>
      </w:r>
      <w:r w:rsidRPr="008C7D57">
        <w:rPr>
          <w:rFonts w:ascii="Georgia" w:hAnsi="Georgia" w:cs="Arial"/>
          <w:snapToGrid w:val="0"/>
          <w:szCs w:val="22"/>
        </w:rPr>
        <w:t xml:space="preserve">) and </w:t>
      </w:r>
      <w:r w:rsidRPr="008C7D57">
        <w:rPr>
          <w:rFonts w:ascii="Georgia" w:hAnsi="Georgia" w:cs="Arial"/>
          <w:snapToGrid w:val="0"/>
          <w:szCs w:val="22"/>
        </w:rPr>
        <w:lastRenderedPageBreak/>
        <w:t xml:space="preserve">will observe the best business practices. </w:t>
      </w:r>
      <w:proofErr w:type="gramStart"/>
      <w:r w:rsidRPr="008C7D57">
        <w:rPr>
          <w:rFonts w:ascii="Georgia" w:hAnsi="Georgia" w:cs="Arial"/>
          <w:snapToGrid w:val="0"/>
          <w:szCs w:val="22"/>
        </w:rPr>
        <w:t>Furthermore</w:t>
      </w:r>
      <w:proofErr w:type="gramEnd"/>
      <w:r w:rsidRPr="008C7D57">
        <w:rPr>
          <w:rFonts w:ascii="Georgia" w:hAnsi="Georgia" w:cs="Arial"/>
          <w:snapToGrid w:val="0"/>
          <w:szCs w:val="22"/>
        </w:rPr>
        <w:t xml:space="preserve"> the Supplier, its employee’s and sub-contractors will at all times promote and uphold the good name of </w:t>
      </w:r>
      <w:r w:rsidR="001E1EA2" w:rsidRPr="008C7D57">
        <w:rPr>
          <w:rFonts w:ascii="Georgia" w:hAnsi="Georgia" w:cs="Arial"/>
          <w:snapToGrid w:val="0"/>
          <w:szCs w:val="22"/>
        </w:rPr>
        <w:t>the Client</w:t>
      </w:r>
      <w:r w:rsidRPr="008C7D57">
        <w:rPr>
          <w:rFonts w:ascii="Georgia" w:hAnsi="Georgia" w:cs="Arial"/>
          <w:snapToGrid w:val="0"/>
          <w:szCs w:val="22"/>
        </w:rPr>
        <w:t>.</w:t>
      </w:r>
    </w:p>
    <w:p w14:paraId="478D8C0C" w14:textId="0EC0A2BD" w:rsidR="009949B6" w:rsidRPr="008C7D57" w:rsidRDefault="009949B6" w:rsidP="0036223E">
      <w:pPr>
        <w:pStyle w:val="ListParagraph"/>
        <w:numPr>
          <w:ilvl w:val="3"/>
          <w:numId w:val="12"/>
        </w:numPr>
        <w:spacing w:line="288" w:lineRule="auto"/>
        <w:contextualSpacing w:val="0"/>
        <w:jc w:val="both"/>
        <w:rPr>
          <w:rFonts w:ascii="Georgia" w:hAnsi="Georgia"/>
          <w:b/>
          <w:bCs/>
          <w:iCs/>
        </w:rPr>
      </w:pPr>
      <w:r w:rsidRPr="008C7D57">
        <w:rPr>
          <w:rFonts w:ascii="Georgia" w:hAnsi="Georgia"/>
          <w:bCs/>
          <w:iCs/>
          <w:u w:val="single"/>
        </w:rPr>
        <w:t>Supplier’s Warranty on the Quality of Service</w:t>
      </w:r>
    </w:p>
    <w:p w14:paraId="1C42716B" w14:textId="77777777" w:rsidR="009949B6" w:rsidRPr="008C7D57" w:rsidRDefault="009949B6" w:rsidP="008C7D57">
      <w:pPr>
        <w:spacing w:after="200"/>
        <w:ind w:left="1440"/>
        <w:rPr>
          <w:rFonts w:ascii="Georgia" w:hAnsi="Georgia"/>
          <w:szCs w:val="22"/>
        </w:rPr>
      </w:pPr>
      <w:r w:rsidRPr="008C7D57">
        <w:rPr>
          <w:rFonts w:ascii="Georgia" w:hAnsi="Georgia"/>
          <w:szCs w:val="22"/>
        </w:rPr>
        <w:t xml:space="preserve">The Supplier warrants that the Services </w:t>
      </w:r>
      <w:proofErr w:type="gramStart"/>
      <w:r w:rsidRPr="008C7D57">
        <w:rPr>
          <w:rFonts w:ascii="Georgia" w:hAnsi="Georgia"/>
          <w:szCs w:val="22"/>
        </w:rPr>
        <w:t>shall be performed</w:t>
      </w:r>
      <w:proofErr w:type="gramEnd"/>
      <w:r w:rsidRPr="008C7D57">
        <w:rPr>
          <w:rFonts w:ascii="Georgia" w:hAnsi="Georgia"/>
          <w:szCs w:val="22"/>
        </w:rPr>
        <w:t xml:space="preserve"> by appropriately qualified and trained personnel, within specified timelines and with due care and diligence and to such high standard of quality consistent with applicable industry standards and as it is reasonable for </w:t>
      </w:r>
      <w:r w:rsidR="00F66C28" w:rsidRPr="008C7D57">
        <w:rPr>
          <w:rFonts w:ascii="Georgia" w:hAnsi="Georgia"/>
          <w:szCs w:val="22"/>
        </w:rPr>
        <w:t>the Client</w:t>
      </w:r>
      <w:r w:rsidRPr="008C7D57">
        <w:rPr>
          <w:rFonts w:ascii="Georgia" w:hAnsi="Georgia"/>
          <w:szCs w:val="22"/>
        </w:rPr>
        <w:t xml:space="preserve"> to expect in all the circumstances. </w:t>
      </w:r>
    </w:p>
    <w:p w14:paraId="3C05CD2B" w14:textId="231CACDA"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u w:val="single"/>
          <w:lang w:eastAsia="en-GB"/>
        </w:rPr>
        <w:t>Response Time</w:t>
      </w:r>
    </w:p>
    <w:p w14:paraId="459CC669" w14:textId="77777777" w:rsidR="009949B6" w:rsidRPr="008C7D57" w:rsidRDefault="009949B6" w:rsidP="0036223E">
      <w:pPr>
        <w:pStyle w:val="BodyText2"/>
        <w:numPr>
          <w:ilvl w:val="4"/>
          <w:numId w:val="12"/>
        </w:numPr>
        <w:spacing w:after="200" w:line="288" w:lineRule="auto"/>
        <w:rPr>
          <w:rFonts w:ascii="Georgia" w:hAnsi="Georgia" w:cs="Arial"/>
          <w:szCs w:val="22"/>
        </w:rPr>
      </w:pPr>
      <w:r w:rsidRPr="008C7D57">
        <w:rPr>
          <w:rFonts w:ascii="Georgia" w:hAnsi="Georgia" w:cs="Arial"/>
          <w:szCs w:val="22"/>
        </w:rPr>
        <w:t xml:space="preserve">The Services </w:t>
      </w:r>
      <w:proofErr w:type="gramStart"/>
      <w:r w:rsidRPr="008C7D57">
        <w:rPr>
          <w:rFonts w:ascii="Georgia" w:hAnsi="Georgia" w:cs="Arial"/>
          <w:szCs w:val="22"/>
        </w:rPr>
        <w:t>will be provided</w:t>
      </w:r>
      <w:proofErr w:type="gramEnd"/>
      <w:r w:rsidRPr="008C7D57">
        <w:rPr>
          <w:rFonts w:ascii="Georgia" w:hAnsi="Georgia" w:cs="Arial"/>
          <w:szCs w:val="22"/>
        </w:rPr>
        <w:t xml:space="preserve"> within the service levels set out in Schedule 2 and all faults will be classified in accordance with the classification provided in that Schedule.</w:t>
      </w:r>
    </w:p>
    <w:p w14:paraId="2A74712E" w14:textId="77777777" w:rsidR="009949B6" w:rsidRPr="008C7D57" w:rsidRDefault="009949B6" w:rsidP="0036223E">
      <w:pPr>
        <w:pStyle w:val="BodyText2"/>
        <w:numPr>
          <w:ilvl w:val="4"/>
          <w:numId w:val="12"/>
        </w:numPr>
        <w:spacing w:after="200" w:line="288" w:lineRule="auto"/>
        <w:rPr>
          <w:rFonts w:ascii="Georgia" w:hAnsi="Georgia" w:cs="Arial"/>
          <w:szCs w:val="22"/>
        </w:rPr>
      </w:pPr>
      <w:r w:rsidRPr="008C7D57">
        <w:rPr>
          <w:rFonts w:ascii="Georgia" w:hAnsi="Georgia" w:cs="Arial"/>
          <w:szCs w:val="22"/>
        </w:rPr>
        <w:t xml:space="preserve">the Supplier recognises and appreciates that </w:t>
      </w:r>
      <w:r w:rsidR="00E419BF" w:rsidRPr="008C7D57">
        <w:rPr>
          <w:rFonts w:ascii="Georgia" w:hAnsi="Georgia" w:cs="Arial"/>
          <w:szCs w:val="22"/>
        </w:rPr>
        <w:t>the Client</w:t>
      </w:r>
      <w:r w:rsidRPr="008C7D57">
        <w:rPr>
          <w:rFonts w:ascii="Georgia" w:hAnsi="Georgia" w:cs="Arial"/>
          <w:szCs w:val="22"/>
        </w:rPr>
        <w:t xml:space="preserve"> relies upon a prompt </w:t>
      </w:r>
      <w:r w:rsidR="00E3291F" w:rsidRPr="008C7D57">
        <w:rPr>
          <w:rFonts w:ascii="Georgia" w:hAnsi="Georgia" w:cs="Arial"/>
          <w:szCs w:val="22"/>
        </w:rPr>
        <w:t>turnaround</w:t>
      </w:r>
      <w:r w:rsidRPr="008C7D57">
        <w:rPr>
          <w:rFonts w:ascii="Georgia" w:hAnsi="Georgia" w:cs="Arial"/>
          <w:szCs w:val="22"/>
        </w:rPr>
        <w:t xml:space="preserve"> of the Services by the Supplier as per agreed response timelines in order to ensure that the Sites are operational at all times. </w:t>
      </w:r>
      <w:r w:rsidR="00E3291F" w:rsidRPr="008C7D57">
        <w:rPr>
          <w:rFonts w:ascii="Georgia" w:hAnsi="Georgia" w:cs="Arial"/>
          <w:szCs w:val="22"/>
        </w:rPr>
        <w:t>Therefore,</w:t>
      </w:r>
      <w:r w:rsidRPr="008C7D57">
        <w:rPr>
          <w:rFonts w:ascii="Georgia" w:hAnsi="Georgia" w:cs="Arial"/>
          <w:szCs w:val="22"/>
        </w:rPr>
        <w:t xml:space="preserve"> time shall be of the essence in this Agreement and this being the case if response is not made on time then </w:t>
      </w:r>
      <w:r w:rsidR="00A454F0" w:rsidRPr="008C7D57">
        <w:rPr>
          <w:rFonts w:ascii="Georgia" w:hAnsi="Georgia" w:cs="Arial"/>
          <w:szCs w:val="22"/>
        </w:rPr>
        <w:t>the Client</w:t>
      </w:r>
      <w:r w:rsidRPr="008C7D57">
        <w:rPr>
          <w:rFonts w:ascii="Georgia" w:hAnsi="Georgia" w:cs="Arial"/>
          <w:szCs w:val="22"/>
        </w:rPr>
        <w:t xml:space="preserve"> shall have the right without liability and without prejudice to any other rights it may have to take one or more of the following actions:</w:t>
      </w:r>
    </w:p>
    <w:p w14:paraId="5026ACAE" w14:textId="77777777" w:rsidR="009949B6" w:rsidRPr="008C7D57" w:rsidRDefault="009949B6" w:rsidP="0036223E">
      <w:pPr>
        <w:pStyle w:val="BodyTextIndent2"/>
        <w:numPr>
          <w:ilvl w:val="4"/>
          <w:numId w:val="12"/>
        </w:numPr>
        <w:rPr>
          <w:rFonts w:ascii="Georgia" w:hAnsi="Georgia" w:cs="Arial"/>
          <w:szCs w:val="22"/>
        </w:rPr>
      </w:pPr>
      <w:r w:rsidRPr="008C7D57">
        <w:rPr>
          <w:rFonts w:ascii="Georgia" w:hAnsi="Georgia" w:cs="Arial"/>
          <w:szCs w:val="22"/>
        </w:rPr>
        <w:t xml:space="preserve">direct the use of such means of transportation as </w:t>
      </w:r>
      <w:r w:rsidR="004F11D7" w:rsidRPr="008C7D57">
        <w:rPr>
          <w:rFonts w:ascii="Georgia" w:hAnsi="Georgia" w:cs="Arial"/>
          <w:szCs w:val="22"/>
        </w:rPr>
        <w:t>the client</w:t>
      </w:r>
      <w:r w:rsidR="00E3291F" w:rsidRPr="008C7D57">
        <w:rPr>
          <w:rFonts w:ascii="Georgia" w:hAnsi="Georgia" w:cs="Arial"/>
          <w:szCs w:val="22"/>
        </w:rPr>
        <w:t xml:space="preserve"> </w:t>
      </w:r>
      <w:r w:rsidRPr="008C7D57">
        <w:rPr>
          <w:rFonts w:ascii="Georgia" w:hAnsi="Georgia" w:cs="Arial"/>
          <w:szCs w:val="22"/>
        </w:rPr>
        <w:t xml:space="preserve">shall prescribe to ensure that the Supplier’ technicians are on site without further delay for which the Supplier shall bear all increased costs, including but not limited to, increased transportation charges; </w:t>
      </w:r>
    </w:p>
    <w:p w14:paraId="76BB672C" w14:textId="77777777" w:rsidR="009949B6" w:rsidRPr="008C7D57" w:rsidRDefault="009949B6" w:rsidP="0036223E">
      <w:pPr>
        <w:pStyle w:val="BodyTextIndent2"/>
        <w:numPr>
          <w:ilvl w:val="4"/>
          <w:numId w:val="12"/>
        </w:numPr>
        <w:rPr>
          <w:rFonts w:ascii="Georgia" w:hAnsi="Georgia" w:cs="Arial"/>
          <w:szCs w:val="22"/>
        </w:rPr>
      </w:pPr>
      <w:r w:rsidRPr="008C7D57">
        <w:rPr>
          <w:rFonts w:ascii="Georgia" w:hAnsi="Georgia" w:cs="Arial"/>
          <w:szCs w:val="22"/>
        </w:rPr>
        <w:t>To terminate this Agreement in accordance with Clause 14 (</w:t>
      </w:r>
      <w:r w:rsidRPr="008C7D57">
        <w:rPr>
          <w:rFonts w:ascii="Georgia" w:hAnsi="Georgia" w:cs="Arial"/>
          <w:i/>
          <w:szCs w:val="22"/>
        </w:rPr>
        <w:t>Termination</w:t>
      </w:r>
      <w:r w:rsidRPr="008C7D57">
        <w:rPr>
          <w:rFonts w:ascii="Georgia" w:hAnsi="Georgia" w:cs="Arial"/>
          <w:szCs w:val="22"/>
        </w:rPr>
        <w:t xml:space="preserve">) at </w:t>
      </w:r>
      <w:proofErr w:type="spellStart"/>
      <w:r w:rsidRPr="008C7D57">
        <w:rPr>
          <w:rFonts w:ascii="Georgia" w:hAnsi="Georgia" w:cs="Arial"/>
          <w:szCs w:val="22"/>
        </w:rPr>
        <w:t>anytime</w:t>
      </w:r>
      <w:proofErr w:type="spellEnd"/>
      <w:r w:rsidRPr="008C7D57">
        <w:rPr>
          <w:rFonts w:ascii="Georgia" w:hAnsi="Georgia" w:cs="Arial"/>
          <w:szCs w:val="22"/>
        </w:rPr>
        <w:t xml:space="preserve"> following the failure of the Supplier to meet the agreed response times; </w:t>
      </w:r>
    </w:p>
    <w:p w14:paraId="0E720CA2" w14:textId="77777777" w:rsidR="009949B6" w:rsidRPr="008C7D57" w:rsidRDefault="009949B6" w:rsidP="0036223E">
      <w:pPr>
        <w:pStyle w:val="BodyTextIndent2"/>
        <w:numPr>
          <w:ilvl w:val="4"/>
          <w:numId w:val="12"/>
        </w:numPr>
        <w:rPr>
          <w:rFonts w:ascii="Georgia" w:hAnsi="Georgia" w:cs="Arial"/>
          <w:szCs w:val="22"/>
        </w:rPr>
      </w:pPr>
      <w:r w:rsidRPr="008C7D57">
        <w:rPr>
          <w:rFonts w:ascii="Georgia" w:hAnsi="Georgia" w:cs="Arial"/>
          <w:szCs w:val="22"/>
        </w:rPr>
        <w:t>Claim service credits calculated in accordance with Clause 6 (</w:t>
      </w:r>
      <w:r w:rsidRPr="008C7D57">
        <w:rPr>
          <w:rFonts w:ascii="Georgia" w:hAnsi="Georgia" w:cs="Arial"/>
          <w:i/>
          <w:szCs w:val="22"/>
        </w:rPr>
        <w:t>Delays and Service Credits)</w:t>
      </w:r>
      <w:r w:rsidRPr="008C7D57">
        <w:rPr>
          <w:rFonts w:ascii="Georgia" w:hAnsi="Georgia" w:cs="Arial"/>
          <w:szCs w:val="22"/>
        </w:rPr>
        <w:t>;</w:t>
      </w:r>
    </w:p>
    <w:p w14:paraId="485B49E4" w14:textId="77777777" w:rsidR="009949B6" w:rsidRPr="008C7D57" w:rsidRDefault="009949B6" w:rsidP="0036223E">
      <w:pPr>
        <w:pStyle w:val="BodyTextIndent2"/>
        <w:numPr>
          <w:ilvl w:val="4"/>
          <w:numId w:val="12"/>
        </w:numPr>
        <w:rPr>
          <w:rFonts w:ascii="Georgia" w:hAnsi="Georgia" w:cs="Arial"/>
          <w:szCs w:val="22"/>
        </w:rPr>
      </w:pPr>
      <w:r w:rsidRPr="008C7D57">
        <w:rPr>
          <w:rFonts w:ascii="Georgia" w:hAnsi="Georgia" w:cs="Arial"/>
          <w:szCs w:val="22"/>
        </w:rPr>
        <w:t xml:space="preserve">Recover from the Supplier any expenditure reasonably incurred by </w:t>
      </w:r>
      <w:r w:rsidR="00E3291F" w:rsidRPr="008C7D57">
        <w:rPr>
          <w:rFonts w:ascii="Georgia" w:hAnsi="Georgia" w:cs="Arial"/>
          <w:szCs w:val="22"/>
        </w:rPr>
        <w:t>the Client</w:t>
      </w:r>
      <w:r w:rsidRPr="008C7D57">
        <w:rPr>
          <w:rFonts w:ascii="Georgia" w:hAnsi="Georgia" w:cs="Arial"/>
          <w:szCs w:val="22"/>
        </w:rPr>
        <w:t xml:space="preserve"> in securing the operation of the Sites from another supplier;</w:t>
      </w:r>
    </w:p>
    <w:p w14:paraId="712E7BA7" w14:textId="0EBE0EFC" w:rsidR="009949B6" w:rsidRPr="008C7D57" w:rsidRDefault="009949B6" w:rsidP="0036223E">
      <w:pPr>
        <w:pStyle w:val="ListParagraph"/>
        <w:numPr>
          <w:ilvl w:val="3"/>
          <w:numId w:val="12"/>
        </w:numPr>
        <w:tabs>
          <w:tab w:val="num" w:pos="1440"/>
        </w:tabs>
        <w:spacing w:line="288" w:lineRule="auto"/>
        <w:contextualSpacing w:val="0"/>
        <w:jc w:val="both"/>
        <w:rPr>
          <w:rFonts w:ascii="Georgia" w:hAnsi="Georgia"/>
          <w:bCs/>
        </w:rPr>
      </w:pPr>
      <w:r w:rsidRPr="008C7D57">
        <w:rPr>
          <w:rFonts w:ascii="Georgia" w:hAnsi="Georgia"/>
          <w:bCs/>
          <w:u w:val="single"/>
        </w:rPr>
        <w:t>Records</w:t>
      </w:r>
    </w:p>
    <w:p w14:paraId="1F4AAEFB" w14:textId="77777777" w:rsidR="009949B6" w:rsidRPr="008C7D57" w:rsidRDefault="009949B6" w:rsidP="008C7D57">
      <w:pPr>
        <w:spacing w:after="200"/>
        <w:ind w:left="1440"/>
        <w:rPr>
          <w:rFonts w:ascii="Georgia" w:hAnsi="Georgia"/>
          <w:szCs w:val="22"/>
        </w:rPr>
      </w:pPr>
      <w:r w:rsidRPr="008C7D57">
        <w:rPr>
          <w:rFonts w:ascii="Georgia" w:hAnsi="Georgia"/>
          <w:szCs w:val="22"/>
        </w:rPr>
        <w:t xml:space="preserve">The Supplier will maintain an incident database to record the progress in respect of all incidents reported and to demonstrate that the Services </w:t>
      </w:r>
      <w:proofErr w:type="gramStart"/>
      <w:r w:rsidRPr="008C7D57">
        <w:rPr>
          <w:rFonts w:ascii="Georgia" w:hAnsi="Georgia"/>
          <w:szCs w:val="22"/>
        </w:rPr>
        <w:t>have been performed</w:t>
      </w:r>
      <w:proofErr w:type="gramEnd"/>
      <w:r w:rsidRPr="008C7D57">
        <w:rPr>
          <w:rFonts w:ascii="Georgia" w:hAnsi="Georgia"/>
          <w:szCs w:val="22"/>
        </w:rPr>
        <w:t xml:space="preserve"> in accordance with the provisions of this Agreement.</w:t>
      </w:r>
    </w:p>
    <w:p w14:paraId="0F2789A9" w14:textId="54FF40E3" w:rsidR="009949B6" w:rsidRPr="008C7D57" w:rsidRDefault="009949B6" w:rsidP="0036223E">
      <w:pPr>
        <w:pStyle w:val="ListParagraph"/>
        <w:numPr>
          <w:ilvl w:val="3"/>
          <w:numId w:val="12"/>
        </w:numPr>
        <w:tabs>
          <w:tab w:val="num" w:pos="1440"/>
        </w:tabs>
        <w:spacing w:line="288" w:lineRule="auto"/>
        <w:contextualSpacing w:val="0"/>
        <w:jc w:val="both"/>
        <w:rPr>
          <w:rFonts w:ascii="Georgia" w:hAnsi="Georgia"/>
          <w:bCs/>
        </w:rPr>
      </w:pPr>
      <w:r w:rsidRPr="008C7D57">
        <w:rPr>
          <w:rFonts w:ascii="Georgia" w:hAnsi="Georgia"/>
          <w:bCs/>
          <w:u w:val="single"/>
        </w:rPr>
        <w:lastRenderedPageBreak/>
        <w:t xml:space="preserve">Employment of Appropriate Resources </w:t>
      </w:r>
      <w:r w:rsidR="0043158A" w:rsidRPr="008C7D57">
        <w:rPr>
          <w:rFonts w:ascii="Georgia" w:hAnsi="Georgia"/>
          <w:bCs/>
          <w:u w:val="single"/>
        </w:rPr>
        <w:t xml:space="preserve"> </w:t>
      </w:r>
    </w:p>
    <w:p w14:paraId="454B57C8" w14:textId="77777777" w:rsidR="00CE37C8" w:rsidRPr="008C7D57" w:rsidRDefault="009949B6" w:rsidP="0036223E">
      <w:pPr>
        <w:pStyle w:val="ListParagraph"/>
        <w:numPr>
          <w:ilvl w:val="4"/>
          <w:numId w:val="12"/>
        </w:numPr>
        <w:spacing w:line="288" w:lineRule="auto"/>
        <w:contextualSpacing w:val="0"/>
        <w:jc w:val="both"/>
        <w:rPr>
          <w:rFonts w:ascii="Georgia" w:hAnsi="Georgia"/>
          <w:b/>
          <w:bCs/>
        </w:rPr>
      </w:pPr>
      <w:r w:rsidRPr="008C7D57">
        <w:rPr>
          <w:rFonts w:ascii="Georgia" w:hAnsi="Georgia"/>
        </w:rPr>
        <w:t xml:space="preserve">The Supplier will employ such number of appropriately qualified and trained personnel as are necessary to ensure that the Services </w:t>
      </w:r>
      <w:proofErr w:type="gramStart"/>
      <w:r w:rsidRPr="008C7D57">
        <w:rPr>
          <w:rFonts w:ascii="Georgia" w:hAnsi="Georgia"/>
        </w:rPr>
        <w:t>are professionally and efficiently provided</w:t>
      </w:r>
      <w:proofErr w:type="gramEnd"/>
      <w:r w:rsidRPr="008C7D57">
        <w:rPr>
          <w:rFonts w:ascii="Georgia" w:hAnsi="Georgia"/>
        </w:rPr>
        <w:t xml:space="preserve">.  </w:t>
      </w:r>
    </w:p>
    <w:p w14:paraId="705E6D15" w14:textId="6B375882" w:rsidR="00E77F4C"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The Supplier shall deploy adequate tools and equipment as required for the purposes of carrying out the Services. The tools and equipment used shall be fit for </w:t>
      </w:r>
      <w:proofErr w:type="gramStart"/>
      <w:r w:rsidRPr="008C7D57">
        <w:rPr>
          <w:rFonts w:ascii="Georgia" w:hAnsi="Georgia"/>
        </w:rPr>
        <w:t>the purpose, maintained and where necessary calibrated</w:t>
      </w:r>
      <w:proofErr w:type="gramEnd"/>
      <w:r w:rsidRPr="008C7D57">
        <w:rPr>
          <w:rFonts w:ascii="Georgia" w:hAnsi="Georgia"/>
        </w:rPr>
        <w:t xml:space="preserve">. </w:t>
      </w:r>
    </w:p>
    <w:p w14:paraId="43E38254" w14:textId="77777777" w:rsidR="00CE37C8" w:rsidRPr="008C7D57" w:rsidRDefault="009949B6" w:rsidP="0036223E">
      <w:pPr>
        <w:pStyle w:val="ListParagraph"/>
        <w:numPr>
          <w:ilvl w:val="4"/>
          <w:numId w:val="12"/>
        </w:numPr>
        <w:spacing w:line="288" w:lineRule="auto"/>
        <w:contextualSpacing w:val="0"/>
        <w:jc w:val="both"/>
        <w:rPr>
          <w:rFonts w:ascii="Georgia" w:hAnsi="Georgia"/>
        </w:rPr>
      </w:pPr>
      <w:r w:rsidRPr="008C7D57">
        <w:rPr>
          <w:rFonts w:ascii="Georgia" w:hAnsi="Georgia"/>
        </w:rPr>
        <w:t xml:space="preserve">The Supplier shall be responsible for its staff members employee related taxes and shall hold </w:t>
      </w:r>
      <w:r w:rsidR="00E35643" w:rsidRPr="008C7D57">
        <w:rPr>
          <w:rFonts w:ascii="Georgia" w:hAnsi="Georgia"/>
          <w:lang w:val="en-US"/>
        </w:rPr>
        <w:t>the Client</w:t>
      </w:r>
      <w:r w:rsidRPr="008C7D57">
        <w:rPr>
          <w:rFonts w:ascii="Georgia" w:hAnsi="Georgia"/>
        </w:rPr>
        <w:t xml:space="preserve"> harmless for claims regarding such taxes.  Furthermore the Supplier will be responsible for all costs associated with applying for, procuring and maintaining entry permits for any of its non-Kenyan staff engaged to provide the Services.</w:t>
      </w:r>
    </w:p>
    <w:p w14:paraId="71531C6E" w14:textId="76736480" w:rsidR="009949B6" w:rsidRPr="008C7D57" w:rsidRDefault="009949B6" w:rsidP="0036223E">
      <w:pPr>
        <w:pStyle w:val="ListParagraph"/>
        <w:numPr>
          <w:ilvl w:val="4"/>
          <w:numId w:val="12"/>
        </w:numPr>
        <w:spacing w:line="288" w:lineRule="auto"/>
        <w:contextualSpacing w:val="0"/>
        <w:jc w:val="both"/>
        <w:rPr>
          <w:rFonts w:ascii="Georgia" w:hAnsi="Georgia"/>
        </w:rPr>
      </w:pPr>
      <w:proofErr w:type="gramStart"/>
      <w:r w:rsidRPr="008C7D57">
        <w:rPr>
          <w:rFonts w:ascii="Georgia" w:hAnsi="Georgia"/>
        </w:rPr>
        <w:t xml:space="preserve">If at any time and on reasonable grounds, </w:t>
      </w:r>
      <w:r w:rsidR="00CC1280" w:rsidRPr="008C7D57">
        <w:rPr>
          <w:rFonts w:ascii="Georgia" w:hAnsi="Georgia"/>
        </w:rPr>
        <w:t>the Client</w:t>
      </w:r>
      <w:r w:rsidRPr="008C7D57">
        <w:rPr>
          <w:rFonts w:ascii="Georgia" w:hAnsi="Georgia"/>
        </w:rPr>
        <w:t xml:space="preserve"> is not satisfied with the work product of, or work relationship with any of the Supplier’ or sub-contractor’s staff assigned to provide the Services it shall communicate its disapproval to the Supplier who shall replace such staff member without delay with a duly qualified person within a reasonable period of time so as not to affect the Project Plan.</w:t>
      </w:r>
      <w:proofErr w:type="gramEnd"/>
    </w:p>
    <w:p w14:paraId="1C76A16C" w14:textId="1B0C2136"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u w:val="single"/>
        </w:rPr>
        <w:t>Site Regulations and discipline</w:t>
      </w:r>
    </w:p>
    <w:p w14:paraId="0E1B70A6" w14:textId="77777777" w:rsidR="009949B6" w:rsidRPr="008C7D57" w:rsidRDefault="009949B6" w:rsidP="008C7D57">
      <w:pPr>
        <w:spacing w:after="200"/>
        <w:ind w:left="1440"/>
        <w:rPr>
          <w:rFonts w:ascii="Georgia" w:hAnsi="Georgia"/>
          <w:szCs w:val="22"/>
        </w:rPr>
      </w:pPr>
      <w:r w:rsidRPr="008C7D57">
        <w:rPr>
          <w:rFonts w:ascii="Georgia" w:hAnsi="Georgia"/>
          <w:szCs w:val="22"/>
        </w:rPr>
        <w:t>The Supplier will:</w:t>
      </w:r>
    </w:p>
    <w:p w14:paraId="4DBD3D90" w14:textId="77777777" w:rsidR="009949B6" w:rsidRPr="007C14D4" w:rsidRDefault="009949B6" w:rsidP="008C7D57">
      <w:pPr>
        <w:pStyle w:val="BodyTextIndent"/>
        <w:rPr>
          <w:i w:val="0"/>
          <w:sz w:val="22"/>
          <w:szCs w:val="22"/>
        </w:rPr>
      </w:pPr>
      <w:r w:rsidRPr="007C14D4">
        <w:rPr>
          <w:i w:val="0"/>
          <w:sz w:val="22"/>
          <w:szCs w:val="22"/>
        </w:rPr>
        <w:t xml:space="preserve">Comply with and observe such rules or regulations governing the terms of access to and from the Sites as </w:t>
      </w:r>
      <w:proofErr w:type="gramStart"/>
      <w:r w:rsidRPr="007C14D4">
        <w:rPr>
          <w:i w:val="0"/>
          <w:sz w:val="22"/>
          <w:szCs w:val="22"/>
        </w:rPr>
        <w:t xml:space="preserve">may be made by </w:t>
      </w:r>
      <w:r w:rsidR="00123A97" w:rsidRPr="007C14D4">
        <w:rPr>
          <w:i w:val="0"/>
          <w:sz w:val="22"/>
          <w:szCs w:val="22"/>
        </w:rPr>
        <w:t>Client</w:t>
      </w:r>
      <w:r w:rsidRPr="007C14D4">
        <w:rPr>
          <w:i w:val="0"/>
          <w:sz w:val="22"/>
          <w:szCs w:val="22"/>
        </w:rPr>
        <w:t xml:space="preserve"> from time to time and communicated to the Supplier</w:t>
      </w:r>
      <w:proofErr w:type="gramEnd"/>
      <w:r w:rsidRPr="007C14D4">
        <w:rPr>
          <w:i w:val="0"/>
          <w:sz w:val="22"/>
          <w:szCs w:val="22"/>
        </w:rPr>
        <w:t>.</w:t>
      </w:r>
    </w:p>
    <w:p w14:paraId="6FEF8C0F" w14:textId="77777777" w:rsidR="009949B6" w:rsidRPr="007C14D4" w:rsidRDefault="009949B6" w:rsidP="008C7D57">
      <w:pPr>
        <w:pStyle w:val="BodyTextIndent"/>
        <w:rPr>
          <w:i w:val="0"/>
          <w:sz w:val="22"/>
          <w:szCs w:val="22"/>
        </w:rPr>
      </w:pPr>
      <w:r w:rsidRPr="007C14D4">
        <w:rPr>
          <w:i w:val="0"/>
          <w:sz w:val="22"/>
          <w:szCs w:val="22"/>
        </w:rPr>
        <w:t>Not obstruct any service road or other means of access to, from or within the Sites.</w:t>
      </w:r>
    </w:p>
    <w:p w14:paraId="53DD17FB" w14:textId="77777777" w:rsidR="009949B6" w:rsidRPr="007C14D4" w:rsidRDefault="009949B6" w:rsidP="008C7D57">
      <w:pPr>
        <w:pStyle w:val="BodyTextIndent"/>
        <w:rPr>
          <w:i w:val="0"/>
          <w:sz w:val="22"/>
          <w:szCs w:val="22"/>
        </w:rPr>
      </w:pPr>
      <w:r w:rsidRPr="007C14D4">
        <w:rPr>
          <w:i w:val="0"/>
          <w:sz w:val="22"/>
          <w:szCs w:val="22"/>
        </w:rPr>
        <w:t xml:space="preserve">Not do, or permit to be done, at the Sites any act or thing which may cause a nuisance, discomfort   or annoyance to </w:t>
      </w:r>
      <w:r w:rsidR="0043073F" w:rsidRPr="007C14D4">
        <w:rPr>
          <w:i w:val="0"/>
          <w:sz w:val="22"/>
          <w:szCs w:val="22"/>
        </w:rPr>
        <w:t>the Client</w:t>
      </w:r>
      <w:r w:rsidRPr="007C14D4">
        <w:rPr>
          <w:i w:val="0"/>
          <w:sz w:val="22"/>
          <w:szCs w:val="22"/>
        </w:rPr>
        <w:t xml:space="preserve"> or any other users of the Sites or to any premises neighbouring the Sites.</w:t>
      </w:r>
    </w:p>
    <w:p w14:paraId="63EDCDD3" w14:textId="77777777" w:rsidR="009949B6" w:rsidRPr="007C14D4" w:rsidRDefault="009949B6" w:rsidP="008C7D57">
      <w:pPr>
        <w:pStyle w:val="BodyTextIndent"/>
        <w:rPr>
          <w:i w:val="0"/>
          <w:sz w:val="22"/>
          <w:szCs w:val="22"/>
        </w:rPr>
      </w:pPr>
      <w:r w:rsidRPr="007C14D4">
        <w:rPr>
          <w:i w:val="0"/>
          <w:sz w:val="22"/>
          <w:szCs w:val="22"/>
        </w:rPr>
        <w:t xml:space="preserve">Not install or use within the Sites any instrument, equipment, apparatus or machinery </w:t>
      </w:r>
      <w:proofErr w:type="gramStart"/>
      <w:r w:rsidRPr="007C14D4">
        <w:rPr>
          <w:i w:val="0"/>
          <w:sz w:val="22"/>
          <w:szCs w:val="22"/>
        </w:rPr>
        <w:t>which</w:t>
      </w:r>
      <w:proofErr w:type="gramEnd"/>
      <w:r w:rsidRPr="007C14D4">
        <w:rPr>
          <w:i w:val="0"/>
          <w:sz w:val="22"/>
          <w:szCs w:val="22"/>
        </w:rPr>
        <w:t xml:space="preserve"> may cause structural damage.</w:t>
      </w:r>
    </w:p>
    <w:p w14:paraId="34FE0918" w14:textId="77777777" w:rsidR="009949B6" w:rsidRPr="007C14D4" w:rsidRDefault="009949B6" w:rsidP="008C7D57">
      <w:pPr>
        <w:pStyle w:val="BodyTextIndent"/>
        <w:rPr>
          <w:i w:val="0"/>
          <w:sz w:val="22"/>
          <w:szCs w:val="22"/>
        </w:rPr>
      </w:pPr>
      <w:r w:rsidRPr="007C14D4">
        <w:rPr>
          <w:i w:val="0"/>
          <w:sz w:val="22"/>
          <w:szCs w:val="22"/>
        </w:rPr>
        <w:t>Not convey any goods or materials into or from the Sites except through entrances designated for such purposes.</w:t>
      </w:r>
    </w:p>
    <w:p w14:paraId="10AFB7B6" w14:textId="77777777" w:rsidR="009949B6" w:rsidRPr="007C14D4" w:rsidRDefault="009949B6" w:rsidP="008C7D57">
      <w:pPr>
        <w:pStyle w:val="BodyTextIndent"/>
        <w:rPr>
          <w:i w:val="0"/>
          <w:sz w:val="22"/>
          <w:szCs w:val="22"/>
        </w:rPr>
      </w:pPr>
      <w:r w:rsidRPr="007C14D4">
        <w:rPr>
          <w:i w:val="0"/>
          <w:sz w:val="22"/>
          <w:szCs w:val="22"/>
        </w:rPr>
        <w:t xml:space="preserve">Ensure that its and its subcontractor’s personnel exhibit good discipline and acceptable behaviour at all times to avoid </w:t>
      </w:r>
      <w:r w:rsidRPr="007C14D4">
        <w:rPr>
          <w:i w:val="0"/>
          <w:sz w:val="22"/>
          <w:szCs w:val="22"/>
        </w:rPr>
        <w:lastRenderedPageBreak/>
        <w:t>situations likely to lead to a disruption in the provision of the Services.</w:t>
      </w:r>
    </w:p>
    <w:p w14:paraId="40277A5D" w14:textId="77777777"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u w:val="single"/>
        </w:rPr>
        <w:t>Safety Requirements</w:t>
      </w:r>
      <w:r w:rsidRPr="008C7D57">
        <w:rPr>
          <w:rFonts w:ascii="Georgia" w:hAnsi="Georgia"/>
        </w:rPr>
        <w:t xml:space="preserve"> </w:t>
      </w:r>
    </w:p>
    <w:p w14:paraId="458E12EF" w14:textId="77777777" w:rsidR="009949B6" w:rsidRPr="008C7D57" w:rsidRDefault="009949B6" w:rsidP="008C7D57">
      <w:pPr>
        <w:pStyle w:val="BodyTextIndent"/>
        <w:rPr>
          <w:b/>
          <w:sz w:val="22"/>
          <w:szCs w:val="22"/>
        </w:rPr>
      </w:pPr>
      <w:r w:rsidRPr="008C7D57">
        <w:rPr>
          <w:sz w:val="22"/>
          <w:szCs w:val="22"/>
        </w:rPr>
        <w:t>Supplier to observe safety requirements</w:t>
      </w:r>
    </w:p>
    <w:p w14:paraId="767929CC" w14:textId="77777777" w:rsidR="009949B6" w:rsidRPr="008C7D57" w:rsidRDefault="009949B6" w:rsidP="008C7D57">
      <w:pPr>
        <w:pStyle w:val="BodyText"/>
        <w:ind w:left="2160"/>
        <w:rPr>
          <w:rFonts w:ascii="Georgia" w:hAnsi="Georgia" w:cs="Arial"/>
          <w:szCs w:val="22"/>
        </w:rPr>
      </w:pPr>
      <w:proofErr w:type="gramStart"/>
      <w:r w:rsidRPr="008C7D57">
        <w:rPr>
          <w:rFonts w:ascii="Georgia" w:hAnsi="Georgia" w:cs="Arial"/>
          <w:szCs w:val="22"/>
        </w:rPr>
        <w:t xml:space="preserve">The Supplier, its employees and agents shall at all times observe and comply with all safety, security, operational or administrative regulations, instructions, guidelines or rules from time to time promulgated, issued, laid down or required and communicated by </w:t>
      </w:r>
      <w:r w:rsidR="00AF366B" w:rsidRPr="008C7D57">
        <w:rPr>
          <w:rFonts w:ascii="Georgia" w:hAnsi="Georgia" w:cs="Arial"/>
          <w:szCs w:val="22"/>
        </w:rPr>
        <w:t>the Client</w:t>
      </w:r>
      <w:r w:rsidRPr="008C7D57">
        <w:rPr>
          <w:rFonts w:ascii="Georgia" w:hAnsi="Georgia" w:cs="Arial"/>
          <w:szCs w:val="22"/>
        </w:rPr>
        <w:t xml:space="preserve"> to be observed or complied with in addition to any industry accepted safety guidelines and shall indemnify </w:t>
      </w:r>
      <w:r w:rsidR="00C71BCE" w:rsidRPr="008C7D57">
        <w:rPr>
          <w:rFonts w:ascii="Georgia" w:hAnsi="Georgia" w:cs="Arial"/>
          <w:szCs w:val="22"/>
        </w:rPr>
        <w:t>the Client</w:t>
      </w:r>
      <w:r w:rsidRPr="008C7D57">
        <w:rPr>
          <w:rFonts w:ascii="Georgia" w:hAnsi="Georgia" w:cs="Arial"/>
          <w:szCs w:val="22"/>
        </w:rPr>
        <w:t xml:space="preserve"> for any loss or damage incurred by it as a direct result of the Supplier’ or its employees’ or agents’ failure to so observe or comply with any such regulations, instructions, guidelines or rules.</w:t>
      </w:r>
      <w:proofErr w:type="gramEnd"/>
    </w:p>
    <w:p w14:paraId="2145622F" w14:textId="77777777" w:rsidR="009949B6" w:rsidRPr="008C7D57" w:rsidRDefault="009949B6" w:rsidP="008C7D57">
      <w:pPr>
        <w:pStyle w:val="BodyTextIndent"/>
        <w:rPr>
          <w:sz w:val="22"/>
          <w:szCs w:val="22"/>
        </w:rPr>
      </w:pPr>
      <w:r w:rsidRPr="008C7D57">
        <w:rPr>
          <w:sz w:val="22"/>
          <w:szCs w:val="22"/>
        </w:rPr>
        <w:t>Protective gear</w:t>
      </w:r>
    </w:p>
    <w:p w14:paraId="7DD46E47" w14:textId="77777777" w:rsidR="009949B6" w:rsidRPr="008C7D57" w:rsidRDefault="009949B6" w:rsidP="008C7D57">
      <w:pPr>
        <w:pStyle w:val="BodyText"/>
        <w:ind w:left="2160"/>
        <w:rPr>
          <w:rFonts w:ascii="Georgia" w:hAnsi="Georgia" w:cs="Arial"/>
          <w:szCs w:val="22"/>
        </w:rPr>
      </w:pPr>
      <w:r w:rsidRPr="008C7D57">
        <w:rPr>
          <w:rFonts w:ascii="Georgia" w:hAnsi="Georgia" w:cs="Arial"/>
          <w:szCs w:val="22"/>
        </w:rPr>
        <w:t xml:space="preserve">In </w:t>
      </w:r>
      <w:r w:rsidR="00C44572" w:rsidRPr="008C7D57">
        <w:rPr>
          <w:rFonts w:ascii="Georgia" w:hAnsi="Georgia" w:cs="Arial"/>
          <w:szCs w:val="22"/>
        </w:rPr>
        <w:t>particular,</w:t>
      </w:r>
      <w:r w:rsidRPr="008C7D57">
        <w:rPr>
          <w:rFonts w:ascii="Georgia" w:hAnsi="Georgia" w:cs="Arial"/>
          <w:szCs w:val="22"/>
        </w:rPr>
        <w:t xml:space="preserve"> but without limitation, the Supplier shall ensure that all protective gear or other equipment required for the safety of the Supplier’ employees including, where necessary, suitable gloves, harnesses, footwear, goggles and head covering is worn at all times during the performance of the Services and maintained for the use of such employees and other persons visiting the Sites.</w:t>
      </w:r>
    </w:p>
    <w:p w14:paraId="59978564" w14:textId="77777777" w:rsidR="009949B6" w:rsidRPr="008C7D57" w:rsidRDefault="009949B6" w:rsidP="008C7D57">
      <w:pPr>
        <w:pStyle w:val="BodyTextIndent"/>
        <w:rPr>
          <w:sz w:val="22"/>
          <w:szCs w:val="22"/>
        </w:rPr>
      </w:pPr>
      <w:r w:rsidRPr="008C7D57">
        <w:rPr>
          <w:sz w:val="22"/>
          <w:szCs w:val="22"/>
        </w:rPr>
        <w:t>Accidents and incidents to be notified by the Supplier</w:t>
      </w:r>
    </w:p>
    <w:p w14:paraId="24E520E0" w14:textId="77777777" w:rsidR="009949B6" w:rsidRPr="008C7D57" w:rsidRDefault="009949B6" w:rsidP="008C7D57">
      <w:pPr>
        <w:pStyle w:val="BodyText"/>
        <w:ind w:left="2160"/>
        <w:rPr>
          <w:rFonts w:ascii="Georgia" w:hAnsi="Georgia" w:cs="Arial"/>
          <w:szCs w:val="22"/>
        </w:rPr>
      </w:pPr>
      <w:r w:rsidRPr="008C7D57">
        <w:rPr>
          <w:rFonts w:ascii="Georgia" w:hAnsi="Georgia" w:cs="Arial"/>
          <w:szCs w:val="22"/>
        </w:rPr>
        <w:t xml:space="preserve">The Supplier shall notify </w:t>
      </w:r>
      <w:r w:rsidR="008216B3" w:rsidRPr="008C7D57">
        <w:rPr>
          <w:rFonts w:ascii="Georgia" w:hAnsi="Georgia" w:cs="Arial"/>
          <w:szCs w:val="22"/>
        </w:rPr>
        <w:t>Client</w:t>
      </w:r>
      <w:r w:rsidRPr="008C7D57">
        <w:rPr>
          <w:rFonts w:ascii="Georgia" w:hAnsi="Georgia" w:cs="Arial"/>
          <w:szCs w:val="22"/>
        </w:rPr>
        <w:t xml:space="preserve"> of any accident or incident in the course of performance of the Services immediately upon its occurrence other than minor injuries requiring </w:t>
      </w:r>
      <w:proofErr w:type="gramStart"/>
      <w:r w:rsidRPr="008C7D57">
        <w:rPr>
          <w:rFonts w:ascii="Georgia" w:hAnsi="Georgia" w:cs="Arial"/>
          <w:szCs w:val="22"/>
        </w:rPr>
        <w:t>only first aid treatment and which do not involve medical treatment, loss of consciousness, restriction of work or motion, or transfer to another job</w:t>
      </w:r>
      <w:proofErr w:type="gramEnd"/>
      <w:r w:rsidRPr="008C7D57">
        <w:rPr>
          <w:rFonts w:ascii="Georgia" w:hAnsi="Georgia" w:cs="Arial"/>
          <w:szCs w:val="22"/>
        </w:rPr>
        <w:t xml:space="preserve">.  </w:t>
      </w:r>
      <w:r w:rsidR="00AB0AB2" w:rsidRPr="008C7D57">
        <w:rPr>
          <w:rFonts w:ascii="Georgia" w:hAnsi="Georgia" w:cs="Arial"/>
          <w:szCs w:val="22"/>
        </w:rPr>
        <w:t>T</w:t>
      </w:r>
      <w:r w:rsidRPr="008C7D57">
        <w:rPr>
          <w:rFonts w:ascii="Georgia" w:hAnsi="Georgia" w:cs="Arial"/>
          <w:szCs w:val="22"/>
        </w:rPr>
        <w:t xml:space="preserve">he Supplier shall as soon as possible thereafter and in any case within five (5) days of the occurrence provide to </w:t>
      </w:r>
      <w:r w:rsidR="007F18CF" w:rsidRPr="008C7D57">
        <w:rPr>
          <w:rFonts w:ascii="Georgia" w:hAnsi="Georgia" w:cs="Arial"/>
          <w:szCs w:val="22"/>
        </w:rPr>
        <w:t>the Client</w:t>
      </w:r>
      <w:r w:rsidRPr="008C7D57">
        <w:rPr>
          <w:rFonts w:ascii="Georgia" w:hAnsi="Georgia" w:cs="Arial"/>
          <w:szCs w:val="22"/>
        </w:rPr>
        <w:t xml:space="preserve"> a written report thereof including details of the response measures taken by the Supplier.</w:t>
      </w:r>
    </w:p>
    <w:p w14:paraId="052AF929" w14:textId="77777777" w:rsidR="009949B6" w:rsidRPr="008C7D57" w:rsidRDefault="009949B6" w:rsidP="008C7D57">
      <w:pPr>
        <w:pStyle w:val="BodyTextIndent"/>
        <w:rPr>
          <w:sz w:val="22"/>
          <w:szCs w:val="22"/>
        </w:rPr>
      </w:pPr>
      <w:r w:rsidRPr="008C7D57">
        <w:rPr>
          <w:sz w:val="22"/>
          <w:szCs w:val="22"/>
        </w:rPr>
        <w:t>Hazards to be notified by Supplier</w:t>
      </w:r>
    </w:p>
    <w:p w14:paraId="5CA54DD2" w14:textId="77777777" w:rsidR="009949B6" w:rsidRPr="003D19E5" w:rsidRDefault="009949B6" w:rsidP="003D19E5">
      <w:pPr>
        <w:pStyle w:val="BodyText"/>
        <w:ind w:left="2160"/>
        <w:rPr>
          <w:rFonts w:ascii="Georgia" w:hAnsi="Georgia" w:cs="Arial"/>
          <w:szCs w:val="22"/>
        </w:rPr>
      </w:pPr>
      <w:bookmarkStart w:id="87" w:name="_Toc155153753"/>
      <w:bookmarkStart w:id="88" w:name="_Toc156023151"/>
      <w:bookmarkStart w:id="89" w:name="_Toc156034732"/>
      <w:bookmarkStart w:id="90" w:name="_Toc156204671"/>
      <w:bookmarkStart w:id="91" w:name="_Toc156211245"/>
      <w:bookmarkStart w:id="92" w:name="_Toc161574551"/>
      <w:bookmarkStart w:id="93" w:name="_Toc165187498"/>
      <w:bookmarkStart w:id="94" w:name="_Toc165194794"/>
      <w:bookmarkStart w:id="95" w:name="_Toc165279136"/>
      <w:bookmarkStart w:id="96" w:name="_Toc168895403"/>
      <w:bookmarkStart w:id="97" w:name="_Toc168994491"/>
      <w:bookmarkStart w:id="98" w:name="_Toc168997164"/>
      <w:bookmarkStart w:id="99" w:name="_Toc169490174"/>
      <w:bookmarkStart w:id="100" w:name="_Toc169500176"/>
      <w:r w:rsidRPr="003D19E5">
        <w:rPr>
          <w:rFonts w:ascii="Georgia" w:hAnsi="Georgia" w:cs="Arial"/>
          <w:szCs w:val="22"/>
        </w:rPr>
        <w:t xml:space="preserve">The Supplier shall promptly bring to the attention of </w:t>
      </w:r>
      <w:r w:rsidR="00105F53" w:rsidRPr="003D19E5">
        <w:rPr>
          <w:rFonts w:ascii="Georgia" w:hAnsi="Georgia" w:cs="Arial"/>
          <w:szCs w:val="22"/>
        </w:rPr>
        <w:t>the Client</w:t>
      </w:r>
      <w:r w:rsidRPr="003D19E5">
        <w:rPr>
          <w:rFonts w:ascii="Georgia" w:hAnsi="Georgia" w:cs="Arial"/>
          <w:szCs w:val="22"/>
        </w:rPr>
        <w:t xml:space="preserve"> all matters or issues likely to affect adversely the health and safety of persons visiting the Sites or any equipment within the Sites.</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4CA74668" w14:textId="2ED8C767" w:rsidR="009949B6" w:rsidRPr="008C7D57" w:rsidRDefault="009949B6" w:rsidP="0036223E">
      <w:pPr>
        <w:pStyle w:val="ListParagraph"/>
        <w:keepNext/>
        <w:numPr>
          <w:ilvl w:val="3"/>
          <w:numId w:val="12"/>
        </w:numPr>
        <w:spacing w:line="288" w:lineRule="auto"/>
        <w:contextualSpacing w:val="0"/>
        <w:jc w:val="both"/>
        <w:rPr>
          <w:rFonts w:ascii="Georgia" w:hAnsi="Georgia"/>
        </w:rPr>
      </w:pPr>
      <w:r w:rsidRPr="008C7D57">
        <w:rPr>
          <w:rFonts w:ascii="Georgia" w:hAnsi="Georgia"/>
          <w:u w:val="single"/>
        </w:rPr>
        <w:lastRenderedPageBreak/>
        <w:t>Obligation to make Good</w:t>
      </w:r>
    </w:p>
    <w:p w14:paraId="4844EACF" w14:textId="77777777" w:rsidR="009949B6" w:rsidRPr="008C7D57" w:rsidRDefault="009949B6" w:rsidP="008C7D57">
      <w:pPr>
        <w:spacing w:after="200"/>
        <w:ind w:left="1440"/>
        <w:rPr>
          <w:rFonts w:ascii="Georgia" w:hAnsi="Georgia"/>
          <w:szCs w:val="22"/>
        </w:rPr>
      </w:pPr>
      <w:r w:rsidRPr="008C7D57">
        <w:rPr>
          <w:rFonts w:ascii="Georgia" w:hAnsi="Georgia"/>
          <w:szCs w:val="22"/>
        </w:rPr>
        <w:t>Without prejudice to the obligations of the Supplier under Clause 11 (</w:t>
      </w:r>
      <w:r w:rsidRPr="008C7D57">
        <w:rPr>
          <w:rFonts w:ascii="Georgia" w:hAnsi="Georgia"/>
          <w:i/>
          <w:szCs w:val="22"/>
        </w:rPr>
        <w:t>Indemnity)</w:t>
      </w:r>
      <w:r w:rsidRPr="008C7D57">
        <w:rPr>
          <w:rFonts w:ascii="Georgia" w:hAnsi="Georgia"/>
          <w:szCs w:val="22"/>
        </w:rPr>
        <w:t xml:space="preserve"> the Supplier shall be liable for and make good any damage occasioned by the negligent act or omission of the Supplier or the Supplier’ personnel, representatives, agents or sub-contractors to:</w:t>
      </w:r>
    </w:p>
    <w:p w14:paraId="16F0D7AD" w14:textId="77777777" w:rsidR="009949B6" w:rsidRPr="00AF0886" w:rsidRDefault="009949B6" w:rsidP="008C7D57">
      <w:pPr>
        <w:pStyle w:val="BodyTextIndent"/>
        <w:rPr>
          <w:i w:val="0"/>
          <w:sz w:val="22"/>
          <w:szCs w:val="22"/>
        </w:rPr>
      </w:pPr>
      <w:r w:rsidRPr="00AF0886">
        <w:rPr>
          <w:i w:val="0"/>
          <w:sz w:val="22"/>
          <w:szCs w:val="22"/>
        </w:rPr>
        <w:t xml:space="preserve">The property or assets of </w:t>
      </w:r>
      <w:r w:rsidR="00A93F06" w:rsidRPr="00AF0886">
        <w:rPr>
          <w:i w:val="0"/>
          <w:sz w:val="22"/>
          <w:szCs w:val="22"/>
          <w:lang w:val="en-US"/>
        </w:rPr>
        <w:t>Client</w:t>
      </w:r>
      <w:r w:rsidRPr="00AF0886">
        <w:rPr>
          <w:i w:val="0"/>
          <w:sz w:val="22"/>
          <w:szCs w:val="22"/>
        </w:rPr>
        <w:t>;</w:t>
      </w:r>
    </w:p>
    <w:p w14:paraId="308EBE79" w14:textId="77777777" w:rsidR="009949B6" w:rsidRPr="00AF0886" w:rsidRDefault="009949B6" w:rsidP="008C7D57">
      <w:pPr>
        <w:pStyle w:val="BodyTextIndent"/>
        <w:rPr>
          <w:i w:val="0"/>
          <w:sz w:val="22"/>
          <w:szCs w:val="22"/>
        </w:rPr>
      </w:pPr>
      <w:r w:rsidRPr="00AF0886">
        <w:rPr>
          <w:i w:val="0"/>
          <w:sz w:val="22"/>
          <w:szCs w:val="22"/>
        </w:rPr>
        <w:t>The premises in which the Site is located; or</w:t>
      </w:r>
    </w:p>
    <w:p w14:paraId="6F2DEB64" w14:textId="77777777" w:rsidR="009949B6" w:rsidRPr="00AF0886" w:rsidRDefault="009949B6" w:rsidP="008C7D57">
      <w:pPr>
        <w:pStyle w:val="BodyTextIndent"/>
        <w:rPr>
          <w:i w:val="0"/>
          <w:sz w:val="22"/>
          <w:szCs w:val="22"/>
        </w:rPr>
      </w:pPr>
      <w:r w:rsidRPr="00AF0886">
        <w:rPr>
          <w:i w:val="0"/>
          <w:sz w:val="22"/>
          <w:szCs w:val="22"/>
        </w:rPr>
        <w:t xml:space="preserve">Any premises neighbouring the Sites.  </w:t>
      </w:r>
    </w:p>
    <w:p w14:paraId="4FAC4773" w14:textId="77777777" w:rsidR="009949B6" w:rsidRPr="008C7D57" w:rsidRDefault="009949B6" w:rsidP="008C7D57">
      <w:pPr>
        <w:tabs>
          <w:tab w:val="left" w:pos="1440"/>
        </w:tabs>
        <w:spacing w:after="200"/>
        <w:ind w:left="1440"/>
        <w:rPr>
          <w:rFonts w:ascii="Georgia" w:hAnsi="Georgia"/>
          <w:szCs w:val="22"/>
        </w:rPr>
      </w:pPr>
      <w:r w:rsidRPr="008C7D57">
        <w:rPr>
          <w:rFonts w:ascii="Georgia" w:hAnsi="Georgia"/>
          <w:szCs w:val="22"/>
        </w:rPr>
        <w:t>The Supplier shall in addition bear all incidental costs, including any costs of removal associated with the repair, replacement or making good of the damage</w:t>
      </w:r>
      <w:r w:rsidR="00AB0AB2" w:rsidRPr="008C7D57">
        <w:rPr>
          <w:rFonts w:ascii="Georgia" w:hAnsi="Georgia"/>
          <w:szCs w:val="22"/>
        </w:rPr>
        <w:t>.</w:t>
      </w:r>
    </w:p>
    <w:p w14:paraId="1F3DE4D1" w14:textId="58439E74"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u w:val="single"/>
        </w:rPr>
        <w:t>Protection of the Environment</w:t>
      </w:r>
    </w:p>
    <w:p w14:paraId="247FD7D4" w14:textId="77777777" w:rsidR="009949B6" w:rsidRPr="008C7D57" w:rsidRDefault="009949B6" w:rsidP="008C7D57">
      <w:pPr>
        <w:tabs>
          <w:tab w:val="left" w:pos="1440"/>
        </w:tabs>
        <w:spacing w:after="200"/>
        <w:ind w:left="1440"/>
        <w:rPr>
          <w:rFonts w:ascii="Georgia" w:hAnsi="Georgia"/>
          <w:szCs w:val="22"/>
        </w:rPr>
      </w:pPr>
      <w:r w:rsidRPr="008C7D57">
        <w:rPr>
          <w:rFonts w:ascii="Georgia" w:hAnsi="Georgia"/>
          <w:szCs w:val="22"/>
        </w:rPr>
        <w:t xml:space="preserve">The Supplier will comply with the </w:t>
      </w:r>
      <w:proofErr w:type="gramStart"/>
      <w:r w:rsidRPr="008C7D57">
        <w:rPr>
          <w:rFonts w:ascii="Georgia" w:hAnsi="Georgia"/>
          <w:szCs w:val="22"/>
        </w:rPr>
        <w:t>all applicable</w:t>
      </w:r>
      <w:proofErr w:type="gramEnd"/>
      <w:r w:rsidRPr="008C7D57">
        <w:rPr>
          <w:rFonts w:ascii="Georgia" w:hAnsi="Georgia"/>
          <w:szCs w:val="22"/>
        </w:rPr>
        <w:t xml:space="preserve"> laws, regulations and by laws relating to the protection of the environment. </w:t>
      </w:r>
    </w:p>
    <w:p w14:paraId="5787B8CE" w14:textId="63F9AA50" w:rsidR="00E5677B" w:rsidRPr="00AF0886" w:rsidRDefault="00AF0886" w:rsidP="0036223E">
      <w:pPr>
        <w:pStyle w:val="Heading1"/>
        <w:numPr>
          <w:ilvl w:val="0"/>
          <w:numId w:val="12"/>
        </w:numPr>
        <w:rPr>
          <w:rFonts w:ascii="Georgia" w:hAnsi="Georgia" w:cs="Arial"/>
          <w:caps w:val="0"/>
          <w:smallCaps/>
          <w:sz w:val="22"/>
          <w:szCs w:val="22"/>
        </w:rPr>
      </w:pPr>
      <w:bookmarkStart w:id="101" w:name="_Toc169500177"/>
      <w:bookmarkStart w:id="102" w:name="_Toc79068621"/>
      <w:r w:rsidRPr="00AF0886">
        <w:rPr>
          <w:rFonts w:ascii="Georgia" w:hAnsi="Georgia" w:cs="Arial"/>
          <w:caps w:val="0"/>
          <w:smallCaps/>
          <w:sz w:val="22"/>
          <w:szCs w:val="22"/>
        </w:rPr>
        <w:t>Delays</w:t>
      </w:r>
      <w:bookmarkEnd w:id="101"/>
      <w:r w:rsidRPr="00AF0886">
        <w:rPr>
          <w:rFonts w:ascii="Georgia" w:hAnsi="Georgia" w:cs="Arial"/>
          <w:caps w:val="0"/>
          <w:smallCaps/>
          <w:sz w:val="22"/>
          <w:szCs w:val="22"/>
        </w:rPr>
        <w:t>, Substituted Service &amp; Service Credits</w:t>
      </w:r>
      <w:bookmarkEnd w:id="102"/>
      <w:r w:rsidRPr="00AF0886">
        <w:rPr>
          <w:rFonts w:ascii="Georgia" w:hAnsi="Georgia" w:cs="Arial"/>
          <w:caps w:val="0"/>
          <w:smallCaps/>
          <w:sz w:val="22"/>
          <w:szCs w:val="22"/>
        </w:rPr>
        <w:t xml:space="preserve"> </w:t>
      </w:r>
    </w:p>
    <w:p w14:paraId="0CC99A0B" w14:textId="45E9B6FB" w:rsidR="009949B6" w:rsidRPr="008C7D57" w:rsidRDefault="00D46DFA" w:rsidP="0036223E">
      <w:pPr>
        <w:pStyle w:val="ListParagraph"/>
        <w:numPr>
          <w:ilvl w:val="1"/>
          <w:numId w:val="12"/>
        </w:numPr>
        <w:spacing w:line="288" w:lineRule="auto"/>
        <w:contextualSpacing w:val="0"/>
        <w:jc w:val="both"/>
        <w:rPr>
          <w:rFonts w:ascii="Georgia" w:hAnsi="Georgia"/>
        </w:rPr>
      </w:pPr>
      <w:r w:rsidRPr="008C7D57">
        <w:rPr>
          <w:rFonts w:ascii="Georgia" w:hAnsi="Georgia"/>
        </w:rPr>
        <w:t>I</w:t>
      </w:r>
      <w:r w:rsidR="00E5677B" w:rsidRPr="008C7D57">
        <w:rPr>
          <w:rFonts w:ascii="Georgia" w:hAnsi="Georgia"/>
        </w:rPr>
        <w:t>n</w:t>
      </w:r>
      <w:r w:rsidR="00E5677B" w:rsidRPr="008C7D57">
        <w:rPr>
          <w:rFonts w:ascii="Georgia" w:hAnsi="Georgia"/>
          <w:caps/>
        </w:rPr>
        <w:t xml:space="preserve"> </w:t>
      </w:r>
      <w:r w:rsidRPr="008C7D57">
        <w:rPr>
          <w:rFonts w:ascii="Georgia" w:hAnsi="Georgia"/>
        </w:rPr>
        <w:t>the event that the S</w:t>
      </w:r>
      <w:r w:rsidR="00E5677B" w:rsidRPr="008C7D57">
        <w:rPr>
          <w:rFonts w:ascii="Georgia" w:hAnsi="Georgia"/>
        </w:rPr>
        <w:t xml:space="preserve">upplier </w:t>
      </w:r>
      <w:proofErr w:type="gramStart"/>
      <w:r w:rsidR="00E5677B" w:rsidRPr="008C7D57">
        <w:rPr>
          <w:rFonts w:ascii="Georgia" w:hAnsi="Georgia"/>
        </w:rPr>
        <w:t>has</w:t>
      </w:r>
      <w:proofErr w:type="gramEnd"/>
      <w:r w:rsidR="00E5677B" w:rsidRPr="008C7D57">
        <w:rPr>
          <w:rFonts w:ascii="Georgia" w:hAnsi="Georgia"/>
        </w:rPr>
        <w:t xml:space="preserve"> reason to believe that circumstances exist that may prevent it from performing its obligations in a timely manner it shall promptly and in any event within 48 hours inform the </w:t>
      </w:r>
      <w:r w:rsidRPr="008C7D57">
        <w:rPr>
          <w:rFonts w:ascii="Georgia" w:hAnsi="Georgia"/>
        </w:rPr>
        <w:t>C</w:t>
      </w:r>
      <w:r w:rsidR="00E5677B" w:rsidRPr="008C7D57">
        <w:rPr>
          <w:rFonts w:ascii="Georgia" w:hAnsi="Georgia"/>
        </w:rPr>
        <w:t xml:space="preserve">lient in writing including the remedial measures it has implemented to ensure compliance with its obligations. </w:t>
      </w:r>
      <w:r w:rsidRPr="008C7D57">
        <w:rPr>
          <w:rFonts w:ascii="Georgia" w:hAnsi="Georgia"/>
        </w:rPr>
        <w:t>F</w:t>
      </w:r>
      <w:r w:rsidR="00E5677B" w:rsidRPr="008C7D57">
        <w:rPr>
          <w:rFonts w:ascii="Georgia" w:hAnsi="Georgia"/>
        </w:rPr>
        <w:t xml:space="preserve">or the avoidance of </w:t>
      </w:r>
      <w:proofErr w:type="gramStart"/>
      <w:r w:rsidR="00E5677B" w:rsidRPr="008C7D57">
        <w:rPr>
          <w:rFonts w:ascii="Georgia" w:hAnsi="Georgia"/>
        </w:rPr>
        <w:t>doubt</w:t>
      </w:r>
      <w:proofErr w:type="gramEnd"/>
      <w:r w:rsidR="00E5677B" w:rsidRPr="008C7D57">
        <w:rPr>
          <w:rFonts w:ascii="Georgia" w:hAnsi="Georgia"/>
        </w:rPr>
        <w:t xml:space="preserve"> the notification by the </w:t>
      </w:r>
      <w:r w:rsidRPr="008C7D57">
        <w:rPr>
          <w:rFonts w:ascii="Georgia" w:hAnsi="Georgia"/>
        </w:rPr>
        <w:t>S</w:t>
      </w:r>
      <w:r w:rsidR="00E5677B" w:rsidRPr="008C7D57">
        <w:rPr>
          <w:rFonts w:ascii="Georgia" w:hAnsi="Georgia"/>
        </w:rPr>
        <w:t xml:space="preserve">upplier to the </w:t>
      </w:r>
      <w:r w:rsidRPr="008C7D57">
        <w:rPr>
          <w:rFonts w:ascii="Georgia" w:hAnsi="Georgia"/>
        </w:rPr>
        <w:t>C</w:t>
      </w:r>
      <w:r w:rsidR="00E5677B" w:rsidRPr="008C7D57">
        <w:rPr>
          <w:rFonts w:ascii="Georgia" w:hAnsi="Georgia"/>
        </w:rPr>
        <w:t>lient of any such delay will not prejudice any other rig</w:t>
      </w:r>
      <w:r w:rsidRPr="008C7D57">
        <w:rPr>
          <w:rFonts w:ascii="Georgia" w:hAnsi="Georgia"/>
        </w:rPr>
        <w:t>hts client may have under this A</w:t>
      </w:r>
      <w:r w:rsidR="00E5677B" w:rsidRPr="008C7D57">
        <w:rPr>
          <w:rFonts w:ascii="Georgia" w:hAnsi="Georgia"/>
        </w:rPr>
        <w:t>greement including but not limited to claim for service credits.</w:t>
      </w:r>
    </w:p>
    <w:p w14:paraId="2D275E5B" w14:textId="110467E9"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rPr>
        <w:t xml:space="preserve">Without prejudice to any other rights </w:t>
      </w:r>
      <w:r w:rsidR="00E52185" w:rsidRPr="008C7D57">
        <w:rPr>
          <w:rFonts w:ascii="Georgia" w:hAnsi="Georgia"/>
        </w:rPr>
        <w:t>the Client</w:t>
      </w:r>
      <w:r w:rsidRPr="008C7D57">
        <w:rPr>
          <w:rFonts w:ascii="Georgia" w:hAnsi="Georgia"/>
        </w:rPr>
        <w:t xml:space="preserve"> may have, if the Supplier fails to execute the Services in accordance with the timelines specified in Schedule 2 (Service Level Agreement) </w:t>
      </w:r>
      <w:r w:rsidRPr="008C7D57">
        <w:rPr>
          <w:rFonts w:ascii="Georgia" w:hAnsi="Georgia"/>
          <w:bCs/>
          <w:iCs/>
        </w:rPr>
        <w:t xml:space="preserve">the Supplier shall be liable to pay to </w:t>
      </w:r>
      <w:r w:rsidR="008E4295" w:rsidRPr="008C7D57">
        <w:rPr>
          <w:rFonts w:ascii="Georgia" w:hAnsi="Georgia"/>
          <w:bCs/>
          <w:iCs/>
        </w:rPr>
        <w:t>the Client</w:t>
      </w:r>
      <w:r w:rsidRPr="008C7D57">
        <w:rPr>
          <w:rFonts w:ascii="Georgia" w:hAnsi="Georgia"/>
          <w:bCs/>
          <w:iCs/>
        </w:rPr>
        <w:t xml:space="preserve"> service credits as set out in Schedule</w:t>
      </w:r>
      <w:r w:rsidRPr="008C7D57">
        <w:rPr>
          <w:rFonts w:ascii="Georgia" w:hAnsi="Georgia"/>
          <w:b/>
          <w:bCs/>
          <w:iCs/>
        </w:rPr>
        <w:t xml:space="preserve"> </w:t>
      </w:r>
      <w:r w:rsidRPr="008C7D57">
        <w:rPr>
          <w:rFonts w:ascii="Georgia" w:hAnsi="Georgia"/>
          <w:bCs/>
          <w:iCs/>
        </w:rPr>
        <w:t>2.</w:t>
      </w:r>
      <w:r w:rsidRPr="008C7D57">
        <w:rPr>
          <w:rFonts w:ascii="Georgia" w:hAnsi="Georgia"/>
        </w:rPr>
        <w:t xml:space="preserve"> Failure by the Supplier to remedy the situation or provide an alternate solution within five (5) days shall constitute a breach of this Agreement and </w:t>
      </w:r>
      <w:r w:rsidR="00A63DDC" w:rsidRPr="008C7D57">
        <w:rPr>
          <w:rFonts w:ascii="Georgia" w:hAnsi="Georgia"/>
        </w:rPr>
        <w:t>the Client</w:t>
      </w:r>
      <w:r w:rsidRPr="008C7D57">
        <w:rPr>
          <w:rFonts w:ascii="Georgia" w:hAnsi="Georgia"/>
        </w:rPr>
        <w:t xml:space="preserve"> may terminate this Agreement. </w:t>
      </w:r>
      <w:r w:rsidR="00500E29" w:rsidRPr="008C7D57">
        <w:rPr>
          <w:rFonts w:ascii="Georgia" w:hAnsi="Georgia"/>
        </w:rPr>
        <w:t>The Client</w:t>
      </w:r>
      <w:r w:rsidRPr="008C7D57">
        <w:rPr>
          <w:rFonts w:ascii="Georgia" w:hAnsi="Georgia"/>
        </w:rPr>
        <w:t xml:space="preserve">’s right to receive the service credits above will accrue until the applicable Services are completed, or this Agreement </w:t>
      </w:r>
      <w:proofErr w:type="gramStart"/>
      <w:r w:rsidRPr="008C7D57">
        <w:rPr>
          <w:rFonts w:ascii="Georgia" w:hAnsi="Georgia"/>
        </w:rPr>
        <w:t>is terminated</w:t>
      </w:r>
      <w:proofErr w:type="gramEnd"/>
      <w:r w:rsidRPr="008C7D57">
        <w:rPr>
          <w:rFonts w:ascii="Georgia" w:hAnsi="Georgia"/>
        </w:rPr>
        <w:t xml:space="preserve">. The payment of the aforesaid service </w:t>
      </w:r>
      <w:r w:rsidR="008E782C" w:rsidRPr="008C7D57">
        <w:rPr>
          <w:rFonts w:ascii="Georgia" w:hAnsi="Georgia"/>
        </w:rPr>
        <w:t>credits are</w:t>
      </w:r>
      <w:r w:rsidRPr="008C7D57">
        <w:rPr>
          <w:rFonts w:ascii="Georgia" w:hAnsi="Georgia"/>
        </w:rPr>
        <w:t xml:space="preserve"> considered to be fair and reasonable by both parties, as a reasonable pre-estimate of fair compensation for the losses that may be reasonably anticipated from a failure by the Supplier to perform its obligations under this Agreement.</w:t>
      </w:r>
    </w:p>
    <w:p w14:paraId="5A5B920A" w14:textId="6E2418D4" w:rsidR="009949B6" w:rsidRPr="008C7D57" w:rsidRDefault="009949B6" w:rsidP="0036223E">
      <w:pPr>
        <w:pStyle w:val="ListParagraph"/>
        <w:numPr>
          <w:ilvl w:val="1"/>
          <w:numId w:val="12"/>
        </w:numPr>
        <w:spacing w:line="288" w:lineRule="auto"/>
        <w:contextualSpacing w:val="0"/>
        <w:jc w:val="both"/>
        <w:rPr>
          <w:rFonts w:ascii="Georgia" w:hAnsi="Georgia"/>
          <w:bCs/>
          <w:w w:val="106"/>
        </w:rPr>
      </w:pPr>
      <w:r w:rsidRPr="008C7D57">
        <w:rPr>
          <w:rFonts w:ascii="Georgia" w:hAnsi="Georgia"/>
        </w:rPr>
        <w:t>Service credits as set out above shall not be payable where the delay is caused by:</w:t>
      </w:r>
    </w:p>
    <w:p w14:paraId="05FE6054" w14:textId="77777777" w:rsidR="009949B6" w:rsidRPr="008C7D57" w:rsidRDefault="009949B6" w:rsidP="0036223E">
      <w:pPr>
        <w:pStyle w:val="BodyTextIndent"/>
        <w:numPr>
          <w:ilvl w:val="3"/>
          <w:numId w:val="12"/>
        </w:numPr>
        <w:rPr>
          <w:b/>
          <w:bCs/>
          <w:i w:val="0"/>
          <w:sz w:val="22"/>
          <w:szCs w:val="22"/>
        </w:rPr>
      </w:pPr>
      <w:r w:rsidRPr="008C7D57">
        <w:rPr>
          <w:i w:val="0"/>
          <w:sz w:val="22"/>
          <w:szCs w:val="22"/>
        </w:rPr>
        <w:t xml:space="preserve">any act or omission of </w:t>
      </w:r>
      <w:r w:rsidR="00C34282" w:rsidRPr="008C7D57">
        <w:rPr>
          <w:i w:val="0"/>
          <w:sz w:val="22"/>
          <w:szCs w:val="22"/>
        </w:rPr>
        <w:t>the Client</w:t>
      </w:r>
      <w:r w:rsidRPr="008C7D57">
        <w:rPr>
          <w:i w:val="0"/>
          <w:sz w:val="22"/>
          <w:szCs w:val="22"/>
        </w:rPr>
        <w:t xml:space="preserve">, its servants or agents; or </w:t>
      </w:r>
    </w:p>
    <w:p w14:paraId="0AC23010" w14:textId="77777777" w:rsidR="009949B6" w:rsidRPr="008C7D57" w:rsidRDefault="009949B6" w:rsidP="0036223E">
      <w:pPr>
        <w:pStyle w:val="BodyTextIndent"/>
        <w:numPr>
          <w:ilvl w:val="3"/>
          <w:numId w:val="12"/>
        </w:numPr>
        <w:rPr>
          <w:sz w:val="22"/>
          <w:szCs w:val="22"/>
        </w:rPr>
      </w:pPr>
      <w:proofErr w:type="gramStart"/>
      <w:r w:rsidRPr="008C7D57">
        <w:rPr>
          <w:i w:val="0"/>
          <w:sz w:val="22"/>
          <w:szCs w:val="22"/>
        </w:rPr>
        <w:lastRenderedPageBreak/>
        <w:t>an</w:t>
      </w:r>
      <w:proofErr w:type="gramEnd"/>
      <w:r w:rsidRPr="008C7D57">
        <w:rPr>
          <w:i w:val="0"/>
          <w:sz w:val="22"/>
          <w:szCs w:val="22"/>
        </w:rPr>
        <w:t xml:space="preserve"> act of force majeure as defined in clause 15 of this Agreement</w:t>
      </w:r>
      <w:r w:rsidRPr="008C7D57">
        <w:rPr>
          <w:sz w:val="22"/>
          <w:szCs w:val="22"/>
        </w:rPr>
        <w:t xml:space="preserve">. </w:t>
      </w:r>
    </w:p>
    <w:p w14:paraId="56BA9C78" w14:textId="77777777" w:rsidR="009949B6" w:rsidRPr="008C7D57" w:rsidRDefault="009949B6" w:rsidP="0036223E">
      <w:pPr>
        <w:pStyle w:val="Heading2"/>
        <w:numPr>
          <w:ilvl w:val="1"/>
          <w:numId w:val="12"/>
        </w:numPr>
        <w:tabs>
          <w:tab w:val="left" w:pos="1440"/>
        </w:tabs>
        <w:spacing w:after="200"/>
        <w:rPr>
          <w:rFonts w:ascii="Georgia" w:hAnsi="Georgia"/>
          <w:szCs w:val="22"/>
        </w:rPr>
      </w:pPr>
      <w:r w:rsidRPr="008C7D57">
        <w:rPr>
          <w:rFonts w:ascii="Georgia" w:hAnsi="Georgia"/>
          <w:szCs w:val="22"/>
          <w:u w:val="single"/>
        </w:rPr>
        <w:t>Substituted Services</w:t>
      </w:r>
    </w:p>
    <w:p w14:paraId="7BE6BE7D" w14:textId="77777777" w:rsidR="00CE37C8" w:rsidRPr="008C7D57" w:rsidRDefault="00A90FB3" w:rsidP="0036223E">
      <w:pPr>
        <w:pStyle w:val="ListParagraph"/>
        <w:numPr>
          <w:ilvl w:val="3"/>
          <w:numId w:val="12"/>
        </w:numPr>
        <w:tabs>
          <w:tab w:val="left" w:pos="1800"/>
        </w:tabs>
        <w:spacing w:line="288" w:lineRule="auto"/>
        <w:contextualSpacing w:val="0"/>
        <w:jc w:val="both"/>
        <w:rPr>
          <w:rFonts w:ascii="Georgia" w:hAnsi="Georgia"/>
        </w:rPr>
      </w:pPr>
      <w:r w:rsidRPr="008C7D57">
        <w:rPr>
          <w:rFonts w:ascii="Georgia" w:hAnsi="Georgia"/>
          <w:lang w:val="en-US"/>
        </w:rPr>
        <w:t>T</w:t>
      </w:r>
      <w:r w:rsidR="009552CA" w:rsidRPr="008C7D57">
        <w:rPr>
          <w:rFonts w:ascii="Georgia" w:hAnsi="Georgia"/>
          <w:lang w:val="en-US"/>
        </w:rPr>
        <w:t>he Client</w:t>
      </w:r>
      <w:r w:rsidR="009949B6" w:rsidRPr="008C7D57">
        <w:rPr>
          <w:rFonts w:ascii="Georgia" w:hAnsi="Georgia"/>
        </w:rPr>
        <w:t xml:space="preserve"> shall have the right, without prejudice to its other rights and remedies under this Agreement or at law, to procure the Services from a third party as a remedy for any failure by the Supplier to perform the Services as required by the terms of this Agreement.</w:t>
      </w:r>
    </w:p>
    <w:p w14:paraId="2F61EDF4" w14:textId="0A0BA5DD" w:rsidR="009949B6" w:rsidRPr="008C7D57" w:rsidRDefault="009949B6" w:rsidP="0036223E">
      <w:pPr>
        <w:pStyle w:val="ListParagraph"/>
        <w:numPr>
          <w:ilvl w:val="3"/>
          <w:numId w:val="12"/>
        </w:numPr>
        <w:tabs>
          <w:tab w:val="left" w:pos="1800"/>
        </w:tabs>
        <w:spacing w:line="288" w:lineRule="auto"/>
        <w:contextualSpacing w:val="0"/>
        <w:jc w:val="both"/>
        <w:rPr>
          <w:rFonts w:ascii="Georgia" w:hAnsi="Georgia"/>
        </w:rPr>
      </w:pPr>
      <w:proofErr w:type="gramStart"/>
      <w:r w:rsidRPr="008C7D57">
        <w:rPr>
          <w:rFonts w:ascii="Georgia" w:hAnsi="Georgia"/>
        </w:rPr>
        <w:t>If</w:t>
      </w:r>
      <w:r w:rsidR="00106E57" w:rsidRPr="008C7D57">
        <w:rPr>
          <w:rFonts w:ascii="Georgia" w:hAnsi="Georgia"/>
          <w:lang w:val="en-US"/>
        </w:rPr>
        <w:t xml:space="preserve"> the C</w:t>
      </w:r>
      <w:r w:rsidR="000751D2" w:rsidRPr="008C7D57">
        <w:rPr>
          <w:rFonts w:ascii="Georgia" w:hAnsi="Georgia"/>
          <w:lang w:val="en-US"/>
        </w:rPr>
        <w:t>lient</w:t>
      </w:r>
      <w:r w:rsidRPr="008C7D57">
        <w:rPr>
          <w:rFonts w:ascii="Georgia" w:hAnsi="Georgia"/>
        </w:rPr>
        <w:t xml:space="preserve"> chooses to procure the Services from a third party due to such failure by the Supplier to perform its obligations under this Agreement, the Supplier shall reimburse </w:t>
      </w:r>
      <w:r w:rsidR="00106E57" w:rsidRPr="008C7D57">
        <w:rPr>
          <w:rFonts w:ascii="Georgia" w:hAnsi="Georgia"/>
        </w:rPr>
        <w:t>the Client</w:t>
      </w:r>
      <w:r w:rsidRPr="008C7D57">
        <w:rPr>
          <w:rFonts w:ascii="Georgia" w:hAnsi="Georgia"/>
        </w:rPr>
        <w:t xml:space="preserve"> for the difference, if any, between the costs incurred by </w:t>
      </w:r>
      <w:r w:rsidR="007F3BC5" w:rsidRPr="008C7D57">
        <w:rPr>
          <w:rFonts w:ascii="Georgia" w:hAnsi="Georgia"/>
          <w:lang w:val="en-US"/>
        </w:rPr>
        <w:t>the Client</w:t>
      </w:r>
      <w:r w:rsidRPr="008C7D57">
        <w:rPr>
          <w:rFonts w:ascii="Georgia" w:hAnsi="Georgia"/>
        </w:rPr>
        <w:t xml:space="preserve"> in procuring the Services from a third party and the percentage of the Service Fee that</w:t>
      </w:r>
      <w:r w:rsidR="00106E57" w:rsidRPr="008C7D57">
        <w:rPr>
          <w:rFonts w:ascii="Georgia" w:hAnsi="Georgia"/>
        </w:rPr>
        <w:t xml:space="preserve"> the</w:t>
      </w:r>
      <w:r w:rsidRPr="008C7D57">
        <w:rPr>
          <w:rFonts w:ascii="Georgia" w:hAnsi="Georgia"/>
        </w:rPr>
        <w:t xml:space="preserve"> </w:t>
      </w:r>
      <w:r w:rsidR="00106E57" w:rsidRPr="008C7D57">
        <w:rPr>
          <w:rFonts w:ascii="Georgia" w:hAnsi="Georgia"/>
        </w:rPr>
        <w:t>Client</w:t>
      </w:r>
      <w:r w:rsidRPr="008C7D57">
        <w:rPr>
          <w:rFonts w:ascii="Georgia" w:hAnsi="Georgia"/>
        </w:rPr>
        <w:t xml:space="preserve"> would have paid the Supplier had the Supplier performed the Services as required by the terms of this Agreement.</w:t>
      </w:r>
      <w:proofErr w:type="gramEnd"/>
      <w:r w:rsidRPr="008C7D57">
        <w:rPr>
          <w:rFonts w:ascii="Georgia" w:hAnsi="Georgia"/>
        </w:rPr>
        <w:t xml:space="preserve"> </w:t>
      </w:r>
    </w:p>
    <w:p w14:paraId="5AF28893" w14:textId="3E202224" w:rsidR="009949B6" w:rsidRPr="00AF0886" w:rsidRDefault="00AF0886" w:rsidP="0036223E">
      <w:pPr>
        <w:pStyle w:val="Heading1"/>
        <w:numPr>
          <w:ilvl w:val="0"/>
          <w:numId w:val="12"/>
        </w:numPr>
        <w:rPr>
          <w:rFonts w:ascii="Georgia" w:hAnsi="Georgia" w:cs="Arial"/>
          <w:caps w:val="0"/>
          <w:smallCaps/>
          <w:sz w:val="22"/>
          <w:szCs w:val="22"/>
        </w:rPr>
      </w:pPr>
      <w:bookmarkStart w:id="103" w:name="_Toc79068622"/>
      <w:r w:rsidRPr="00AF0886">
        <w:rPr>
          <w:rFonts w:ascii="Georgia" w:hAnsi="Georgia" w:cs="Arial"/>
          <w:caps w:val="0"/>
          <w:smallCaps/>
          <w:sz w:val="22"/>
          <w:szCs w:val="22"/>
        </w:rPr>
        <w:t>Project Management Team</w:t>
      </w:r>
      <w:bookmarkEnd w:id="103"/>
    </w:p>
    <w:p w14:paraId="256E4E90" w14:textId="4865BAB7"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rPr>
        <w:t xml:space="preserve">Each party shall nominate members of its staff to function as the points of contact for the delivery of the Services such nominated persons shall be responsible for notification of and response to any unscheduled repairs and emergency breakdown services.  </w:t>
      </w:r>
    </w:p>
    <w:p w14:paraId="13C8B804" w14:textId="4DD73D43" w:rsidR="009949B6" w:rsidRPr="008C7D57" w:rsidRDefault="009949B6" w:rsidP="0036223E">
      <w:pPr>
        <w:pStyle w:val="ListParagraph"/>
        <w:numPr>
          <w:ilvl w:val="1"/>
          <w:numId w:val="12"/>
        </w:numPr>
        <w:spacing w:line="288" w:lineRule="auto"/>
        <w:contextualSpacing w:val="0"/>
        <w:jc w:val="both"/>
        <w:rPr>
          <w:rFonts w:ascii="Georgia" w:hAnsi="Georgia"/>
        </w:rPr>
      </w:pPr>
      <w:proofErr w:type="gramStart"/>
      <w:r w:rsidRPr="008C7D57">
        <w:rPr>
          <w:rFonts w:ascii="Georgia" w:hAnsi="Georgia"/>
        </w:rPr>
        <w:t>Either party</w:t>
      </w:r>
      <w:proofErr w:type="gramEnd"/>
      <w:r w:rsidRPr="008C7D57">
        <w:rPr>
          <w:rFonts w:ascii="Georgia" w:hAnsi="Georgia"/>
        </w:rPr>
        <w:t xml:space="preserve"> shall notify the other of any changes to the contact persons and in case of changes to the composition of the above response team, shall offer a replacement member with suitable skills.</w:t>
      </w:r>
    </w:p>
    <w:p w14:paraId="164832CB" w14:textId="5A3C620D"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rPr>
        <w:t xml:space="preserve">For the avoidance of </w:t>
      </w:r>
      <w:proofErr w:type="gramStart"/>
      <w:r w:rsidRPr="008C7D57">
        <w:rPr>
          <w:rFonts w:ascii="Georgia" w:hAnsi="Georgia"/>
        </w:rPr>
        <w:t>doubt</w:t>
      </w:r>
      <w:proofErr w:type="gramEnd"/>
      <w:r w:rsidRPr="008C7D57">
        <w:rPr>
          <w:rFonts w:ascii="Georgia" w:hAnsi="Georgia"/>
        </w:rPr>
        <w:t xml:space="preserve"> the contact persons shall not have the authority or the right to vary the terms of this Agreement.  </w:t>
      </w:r>
      <w:r w:rsidR="002E3BA1" w:rsidRPr="008C7D57">
        <w:rPr>
          <w:rFonts w:ascii="Georgia" w:hAnsi="Georgia"/>
        </w:rPr>
        <w:t>However,</w:t>
      </w:r>
      <w:r w:rsidRPr="008C7D57">
        <w:rPr>
          <w:rFonts w:ascii="Georgia" w:hAnsi="Georgia"/>
        </w:rPr>
        <w:t xml:space="preserve"> the provisions of Schedule 2 </w:t>
      </w:r>
      <w:proofErr w:type="gramStart"/>
      <w:r w:rsidRPr="008C7D57">
        <w:rPr>
          <w:rFonts w:ascii="Georgia" w:hAnsi="Georgia"/>
        </w:rPr>
        <w:t>may be amended</w:t>
      </w:r>
      <w:proofErr w:type="gramEnd"/>
      <w:r w:rsidRPr="008C7D57">
        <w:rPr>
          <w:rFonts w:ascii="Georgia" w:hAnsi="Georgia"/>
        </w:rPr>
        <w:t xml:space="preserve"> as provided therein.</w:t>
      </w:r>
    </w:p>
    <w:p w14:paraId="6AD15835" w14:textId="193B0C1A" w:rsidR="009949B6" w:rsidRPr="00AF0886" w:rsidRDefault="00AF0886" w:rsidP="0036223E">
      <w:pPr>
        <w:pStyle w:val="Heading1"/>
        <w:numPr>
          <w:ilvl w:val="0"/>
          <w:numId w:val="12"/>
        </w:numPr>
        <w:rPr>
          <w:rFonts w:ascii="Georgia" w:hAnsi="Georgia" w:cs="Arial"/>
          <w:caps w:val="0"/>
          <w:smallCaps/>
          <w:sz w:val="22"/>
          <w:szCs w:val="22"/>
        </w:rPr>
      </w:pPr>
      <w:bookmarkStart w:id="104" w:name="_Toc169500179"/>
      <w:bookmarkStart w:id="105" w:name="_Toc79068623"/>
      <w:r w:rsidRPr="00AF0886">
        <w:rPr>
          <w:rFonts w:ascii="Georgia" w:hAnsi="Georgia" w:cs="Arial"/>
          <w:caps w:val="0"/>
          <w:smallCaps/>
          <w:sz w:val="22"/>
          <w:szCs w:val="22"/>
        </w:rPr>
        <w:t>Storage Space</w:t>
      </w:r>
      <w:bookmarkEnd w:id="104"/>
      <w:bookmarkEnd w:id="105"/>
    </w:p>
    <w:p w14:paraId="7C31C783" w14:textId="26849348" w:rsidR="009949B6" w:rsidRPr="008C7D57" w:rsidRDefault="009949B6" w:rsidP="0036223E">
      <w:pPr>
        <w:pStyle w:val="Level2"/>
        <w:numPr>
          <w:ilvl w:val="1"/>
          <w:numId w:val="12"/>
        </w:numPr>
        <w:spacing w:after="200" w:line="288" w:lineRule="auto"/>
        <w:outlineLvl w:val="9"/>
        <w:rPr>
          <w:rFonts w:ascii="Georgia" w:hAnsi="Georgia" w:cs="Arial"/>
          <w:kern w:val="0"/>
          <w:sz w:val="22"/>
          <w:szCs w:val="22"/>
        </w:rPr>
      </w:pPr>
      <w:proofErr w:type="gramStart"/>
      <w:r w:rsidRPr="008C7D57">
        <w:rPr>
          <w:rFonts w:ascii="Georgia" w:hAnsi="Georgia" w:cs="Arial"/>
          <w:kern w:val="0"/>
          <w:sz w:val="22"/>
          <w:szCs w:val="22"/>
          <w:lang w:eastAsia="en-GB"/>
        </w:rPr>
        <w:t xml:space="preserve">In the event that </w:t>
      </w:r>
      <w:r w:rsidR="00166E20" w:rsidRPr="008C7D57">
        <w:rPr>
          <w:rFonts w:ascii="Georgia" w:hAnsi="Georgia" w:cs="Arial"/>
          <w:kern w:val="0"/>
          <w:sz w:val="22"/>
          <w:szCs w:val="22"/>
          <w:lang w:eastAsia="en-GB"/>
        </w:rPr>
        <w:t>the Client</w:t>
      </w:r>
      <w:r w:rsidRPr="008C7D57">
        <w:rPr>
          <w:rFonts w:ascii="Georgia" w:hAnsi="Georgia" w:cs="Arial"/>
          <w:kern w:val="0"/>
          <w:sz w:val="22"/>
          <w:szCs w:val="22"/>
          <w:lang w:eastAsia="en-GB"/>
        </w:rPr>
        <w:t xml:space="preserve"> provides storage space at the Sites for the storage of equipment or supplies by the Supplier, then for the avoidance of doubt the use of such storage space by the Supplier will not give the Supplier exclusive possession of any part of the Sites nor will it create a lease or tenancy in any way whatsoever.</w:t>
      </w:r>
      <w:proofErr w:type="gramEnd"/>
      <w:r w:rsidRPr="008C7D57">
        <w:rPr>
          <w:rFonts w:ascii="Georgia" w:hAnsi="Georgia" w:cs="Arial"/>
          <w:kern w:val="0"/>
          <w:sz w:val="22"/>
          <w:szCs w:val="22"/>
        </w:rPr>
        <w:t xml:space="preserve">  </w:t>
      </w:r>
    </w:p>
    <w:p w14:paraId="1CBFD9EA" w14:textId="700F73E9" w:rsidR="009949B6" w:rsidRPr="008C7D57" w:rsidRDefault="009949B6" w:rsidP="0036223E">
      <w:pPr>
        <w:pStyle w:val="Level2"/>
        <w:numPr>
          <w:ilvl w:val="1"/>
          <w:numId w:val="12"/>
        </w:numPr>
        <w:spacing w:after="200" w:line="288" w:lineRule="auto"/>
        <w:outlineLvl w:val="9"/>
        <w:rPr>
          <w:rFonts w:ascii="Georgia" w:hAnsi="Georgia" w:cs="Arial"/>
          <w:kern w:val="0"/>
          <w:sz w:val="22"/>
          <w:szCs w:val="22"/>
          <w:lang w:eastAsia="en-GB"/>
        </w:rPr>
      </w:pPr>
      <w:r w:rsidRPr="008C7D57">
        <w:rPr>
          <w:rFonts w:ascii="Georgia" w:hAnsi="Georgia" w:cs="Arial"/>
          <w:kern w:val="0"/>
          <w:sz w:val="22"/>
          <w:szCs w:val="22"/>
          <w:lang w:eastAsia="en-GB"/>
        </w:rPr>
        <w:t xml:space="preserve">The storage space shall be provided on an “as is where is” basis and the Supplier will be responsible   for maintaining the order and cleanliness of such space.  </w:t>
      </w:r>
    </w:p>
    <w:p w14:paraId="07179A16" w14:textId="5D410F2F" w:rsidR="009949B6" w:rsidRPr="008C7D57" w:rsidRDefault="009949B6" w:rsidP="0036223E">
      <w:pPr>
        <w:pStyle w:val="Level2"/>
        <w:numPr>
          <w:ilvl w:val="1"/>
          <w:numId w:val="12"/>
        </w:numPr>
        <w:spacing w:after="200" w:line="288" w:lineRule="auto"/>
        <w:outlineLvl w:val="9"/>
        <w:rPr>
          <w:rFonts w:ascii="Georgia" w:hAnsi="Georgia" w:cs="Arial"/>
          <w:kern w:val="0"/>
          <w:sz w:val="22"/>
          <w:szCs w:val="22"/>
          <w:lang w:eastAsia="en-GB"/>
        </w:rPr>
      </w:pPr>
      <w:r w:rsidRPr="008C7D57">
        <w:rPr>
          <w:rFonts w:ascii="Georgia" w:hAnsi="Georgia" w:cs="Arial"/>
          <w:kern w:val="0"/>
          <w:sz w:val="22"/>
          <w:szCs w:val="22"/>
          <w:lang w:eastAsia="en-GB"/>
        </w:rPr>
        <w:t xml:space="preserve">The Supplier will store all </w:t>
      </w:r>
      <w:proofErr w:type="gramStart"/>
      <w:r w:rsidRPr="008C7D57">
        <w:rPr>
          <w:rFonts w:ascii="Georgia" w:hAnsi="Georgia" w:cs="Arial"/>
          <w:kern w:val="0"/>
          <w:sz w:val="22"/>
          <w:szCs w:val="22"/>
          <w:lang w:eastAsia="en-GB"/>
        </w:rPr>
        <w:t>equipment,</w:t>
      </w:r>
      <w:proofErr w:type="gramEnd"/>
      <w:r w:rsidRPr="008C7D57">
        <w:rPr>
          <w:rFonts w:ascii="Georgia" w:hAnsi="Georgia" w:cs="Arial"/>
          <w:kern w:val="0"/>
          <w:sz w:val="22"/>
          <w:szCs w:val="22"/>
          <w:lang w:eastAsia="en-GB"/>
        </w:rPr>
        <w:t xml:space="preserve"> supplies and materials used in the provision of the Services in such space and will not use such storage space to store equipment and materials used to serve any other clientele.</w:t>
      </w:r>
    </w:p>
    <w:p w14:paraId="2F7EFAAF" w14:textId="09799E3D" w:rsidR="009949B6" w:rsidRPr="008C7D57" w:rsidRDefault="009949B6" w:rsidP="0036223E">
      <w:pPr>
        <w:pStyle w:val="Level2"/>
        <w:numPr>
          <w:ilvl w:val="1"/>
          <w:numId w:val="12"/>
        </w:numPr>
        <w:spacing w:after="200" w:line="288" w:lineRule="auto"/>
        <w:outlineLvl w:val="9"/>
        <w:rPr>
          <w:rFonts w:ascii="Georgia" w:hAnsi="Georgia" w:cs="Arial"/>
          <w:kern w:val="0"/>
          <w:sz w:val="22"/>
          <w:szCs w:val="22"/>
          <w:lang w:eastAsia="en-GB"/>
        </w:rPr>
      </w:pPr>
      <w:r w:rsidRPr="008C7D57">
        <w:rPr>
          <w:rFonts w:ascii="Georgia" w:hAnsi="Georgia" w:cs="Arial"/>
          <w:kern w:val="0"/>
          <w:sz w:val="22"/>
          <w:szCs w:val="22"/>
          <w:lang w:eastAsia="en-GB"/>
        </w:rPr>
        <w:t xml:space="preserve">the Supplier will ensure that in utilising such storage space and accessing any part of the Sites it shall not act in a manner likely to cause a termination of </w:t>
      </w:r>
      <w:r w:rsidR="00B4713D" w:rsidRPr="008C7D57">
        <w:rPr>
          <w:rFonts w:ascii="Georgia" w:hAnsi="Georgia" w:cs="Arial"/>
          <w:kern w:val="0"/>
          <w:sz w:val="22"/>
          <w:szCs w:val="22"/>
          <w:lang w:eastAsia="en-GB"/>
        </w:rPr>
        <w:t xml:space="preserve">the </w:t>
      </w:r>
      <w:r w:rsidR="00B4713D" w:rsidRPr="008C7D57">
        <w:rPr>
          <w:rFonts w:ascii="Georgia" w:hAnsi="Georgia" w:cs="Arial"/>
          <w:kern w:val="0"/>
          <w:sz w:val="22"/>
          <w:szCs w:val="22"/>
          <w:lang w:eastAsia="en-GB"/>
        </w:rPr>
        <w:lastRenderedPageBreak/>
        <w:t>Client</w:t>
      </w:r>
      <w:r w:rsidRPr="008C7D57">
        <w:rPr>
          <w:rFonts w:ascii="Georgia" w:hAnsi="Georgia" w:cs="Arial"/>
          <w:kern w:val="0"/>
          <w:sz w:val="22"/>
          <w:szCs w:val="22"/>
          <w:lang w:eastAsia="en-GB"/>
        </w:rPr>
        <w:t xml:space="preserve">’s lease, licence or other rights entitling </w:t>
      </w:r>
      <w:r w:rsidR="00DF5AC9" w:rsidRPr="008C7D57">
        <w:rPr>
          <w:rFonts w:ascii="Georgia" w:hAnsi="Georgia" w:cs="Arial"/>
          <w:kern w:val="0"/>
          <w:sz w:val="22"/>
          <w:szCs w:val="22"/>
          <w:lang w:eastAsia="en-GB"/>
        </w:rPr>
        <w:t>the Client</w:t>
      </w:r>
      <w:r w:rsidRPr="008C7D57">
        <w:rPr>
          <w:rFonts w:ascii="Georgia" w:hAnsi="Georgia" w:cs="Arial"/>
          <w:kern w:val="0"/>
          <w:sz w:val="22"/>
          <w:szCs w:val="22"/>
          <w:lang w:eastAsia="en-GB"/>
        </w:rPr>
        <w:t xml:space="preserve"> to utilise the Sites or likely to breach any environmental or local laws and by-laws.</w:t>
      </w:r>
    </w:p>
    <w:p w14:paraId="3563EA5C" w14:textId="5C4EE782" w:rsidR="009949B6" w:rsidRPr="008C7D57" w:rsidRDefault="009949B6" w:rsidP="0036223E">
      <w:pPr>
        <w:pStyle w:val="Level2"/>
        <w:numPr>
          <w:ilvl w:val="1"/>
          <w:numId w:val="12"/>
        </w:numPr>
        <w:spacing w:after="200" w:line="288" w:lineRule="auto"/>
        <w:outlineLvl w:val="9"/>
        <w:rPr>
          <w:rFonts w:ascii="Georgia" w:hAnsi="Georgia" w:cs="Arial"/>
          <w:kern w:val="0"/>
          <w:sz w:val="22"/>
          <w:szCs w:val="22"/>
          <w:lang w:eastAsia="en-GB"/>
        </w:rPr>
      </w:pPr>
      <w:r w:rsidRPr="008C7D57">
        <w:rPr>
          <w:rFonts w:ascii="Georgia" w:hAnsi="Georgia" w:cs="Arial"/>
          <w:kern w:val="0"/>
          <w:sz w:val="22"/>
          <w:szCs w:val="22"/>
          <w:lang w:eastAsia="en-GB"/>
        </w:rPr>
        <w:t>All materials stored by the Supplier in such storage space shall be stored at the Supplier’ risk.</w:t>
      </w:r>
    </w:p>
    <w:p w14:paraId="55229CA5" w14:textId="7D37412F" w:rsidR="009949B6" w:rsidRPr="008C7D57" w:rsidRDefault="009949B6" w:rsidP="0036223E">
      <w:pPr>
        <w:pStyle w:val="Level2"/>
        <w:numPr>
          <w:ilvl w:val="1"/>
          <w:numId w:val="12"/>
        </w:numPr>
        <w:spacing w:after="200" w:line="288" w:lineRule="auto"/>
        <w:outlineLvl w:val="9"/>
        <w:rPr>
          <w:rFonts w:ascii="Georgia" w:hAnsi="Georgia" w:cs="Arial"/>
          <w:kern w:val="0"/>
          <w:sz w:val="22"/>
          <w:szCs w:val="22"/>
          <w:lang w:eastAsia="en-GB"/>
        </w:rPr>
      </w:pPr>
      <w:r w:rsidRPr="008C7D57">
        <w:rPr>
          <w:rFonts w:ascii="Georgia" w:hAnsi="Georgia" w:cs="Arial"/>
          <w:kern w:val="0"/>
          <w:sz w:val="22"/>
          <w:szCs w:val="22"/>
          <w:lang w:eastAsia="en-GB"/>
        </w:rPr>
        <w:t>The right to use such storage space will terminate immediately upon the termination of this Agreement at which point the Supplier will remove all materials and equipment stored therein and leave the storage space in a clean, tidy and safe condition.</w:t>
      </w:r>
    </w:p>
    <w:p w14:paraId="2BE03BE3" w14:textId="10DD2FA0" w:rsidR="009949B6" w:rsidRPr="00AF0886" w:rsidRDefault="00AF0886" w:rsidP="0036223E">
      <w:pPr>
        <w:pStyle w:val="Heading1"/>
        <w:numPr>
          <w:ilvl w:val="0"/>
          <w:numId w:val="12"/>
        </w:numPr>
        <w:rPr>
          <w:rFonts w:ascii="Georgia" w:hAnsi="Georgia" w:cs="Arial"/>
          <w:caps w:val="0"/>
          <w:smallCaps/>
          <w:sz w:val="22"/>
          <w:szCs w:val="22"/>
        </w:rPr>
      </w:pPr>
      <w:bookmarkStart w:id="106" w:name="_Toc169500180"/>
      <w:bookmarkStart w:id="107" w:name="_Toc79068624"/>
      <w:r w:rsidRPr="00AF0886">
        <w:rPr>
          <w:rFonts w:ascii="Georgia" w:hAnsi="Georgia" w:cs="Arial"/>
          <w:caps w:val="0"/>
          <w:smallCaps/>
          <w:sz w:val="22"/>
          <w:szCs w:val="22"/>
        </w:rPr>
        <w:t>Assignment And Subcontracting</w:t>
      </w:r>
      <w:bookmarkEnd w:id="106"/>
      <w:bookmarkEnd w:id="107"/>
    </w:p>
    <w:p w14:paraId="5466340D" w14:textId="5567DED0" w:rsidR="009949B6" w:rsidRPr="008C7D57" w:rsidRDefault="009949B6" w:rsidP="0036223E">
      <w:pPr>
        <w:pStyle w:val="ListParagraph"/>
        <w:numPr>
          <w:ilvl w:val="1"/>
          <w:numId w:val="12"/>
        </w:numPr>
        <w:tabs>
          <w:tab w:val="left" w:pos="1440"/>
        </w:tabs>
        <w:spacing w:line="288" w:lineRule="auto"/>
        <w:contextualSpacing w:val="0"/>
        <w:jc w:val="both"/>
        <w:rPr>
          <w:rFonts w:ascii="Georgia" w:hAnsi="Georgia"/>
        </w:rPr>
      </w:pPr>
      <w:r w:rsidRPr="008C7D57">
        <w:rPr>
          <w:rFonts w:ascii="Georgia" w:hAnsi="Georgia"/>
          <w:b/>
        </w:rPr>
        <w:t>Assignment</w:t>
      </w:r>
    </w:p>
    <w:p w14:paraId="6FE7C697" w14:textId="1C90E7C0" w:rsidR="009949B6" w:rsidRPr="008C7D57" w:rsidRDefault="002F5FDA" w:rsidP="0036223E">
      <w:pPr>
        <w:pStyle w:val="ListParagraph"/>
        <w:numPr>
          <w:ilvl w:val="2"/>
          <w:numId w:val="12"/>
        </w:numPr>
        <w:tabs>
          <w:tab w:val="left" w:pos="1440"/>
        </w:tabs>
        <w:spacing w:line="288" w:lineRule="auto"/>
        <w:contextualSpacing w:val="0"/>
        <w:jc w:val="both"/>
        <w:rPr>
          <w:rFonts w:ascii="Georgia" w:hAnsi="Georgia"/>
        </w:rPr>
      </w:pPr>
      <w:r w:rsidRPr="008C7D57">
        <w:rPr>
          <w:rFonts w:ascii="Georgia" w:hAnsi="Georgia"/>
        </w:rPr>
        <w:t>Neither Party can</w:t>
      </w:r>
      <w:r w:rsidR="009949B6" w:rsidRPr="008C7D57">
        <w:rPr>
          <w:rFonts w:ascii="Georgia" w:hAnsi="Georgia"/>
        </w:rPr>
        <w:t xml:space="preserve"> assign the rights or obligations created hereunder without prior written consent of the other Party.  Any unauthorized assignment or attempt to assign automatically terminates this Agreement. </w:t>
      </w:r>
    </w:p>
    <w:p w14:paraId="29BA6FF7" w14:textId="379A1681" w:rsidR="009949B6" w:rsidRPr="008C7D57" w:rsidRDefault="009949B6" w:rsidP="0036223E">
      <w:pPr>
        <w:pStyle w:val="ListParagraph"/>
        <w:numPr>
          <w:ilvl w:val="1"/>
          <w:numId w:val="12"/>
        </w:numPr>
        <w:tabs>
          <w:tab w:val="left" w:pos="1440"/>
        </w:tabs>
        <w:spacing w:line="288" w:lineRule="auto"/>
        <w:contextualSpacing w:val="0"/>
        <w:jc w:val="both"/>
        <w:rPr>
          <w:rFonts w:ascii="Georgia" w:hAnsi="Georgia"/>
          <w:b/>
        </w:rPr>
      </w:pPr>
      <w:r w:rsidRPr="008C7D57">
        <w:rPr>
          <w:rFonts w:ascii="Georgia" w:hAnsi="Georgia"/>
          <w:b/>
        </w:rPr>
        <w:t>Subcontracting</w:t>
      </w:r>
    </w:p>
    <w:p w14:paraId="706619CA" w14:textId="44E72A0A" w:rsidR="009949B6" w:rsidRPr="008C7D57" w:rsidRDefault="009949B6" w:rsidP="0036223E">
      <w:pPr>
        <w:pStyle w:val="ListParagraph"/>
        <w:numPr>
          <w:ilvl w:val="2"/>
          <w:numId w:val="12"/>
        </w:numPr>
        <w:tabs>
          <w:tab w:val="left" w:pos="1440"/>
        </w:tabs>
        <w:spacing w:line="288" w:lineRule="auto"/>
        <w:contextualSpacing w:val="0"/>
        <w:jc w:val="both"/>
        <w:rPr>
          <w:rFonts w:ascii="Georgia" w:hAnsi="Georgia"/>
        </w:rPr>
      </w:pPr>
      <w:proofErr w:type="gramStart"/>
      <w:r w:rsidRPr="008C7D57">
        <w:rPr>
          <w:rFonts w:ascii="Georgia" w:hAnsi="Georgia"/>
        </w:rPr>
        <w:t xml:space="preserve">Subject to obtaining the prior written consent of </w:t>
      </w:r>
      <w:r w:rsidR="00896DFA" w:rsidRPr="008C7D57">
        <w:rPr>
          <w:rFonts w:ascii="Georgia" w:hAnsi="Georgia"/>
        </w:rPr>
        <w:t>the Client</w:t>
      </w:r>
      <w:r w:rsidRPr="008C7D57">
        <w:rPr>
          <w:rFonts w:ascii="Georgia" w:hAnsi="Georgia"/>
        </w:rPr>
        <w:t xml:space="preserve">, the Supplier shall be entitled to subcontract all or any part of this Agreement to competent Subcontractor(s) PROVIDED ALWAYS THAT the Supplier guarantees the Subcontractor(s) obligations to </w:t>
      </w:r>
      <w:r w:rsidR="00C40C7F" w:rsidRPr="008C7D57">
        <w:rPr>
          <w:rFonts w:ascii="Georgia" w:hAnsi="Georgia"/>
        </w:rPr>
        <w:t>the Client</w:t>
      </w:r>
      <w:r w:rsidRPr="008C7D57">
        <w:rPr>
          <w:rFonts w:ascii="Georgia" w:hAnsi="Georgia"/>
        </w:rPr>
        <w:t xml:space="preserve"> and guarantees the proper performance of this Agreement in the same manner as if the Supplier had itself have performed the obligations under this Agreement AND PROVIDED FURTHER THAT the Supplier remains primarily and wholly responsible to </w:t>
      </w:r>
      <w:r w:rsidR="00D00A4D" w:rsidRPr="008C7D57">
        <w:rPr>
          <w:rFonts w:ascii="Georgia" w:hAnsi="Georgia"/>
        </w:rPr>
        <w:t>the Client</w:t>
      </w:r>
      <w:r w:rsidRPr="008C7D57">
        <w:rPr>
          <w:rFonts w:ascii="Georgia" w:hAnsi="Georgia"/>
        </w:rPr>
        <w:t xml:space="preserve"> for all actions, omissions and representations of the Subcontractors  whether or not acting within the terms of their Agreement with the Supplier.</w:t>
      </w:r>
      <w:proofErr w:type="gramEnd"/>
      <w:r w:rsidR="002F5FDA" w:rsidRPr="008C7D57">
        <w:rPr>
          <w:rFonts w:ascii="Georgia" w:hAnsi="Georgia"/>
        </w:rPr>
        <w:t xml:space="preserve"> </w:t>
      </w:r>
      <w:r w:rsidR="00490A04" w:rsidRPr="008C7D57">
        <w:rPr>
          <w:rFonts w:ascii="Georgia" w:hAnsi="Georgia"/>
        </w:rPr>
        <w:t>The Client</w:t>
      </w:r>
      <w:r w:rsidRPr="008C7D57">
        <w:rPr>
          <w:rFonts w:ascii="Georgia" w:hAnsi="Georgia"/>
        </w:rPr>
        <w:t xml:space="preserve"> shall not be liable for the acts or omissions of the Supplier or the Supplier’ employees, agents or representatives.</w:t>
      </w:r>
    </w:p>
    <w:p w14:paraId="17F84A07" w14:textId="38B1033D" w:rsidR="009949B6" w:rsidRPr="00AF0886" w:rsidRDefault="009949B6" w:rsidP="0036223E">
      <w:pPr>
        <w:pStyle w:val="Heading1"/>
        <w:numPr>
          <w:ilvl w:val="0"/>
          <w:numId w:val="12"/>
        </w:numPr>
        <w:rPr>
          <w:rFonts w:ascii="Georgia" w:hAnsi="Georgia" w:cs="Arial"/>
          <w:caps w:val="0"/>
          <w:smallCaps/>
          <w:sz w:val="22"/>
          <w:szCs w:val="22"/>
        </w:rPr>
      </w:pPr>
      <w:bookmarkStart w:id="108" w:name="_Toc79068625"/>
      <w:r w:rsidRPr="00AF0886">
        <w:rPr>
          <w:rFonts w:ascii="Georgia" w:hAnsi="Georgia" w:cs="Arial"/>
          <w:caps w:val="0"/>
          <w:smallCaps/>
          <w:sz w:val="22"/>
          <w:szCs w:val="22"/>
        </w:rPr>
        <w:t>Compliance with other laws and Code of Conduct</w:t>
      </w:r>
      <w:bookmarkEnd w:id="108"/>
    </w:p>
    <w:p w14:paraId="2B3CBAE6" w14:textId="77777777" w:rsidR="00766509" w:rsidRPr="003D19E5" w:rsidRDefault="009949B6" w:rsidP="0036223E">
      <w:pPr>
        <w:pStyle w:val="ListParagraph"/>
        <w:numPr>
          <w:ilvl w:val="1"/>
          <w:numId w:val="12"/>
        </w:numPr>
        <w:tabs>
          <w:tab w:val="left" w:pos="1440"/>
        </w:tabs>
        <w:spacing w:line="288" w:lineRule="auto"/>
        <w:contextualSpacing w:val="0"/>
        <w:jc w:val="both"/>
        <w:rPr>
          <w:rFonts w:ascii="Georgia" w:hAnsi="Georgia"/>
        </w:rPr>
      </w:pPr>
      <w:r w:rsidRPr="003D19E5">
        <w:rPr>
          <w:rFonts w:ascii="Georgia" w:hAnsi="Georgia"/>
        </w:rPr>
        <w:t xml:space="preserve">The </w:t>
      </w:r>
      <w:r w:rsidR="00766509" w:rsidRPr="003D19E5">
        <w:rPr>
          <w:rFonts w:ascii="Georgia" w:hAnsi="Georgia"/>
        </w:rPr>
        <w:t>S</w:t>
      </w:r>
      <w:r w:rsidRPr="003D19E5">
        <w:rPr>
          <w:rFonts w:ascii="Georgia" w:hAnsi="Georgia"/>
        </w:rPr>
        <w:t>upplier will, at its expense, obtain and renew, in accordance with any</w:t>
      </w:r>
      <w:r w:rsidR="00766509" w:rsidRPr="003D19E5">
        <w:rPr>
          <w:rFonts w:ascii="Georgia" w:hAnsi="Georgia"/>
        </w:rPr>
        <w:t xml:space="preserve"> </w:t>
      </w:r>
      <w:r w:rsidRPr="003D19E5">
        <w:rPr>
          <w:rFonts w:ascii="Georgia" w:hAnsi="Georgia"/>
        </w:rPr>
        <w:t xml:space="preserve">law or regulations from time being in force, all permits, licences and authorisations </w:t>
      </w:r>
      <w:r w:rsidR="00766509" w:rsidRPr="003D19E5">
        <w:rPr>
          <w:rFonts w:ascii="Georgia" w:hAnsi="Georgia"/>
        </w:rPr>
        <w:t xml:space="preserve">that may be </w:t>
      </w:r>
      <w:r w:rsidRPr="003D19E5">
        <w:rPr>
          <w:rFonts w:ascii="Georgia" w:hAnsi="Georgia"/>
        </w:rPr>
        <w:t>required for the performance</w:t>
      </w:r>
      <w:r w:rsidR="00766509" w:rsidRPr="003D19E5">
        <w:rPr>
          <w:rFonts w:ascii="Georgia" w:hAnsi="Georgia"/>
        </w:rPr>
        <w:t xml:space="preserve"> of its obligations under this Agreement. T</w:t>
      </w:r>
      <w:r w:rsidRPr="003D19E5">
        <w:rPr>
          <w:rFonts w:ascii="Georgia" w:hAnsi="Georgia"/>
        </w:rPr>
        <w:t xml:space="preserve">he </w:t>
      </w:r>
      <w:r w:rsidR="00766509" w:rsidRPr="003D19E5">
        <w:rPr>
          <w:rFonts w:ascii="Georgia" w:hAnsi="Georgia"/>
        </w:rPr>
        <w:t>S</w:t>
      </w:r>
      <w:r w:rsidRPr="003D19E5">
        <w:rPr>
          <w:rFonts w:ascii="Georgia" w:hAnsi="Georgia"/>
        </w:rPr>
        <w:t xml:space="preserve">upplier shall produce to </w:t>
      </w:r>
      <w:r w:rsidR="00153C0A" w:rsidRPr="003D19E5">
        <w:rPr>
          <w:rFonts w:ascii="Georgia" w:hAnsi="Georgia"/>
        </w:rPr>
        <w:t>the Client</w:t>
      </w:r>
      <w:r w:rsidRPr="003D19E5">
        <w:rPr>
          <w:rFonts w:ascii="Georgia" w:hAnsi="Georgia"/>
        </w:rPr>
        <w:t xml:space="preserve"> on request certified copies of such permits, licences and authorisations and a failure to provide such proof will amount to a breach of this </w:t>
      </w:r>
      <w:r w:rsidR="00766509" w:rsidRPr="003D19E5">
        <w:rPr>
          <w:rFonts w:ascii="Georgia" w:hAnsi="Georgia"/>
        </w:rPr>
        <w:t>A</w:t>
      </w:r>
      <w:r w:rsidRPr="003D19E5">
        <w:rPr>
          <w:rFonts w:ascii="Georgia" w:hAnsi="Georgia"/>
        </w:rPr>
        <w:t xml:space="preserve">greement entitling </w:t>
      </w:r>
      <w:r w:rsidR="00153C0A" w:rsidRPr="003D19E5">
        <w:rPr>
          <w:rFonts w:ascii="Georgia" w:hAnsi="Georgia"/>
        </w:rPr>
        <w:t>the Client</w:t>
      </w:r>
      <w:r w:rsidRPr="003D19E5">
        <w:rPr>
          <w:rFonts w:ascii="Georgia" w:hAnsi="Georgia"/>
        </w:rPr>
        <w:t xml:space="preserve"> to terminate the agreement.</w:t>
      </w:r>
    </w:p>
    <w:p w14:paraId="53DAC08D" w14:textId="3549A6A2" w:rsidR="009949B6" w:rsidRPr="003D19E5" w:rsidRDefault="009949B6" w:rsidP="0036223E">
      <w:pPr>
        <w:pStyle w:val="ListParagraph"/>
        <w:numPr>
          <w:ilvl w:val="1"/>
          <w:numId w:val="12"/>
        </w:numPr>
        <w:tabs>
          <w:tab w:val="left" w:pos="1440"/>
        </w:tabs>
        <w:spacing w:line="288" w:lineRule="auto"/>
        <w:contextualSpacing w:val="0"/>
        <w:jc w:val="both"/>
        <w:rPr>
          <w:rFonts w:ascii="Georgia" w:hAnsi="Georgia"/>
        </w:rPr>
      </w:pPr>
      <w:r w:rsidRPr="003D19E5">
        <w:rPr>
          <w:rFonts w:ascii="Georgia" w:hAnsi="Georgia"/>
        </w:rPr>
        <w:t xml:space="preserve">The </w:t>
      </w:r>
      <w:r w:rsidR="00850AD7" w:rsidRPr="003D19E5">
        <w:rPr>
          <w:rFonts w:ascii="Georgia" w:hAnsi="Georgia"/>
        </w:rPr>
        <w:t>S</w:t>
      </w:r>
      <w:r w:rsidRPr="003D19E5">
        <w:rPr>
          <w:rFonts w:ascii="Georgia" w:hAnsi="Georgia"/>
        </w:rPr>
        <w:t>upplier will comply with the provisio</w:t>
      </w:r>
      <w:r w:rsidR="004D2B8D" w:rsidRPr="003D19E5">
        <w:rPr>
          <w:rFonts w:ascii="Georgia" w:hAnsi="Georgia"/>
        </w:rPr>
        <w:t xml:space="preserve">ns of the Client’s Supplier Code </w:t>
      </w:r>
      <w:r w:rsidRPr="003D19E5">
        <w:rPr>
          <w:rFonts w:ascii="Georgia" w:hAnsi="Georgia"/>
        </w:rPr>
        <w:t xml:space="preserve">of Conduct as set out in Schedule 3 to this agreement and as </w:t>
      </w:r>
      <w:proofErr w:type="gramStart"/>
      <w:r w:rsidRPr="003D19E5">
        <w:rPr>
          <w:rFonts w:ascii="Georgia" w:hAnsi="Georgia"/>
        </w:rPr>
        <w:t>may be amended and communicated to the supplier from time to time</w:t>
      </w:r>
      <w:proofErr w:type="gramEnd"/>
      <w:r w:rsidRPr="003D19E5">
        <w:rPr>
          <w:rFonts w:ascii="Georgia" w:hAnsi="Georgia"/>
        </w:rPr>
        <w:t>.</w:t>
      </w:r>
    </w:p>
    <w:p w14:paraId="0A19C781" w14:textId="4D8D3D69" w:rsidR="009949B6" w:rsidRPr="00AF0886" w:rsidRDefault="00AF0886" w:rsidP="0036223E">
      <w:pPr>
        <w:pStyle w:val="Heading1"/>
        <w:numPr>
          <w:ilvl w:val="0"/>
          <w:numId w:val="12"/>
        </w:numPr>
        <w:rPr>
          <w:rFonts w:ascii="Georgia" w:hAnsi="Georgia" w:cs="Arial"/>
          <w:caps w:val="0"/>
          <w:smallCaps/>
          <w:sz w:val="22"/>
          <w:szCs w:val="22"/>
        </w:rPr>
      </w:pPr>
      <w:bookmarkStart w:id="109" w:name="_Toc169500181"/>
      <w:bookmarkStart w:id="110" w:name="_Toc79068626"/>
      <w:r w:rsidRPr="00AF0886">
        <w:rPr>
          <w:rFonts w:ascii="Georgia" w:hAnsi="Georgia" w:cs="Arial"/>
          <w:caps w:val="0"/>
          <w:smallCaps/>
          <w:sz w:val="22"/>
          <w:szCs w:val="22"/>
        </w:rPr>
        <w:lastRenderedPageBreak/>
        <w:t>Indemnity</w:t>
      </w:r>
      <w:bookmarkEnd w:id="109"/>
      <w:r w:rsidRPr="00AF0886">
        <w:rPr>
          <w:rFonts w:ascii="Georgia" w:hAnsi="Georgia" w:cs="Arial"/>
          <w:caps w:val="0"/>
          <w:smallCaps/>
          <w:sz w:val="22"/>
          <w:szCs w:val="22"/>
        </w:rPr>
        <w:t xml:space="preserve"> &amp; Limitation Of Liability</w:t>
      </w:r>
      <w:bookmarkEnd w:id="110"/>
    </w:p>
    <w:p w14:paraId="1A075105" w14:textId="6C76B76A" w:rsidR="009949B6" w:rsidRPr="008C7D57" w:rsidRDefault="00182500" w:rsidP="0036223E">
      <w:pPr>
        <w:pStyle w:val="Heading1"/>
        <w:numPr>
          <w:ilvl w:val="1"/>
          <w:numId w:val="12"/>
        </w:numPr>
        <w:rPr>
          <w:rFonts w:ascii="Georgia" w:hAnsi="Georgia"/>
          <w:b w:val="0"/>
          <w:bCs/>
          <w:smallCaps/>
          <w:sz w:val="22"/>
          <w:szCs w:val="22"/>
          <w:lang w:eastAsia="en-GB"/>
        </w:rPr>
      </w:pPr>
      <w:bookmarkStart w:id="111" w:name="_Toc79068627"/>
      <w:r w:rsidRPr="008C7D57">
        <w:rPr>
          <w:rFonts w:ascii="Georgia" w:hAnsi="Georgia" w:cs="Arial"/>
          <w:b w:val="0"/>
          <w:caps w:val="0"/>
          <w:sz w:val="22"/>
          <w:szCs w:val="22"/>
          <w:u w:val="single"/>
        </w:rPr>
        <w:t>Indemnity</w:t>
      </w:r>
      <w:bookmarkEnd w:id="111"/>
    </w:p>
    <w:p w14:paraId="25BBE64A" w14:textId="77777777" w:rsidR="009949B6" w:rsidRPr="008C7D57" w:rsidRDefault="009949B6" w:rsidP="0036223E">
      <w:pPr>
        <w:pStyle w:val="Clause"/>
        <w:numPr>
          <w:ilvl w:val="3"/>
          <w:numId w:val="12"/>
        </w:numPr>
        <w:spacing w:after="200" w:line="288" w:lineRule="auto"/>
        <w:rPr>
          <w:rFonts w:ascii="Georgia" w:hAnsi="Georgia" w:cs="Arial"/>
          <w:lang w:eastAsia="en-US"/>
        </w:rPr>
      </w:pPr>
      <w:proofErr w:type="gramStart"/>
      <w:r w:rsidRPr="008C7D57">
        <w:rPr>
          <w:rFonts w:ascii="Georgia" w:hAnsi="Georgia" w:cs="Arial"/>
          <w:lang w:eastAsia="en-US"/>
        </w:rPr>
        <w:t xml:space="preserve">Subject to clause 11.2 below the Supplier hereby agrees to indemnify and hold harmless </w:t>
      </w:r>
      <w:r w:rsidR="00AF3E62" w:rsidRPr="008C7D57">
        <w:rPr>
          <w:rFonts w:ascii="Georgia" w:hAnsi="Georgia" w:cs="Arial"/>
          <w:lang w:eastAsia="en-US"/>
        </w:rPr>
        <w:t>the Client</w:t>
      </w:r>
      <w:r w:rsidRPr="008C7D57">
        <w:rPr>
          <w:rFonts w:ascii="Georgia" w:hAnsi="Georgia" w:cs="Arial"/>
          <w:lang w:eastAsia="en-US"/>
        </w:rPr>
        <w:t xml:space="preserve">, from and against all claims, liabilities, losses, damages, and expenses incurred (including any legal costs or penalties and liabilities awarded or imposed by a court or expenses properly incurred) by </w:t>
      </w:r>
      <w:r w:rsidR="00D5655F" w:rsidRPr="008C7D57">
        <w:rPr>
          <w:rFonts w:ascii="Georgia" w:hAnsi="Georgia" w:cs="Arial"/>
          <w:lang w:eastAsia="en-US"/>
        </w:rPr>
        <w:t>the Client</w:t>
      </w:r>
      <w:r w:rsidR="00767B74" w:rsidRPr="008C7D57">
        <w:rPr>
          <w:rFonts w:ascii="Georgia" w:hAnsi="Georgia" w:cs="Arial"/>
          <w:lang w:eastAsia="en-US"/>
        </w:rPr>
        <w:t xml:space="preserve"> </w:t>
      </w:r>
      <w:r w:rsidRPr="008C7D57">
        <w:rPr>
          <w:rFonts w:ascii="Georgia" w:hAnsi="Georgia" w:cs="Arial"/>
          <w:lang w:eastAsia="en-US"/>
        </w:rPr>
        <w:t>pursuant to any breach or non-observance by the Supplier of any of its obligations or representations under this Agreement.</w:t>
      </w:r>
      <w:proofErr w:type="gramEnd"/>
      <w:r w:rsidRPr="008C7D57">
        <w:rPr>
          <w:rFonts w:ascii="Georgia" w:hAnsi="Georgia" w:cs="Arial"/>
          <w:lang w:eastAsia="en-US"/>
        </w:rPr>
        <w:t xml:space="preserve"> </w:t>
      </w:r>
    </w:p>
    <w:p w14:paraId="347E6493" w14:textId="77777777" w:rsidR="009949B6" w:rsidRPr="008C7D57" w:rsidRDefault="009949B6" w:rsidP="0036223E">
      <w:pPr>
        <w:pStyle w:val="Clause"/>
        <w:numPr>
          <w:ilvl w:val="3"/>
          <w:numId w:val="12"/>
        </w:numPr>
        <w:spacing w:after="200" w:line="288" w:lineRule="auto"/>
        <w:rPr>
          <w:rFonts w:ascii="Georgia" w:hAnsi="Georgia" w:cs="Arial"/>
          <w:lang w:eastAsia="en-US"/>
        </w:rPr>
      </w:pPr>
      <w:r w:rsidRPr="008C7D57">
        <w:rPr>
          <w:rFonts w:ascii="Georgia" w:hAnsi="Georgia" w:cs="Arial"/>
          <w:lang w:eastAsia="en-US"/>
        </w:rPr>
        <w:t xml:space="preserve">The Supplier </w:t>
      </w:r>
      <w:proofErr w:type="gramStart"/>
      <w:r w:rsidRPr="008C7D57">
        <w:rPr>
          <w:rFonts w:ascii="Georgia" w:hAnsi="Georgia" w:cs="Arial"/>
          <w:lang w:eastAsia="en-US"/>
        </w:rPr>
        <w:t>shall not, however, be</w:t>
      </w:r>
      <w:proofErr w:type="gramEnd"/>
      <w:r w:rsidRPr="008C7D57">
        <w:rPr>
          <w:rFonts w:ascii="Georgia" w:hAnsi="Georgia" w:cs="Arial"/>
          <w:lang w:eastAsia="en-US"/>
        </w:rPr>
        <w:t xml:space="preserve"> liable under the foregoing indemnity to the extent that any such losses are determined to have resulted directly from the proven negligence or wilful misconduct of </w:t>
      </w:r>
      <w:r w:rsidR="00E426E5" w:rsidRPr="008C7D57">
        <w:rPr>
          <w:rFonts w:ascii="Georgia" w:hAnsi="Georgia" w:cs="Arial"/>
          <w:lang w:eastAsia="en-US"/>
        </w:rPr>
        <w:t>the Client</w:t>
      </w:r>
      <w:r w:rsidRPr="008C7D57">
        <w:rPr>
          <w:rFonts w:ascii="Georgia" w:hAnsi="Georgia" w:cs="Arial"/>
          <w:lang w:eastAsia="en-US"/>
        </w:rPr>
        <w:t>.</w:t>
      </w:r>
    </w:p>
    <w:p w14:paraId="6FE51E03" w14:textId="77777777" w:rsidR="009949B6" w:rsidRPr="008C7D57" w:rsidRDefault="009949B6" w:rsidP="0036223E">
      <w:pPr>
        <w:pStyle w:val="Clause"/>
        <w:numPr>
          <w:ilvl w:val="3"/>
          <w:numId w:val="12"/>
        </w:numPr>
        <w:spacing w:after="200" w:line="288" w:lineRule="auto"/>
        <w:rPr>
          <w:rFonts w:ascii="Georgia" w:hAnsi="Georgia" w:cs="Arial"/>
          <w:lang w:eastAsia="en-US"/>
        </w:rPr>
      </w:pPr>
      <w:r w:rsidRPr="008C7D57">
        <w:rPr>
          <w:rFonts w:ascii="Georgia" w:hAnsi="Georgia" w:cs="Arial"/>
          <w:lang w:eastAsia="en-US"/>
        </w:rPr>
        <w:t xml:space="preserve">The Supplier acknowledges and agrees that its obligations hereunder shall be in addition to any rights that </w:t>
      </w:r>
      <w:r w:rsidR="000C3F32" w:rsidRPr="008C7D57">
        <w:rPr>
          <w:rFonts w:ascii="Georgia" w:hAnsi="Georgia" w:cs="Arial"/>
          <w:lang w:eastAsia="en-US"/>
        </w:rPr>
        <w:t>the Client</w:t>
      </w:r>
      <w:r w:rsidRPr="008C7D57">
        <w:rPr>
          <w:rFonts w:ascii="Georgia" w:hAnsi="Georgia" w:cs="Arial"/>
          <w:lang w:eastAsia="en-US"/>
        </w:rPr>
        <w:t xml:space="preserve"> may have at law or otherwise.</w:t>
      </w:r>
    </w:p>
    <w:p w14:paraId="43BD4549" w14:textId="43AF0C64" w:rsidR="00182500" w:rsidRPr="008C7D57" w:rsidRDefault="00182500" w:rsidP="0036223E">
      <w:pPr>
        <w:pStyle w:val="Style1"/>
        <w:numPr>
          <w:ilvl w:val="1"/>
          <w:numId w:val="12"/>
        </w:numPr>
        <w:spacing w:after="200" w:line="288" w:lineRule="auto"/>
        <w:rPr>
          <w:rFonts w:ascii="Georgia" w:hAnsi="Georgia" w:cs="Arial"/>
          <w:szCs w:val="22"/>
        </w:rPr>
      </w:pPr>
      <w:bookmarkStart w:id="112" w:name="_DV_M188"/>
      <w:bookmarkStart w:id="113" w:name="_DV_M189"/>
      <w:bookmarkStart w:id="114" w:name="_DV_M190"/>
      <w:bookmarkStart w:id="115" w:name="_DV_C530"/>
      <w:bookmarkEnd w:id="112"/>
      <w:bookmarkEnd w:id="113"/>
      <w:bookmarkEnd w:id="114"/>
      <w:r w:rsidRPr="008C7D57">
        <w:rPr>
          <w:rFonts w:ascii="Georgia" w:hAnsi="Georgia" w:cs="Arial"/>
          <w:szCs w:val="22"/>
          <w:u w:val="single"/>
        </w:rPr>
        <w:t>Limitation of Liability</w:t>
      </w:r>
    </w:p>
    <w:p w14:paraId="4F17E673" w14:textId="77777777" w:rsidR="009949B6" w:rsidRPr="008C7D57" w:rsidRDefault="009949B6" w:rsidP="0036223E">
      <w:pPr>
        <w:pStyle w:val="Style1"/>
        <w:numPr>
          <w:ilvl w:val="3"/>
          <w:numId w:val="12"/>
        </w:numPr>
        <w:spacing w:after="200" w:line="288" w:lineRule="auto"/>
        <w:rPr>
          <w:rFonts w:ascii="Georgia" w:hAnsi="Georgia" w:cs="Arial"/>
          <w:szCs w:val="22"/>
        </w:rPr>
      </w:pPr>
      <w:r w:rsidRPr="008C7D57">
        <w:rPr>
          <w:rFonts w:ascii="Georgia" w:hAnsi="Georgia" w:cs="Arial"/>
          <w:szCs w:val="22"/>
        </w:rPr>
        <w:t>None of the parties</w:t>
      </w:r>
      <w:bookmarkStart w:id="116" w:name="_DV_M360"/>
      <w:bookmarkEnd w:id="115"/>
      <w:bookmarkEnd w:id="116"/>
      <w:r w:rsidRPr="008C7D57">
        <w:rPr>
          <w:rFonts w:ascii="Georgia" w:hAnsi="Georgia" w:cs="Arial"/>
          <w:szCs w:val="22"/>
        </w:rPr>
        <w:t xml:space="preserve"> excludes or limits liability to </w:t>
      </w:r>
      <w:bookmarkStart w:id="117" w:name="_DV_C532"/>
      <w:r w:rsidRPr="008C7D57">
        <w:rPr>
          <w:rFonts w:ascii="Georgia" w:hAnsi="Georgia" w:cs="Arial"/>
          <w:szCs w:val="22"/>
        </w:rPr>
        <w:t>any</w:t>
      </w:r>
      <w:bookmarkStart w:id="118" w:name="_DV_M361"/>
      <w:bookmarkEnd w:id="117"/>
      <w:bookmarkEnd w:id="118"/>
      <w:r w:rsidRPr="008C7D57">
        <w:rPr>
          <w:rFonts w:ascii="Georgia" w:hAnsi="Georgia" w:cs="Arial"/>
          <w:szCs w:val="22"/>
        </w:rPr>
        <w:t xml:space="preserve"> other party for death or personal injury arising from the breach of duty of such party or any breach of any obligations implied by any applicable statute.  </w:t>
      </w:r>
    </w:p>
    <w:p w14:paraId="62F096F4" w14:textId="77777777" w:rsidR="009949B6" w:rsidRPr="008C7D57" w:rsidRDefault="009949B6" w:rsidP="0036223E">
      <w:pPr>
        <w:pStyle w:val="Style1"/>
        <w:numPr>
          <w:ilvl w:val="3"/>
          <w:numId w:val="12"/>
        </w:numPr>
        <w:spacing w:after="200" w:line="288" w:lineRule="auto"/>
        <w:rPr>
          <w:rFonts w:ascii="Georgia" w:hAnsi="Georgia" w:cs="Arial"/>
          <w:szCs w:val="22"/>
        </w:rPr>
      </w:pPr>
      <w:bookmarkStart w:id="119" w:name="_DV_M363"/>
      <w:bookmarkStart w:id="120" w:name="_DV_M364"/>
      <w:bookmarkStart w:id="121" w:name="_DV_M365"/>
      <w:bookmarkStart w:id="122" w:name="_DV_M366"/>
      <w:bookmarkStart w:id="123" w:name="_DV_M367"/>
      <w:bookmarkEnd w:id="119"/>
      <w:bookmarkEnd w:id="120"/>
      <w:bookmarkEnd w:id="121"/>
      <w:bookmarkEnd w:id="122"/>
      <w:bookmarkEnd w:id="123"/>
      <w:r w:rsidRPr="008C7D57">
        <w:rPr>
          <w:rFonts w:ascii="Georgia" w:hAnsi="Georgia" w:cs="Arial"/>
          <w:szCs w:val="22"/>
        </w:rPr>
        <w:t xml:space="preserve">The Parties agree that </w:t>
      </w:r>
      <w:r w:rsidR="00F40E9C" w:rsidRPr="008C7D57">
        <w:rPr>
          <w:rFonts w:ascii="Georgia" w:hAnsi="Georgia" w:cs="Arial"/>
          <w:szCs w:val="22"/>
          <w:lang w:eastAsia="en-GB"/>
        </w:rPr>
        <w:t>Client</w:t>
      </w:r>
      <w:r w:rsidRPr="008C7D57">
        <w:rPr>
          <w:rFonts w:ascii="Georgia" w:hAnsi="Georgia" w:cs="Arial"/>
          <w:szCs w:val="22"/>
          <w:lang w:eastAsia="en-GB"/>
        </w:rPr>
        <w:t xml:space="preserve">’s sole liability to the Supplier under this Agreement will be for the amount due under </w:t>
      </w:r>
      <w:proofErr w:type="gramStart"/>
      <w:r w:rsidRPr="008C7D57">
        <w:rPr>
          <w:rFonts w:ascii="Georgia" w:hAnsi="Georgia" w:cs="Arial"/>
          <w:szCs w:val="22"/>
          <w:lang w:eastAsia="en-GB"/>
        </w:rPr>
        <w:t>this</w:t>
      </w:r>
      <w:proofErr w:type="gramEnd"/>
      <w:r w:rsidRPr="008C7D57">
        <w:rPr>
          <w:rFonts w:ascii="Georgia" w:hAnsi="Georgia" w:cs="Arial"/>
          <w:szCs w:val="22"/>
          <w:lang w:eastAsia="en-GB"/>
        </w:rPr>
        <w:t xml:space="preserve"> Agreement for which payment has not been issued.  </w:t>
      </w:r>
    </w:p>
    <w:p w14:paraId="42DBEBED" w14:textId="7317E7CD" w:rsidR="009949B6" w:rsidRPr="00AF0886" w:rsidRDefault="00AF0886" w:rsidP="0036223E">
      <w:pPr>
        <w:pStyle w:val="Heading1"/>
        <w:numPr>
          <w:ilvl w:val="0"/>
          <w:numId w:val="12"/>
        </w:numPr>
        <w:rPr>
          <w:rFonts w:ascii="Georgia" w:hAnsi="Georgia" w:cs="Arial"/>
          <w:caps w:val="0"/>
          <w:smallCaps/>
          <w:sz w:val="22"/>
          <w:szCs w:val="22"/>
        </w:rPr>
      </w:pPr>
      <w:bookmarkStart w:id="124" w:name="_Toc169500182"/>
      <w:bookmarkStart w:id="125" w:name="_Toc79068628"/>
      <w:r w:rsidRPr="00AF0886">
        <w:rPr>
          <w:rFonts w:ascii="Georgia" w:hAnsi="Georgia" w:cs="Arial"/>
          <w:caps w:val="0"/>
          <w:smallCaps/>
          <w:sz w:val="22"/>
          <w:szCs w:val="22"/>
        </w:rPr>
        <w:t>Insurance</w:t>
      </w:r>
      <w:bookmarkEnd w:id="124"/>
      <w:bookmarkEnd w:id="125"/>
    </w:p>
    <w:p w14:paraId="09F6C269" w14:textId="76176422" w:rsidR="009949B6" w:rsidRPr="008C7D57" w:rsidRDefault="009949B6" w:rsidP="0036223E">
      <w:pPr>
        <w:pStyle w:val="BodyText"/>
        <w:numPr>
          <w:ilvl w:val="1"/>
          <w:numId w:val="12"/>
        </w:numPr>
        <w:rPr>
          <w:rFonts w:ascii="Georgia" w:hAnsi="Georgia" w:cs="Arial"/>
          <w:bCs/>
          <w:szCs w:val="22"/>
        </w:rPr>
      </w:pPr>
      <w:r w:rsidRPr="008C7D57">
        <w:rPr>
          <w:rFonts w:ascii="Georgia" w:hAnsi="Georgia" w:cs="Arial"/>
          <w:szCs w:val="22"/>
          <w:lang w:eastAsia="en-GB"/>
        </w:rPr>
        <w:t xml:space="preserve">The Supplier shall, at its own expense, obtain and maintain such insurance as may be necessary to cover all </w:t>
      </w:r>
      <w:proofErr w:type="gramStart"/>
      <w:r w:rsidRPr="008C7D57">
        <w:rPr>
          <w:rFonts w:ascii="Georgia" w:hAnsi="Georgia" w:cs="Arial"/>
          <w:szCs w:val="22"/>
          <w:lang w:eastAsia="en-GB"/>
        </w:rPr>
        <w:t>liability which</w:t>
      </w:r>
      <w:proofErr w:type="gramEnd"/>
      <w:r w:rsidRPr="008C7D57">
        <w:rPr>
          <w:rFonts w:ascii="Georgia" w:hAnsi="Georgia" w:cs="Arial"/>
          <w:szCs w:val="22"/>
          <w:lang w:eastAsia="en-GB"/>
        </w:rPr>
        <w:t xml:space="preserve"> the Supplier may incur in respect of any personal injury, death, loss or damage to property howsoever caused or arising out of or in the course of performance of the Services.</w:t>
      </w:r>
    </w:p>
    <w:p w14:paraId="5A8CEB6B" w14:textId="461EBFE5" w:rsidR="009949B6" w:rsidRPr="008C7D57" w:rsidRDefault="009949B6" w:rsidP="0036223E">
      <w:pPr>
        <w:pStyle w:val="BodyText"/>
        <w:numPr>
          <w:ilvl w:val="1"/>
          <w:numId w:val="12"/>
        </w:numPr>
        <w:rPr>
          <w:rFonts w:ascii="Georgia" w:hAnsi="Georgia" w:cs="Arial"/>
          <w:bCs/>
          <w:szCs w:val="22"/>
        </w:rPr>
      </w:pPr>
      <w:r w:rsidRPr="008C7D57">
        <w:rPr>
          <w:rFonts w:ascii="Georgia" w:hAnsi="Georgia" w:cs="Arial"/>
          <w:bCs/>
          <w:szCs w:val="22"/>
        </w:rPr>
        <w:t xml:space="preserve">The Supplier </w:t>
      </w:r>
      <w:proofErr w:type="gramStart"/>
      <w:r w:rsidRPr="008C7D57">
        <w:rPr>
          <w:rFonts w:ascii="Georgia" w:hAnsi="Georgia" w:cs="Arial"/>
          <w:bCs/>
          <w:szCs w:val="22"/>
        </w:rPr>
        <w:t xml:space="preserve">shall upon request by </w:t>
      </w:r>
      <w:r w:rsidR="00042C33" w:rsidRPr="008C7D57">
        <w:rPr>
          <w:rFonts w:ascii="Georgia" w:hAnsi="Georgia" w:cs="Arial"/>
          <w:bCs/>
          <w:szCs w:val="22"/>
        </w:rPr>
        <w:t>the Client</w:t>
      </w:r>
      <w:r w:rsidRPr="008C7D57">
        <w:rPr>
          <w:rFonts w:ascii="Georgia" w:hAnsi="Georgia" w:cs="Arial"/>
          <w:bCs/>
          <w:szCs w:val="22"/>
        </w:rPr>
        <w:t xml:space="preserve"> at any time produce</w:t>
      </w:r>
      <w:proofErr w:type="gramEnd"/>
      <w:r w:rsidRPr="008C7D57">
        <w:rPr>
          <w:rFonts w:ascii="Georgia" w:hAnsi="Georgia" w:cs="Arial"/>
          <w:bCs/>
          <w:szCs w:val="22"/>
        </w:rPr>
        <w:t xml:space="preserve"> to </w:t>
      </w:r>
      <w:r w:rsidR="00673BC7" w:rsidRPr="008C7D57">
        <w:rPr>
          <w:rFonts w:ascii="Georgia" w:hAnsi="Georgia" w:cs="Arial"/>
          <w:bCs/>
          <w:szCs w:val="22"/>
        </w:rPr>
        <w:t>the Client</w:t>
      </w:r>
      <w:r w:rsidRPr="008C7D57">
        <w:rPr>
          <w:rFonts w:ascii="Georgia" w:hAnsi="Georgia" w:cs="Arial"/>
          <w:bCs/>
          <w:szCs w:val="22"/>
        </w:rPr>
        <w:t xml:space="preserve"> a copy of such policy of insurance and the receipt for the current year’s premium.</w:t>
      </w:r>
    </w:p>
    <w:p w14:paraId="6B304754" w14:textId="25297B83" w:rsidR="009949B6" w:rsidRPr="00AF0886" w:rsidRDefault="009949B6" w:rsidP="0036223E">
      <w:pPr>
        <w:pStyle w:val="Heading1"/>
        <w:numPr>
          <w:ilvl w:val="0"/>
          <w:numId w:val="12"/>
        </w:numPr>
        <w:rPr>
          <w:rFonts w:ascii="Georgia" w:hAnsi="Georgia" w:cs="Arial"/>
          <w:caps w:val="0"/>
          <w:smallCaps/>
          <w:sz w:val="22"/>
          <w:szCs w:val="22"/>
        </w:rPr>
      </w:pPr>
      <w:bookmarkStart w:id="126" w:name="_Toc169500183"/>
      <w:bookmarkStart w:id="127" w:name="_Toc79068629"/>
      <w:r w:rsidRPr="00AF0886">
        <w:rPr>
          <w:rFonts w:ascii="Georgia" w:hAnsi="Georgia" w:cs="Arial"/>
          <w:caps w:val="0"/>
          <w:smallCaps/>
          <w:sz w:val="22"/>
          <w:szCs w:val="22"/>
        </w:rPr>
        <w:t>Independent CONTRACtor and authority</w:t>
      </w:r>
      <w:bookmarkEnd w:id="126"/>
      <w:bookmarkEnd w:id="127"/>
    </w:p>
    <w:p w14:paraId="362D4B17" w14:textId="2CDAC02D" w:rsidR="009949B6" w:rsidRPr="003D19E5" w:rsidRDefault="009949B6" w:rsidP="0036223E">
      <w:pPr>
        <w:pStyle w:val="BodyText"/>
        <w:numPr>
          <w:ilvl w:val="1"/>
          <w:numId w:val="12"/>
        </w:numPr>
        <w:rPr>
          <w:rFonts w:ascii="Georgia" w:hAnsi="Georgia" w:cs="Arial"/>
          <w:bCs/>
          <w:szCs w:val="22"/>
        </w:rPr>
      </w:pPr>
      <w:r w:rsidRPr="003D19E5">
        <w:rPr>
          <w:rFonts w:ascii="Georgia" w:hAnsi="Georgia" w:cs="Arial"/>
          <w:bCs/>
          <w:szCs w:val="22"/>
        </w:rPr>
        <w:t xml:space="preserve">Nothing contained in this agreement shall constitute or be deemed to constitute the supplier the agent or partner of </w:t>
      </w:r>
      <w:r w:rsidR="00AD512A" w:rsidRPr="003D19E5">
        <w:rPr>
          <w:rFonts w:ascii="Georgia" w:hAnsi="Georgia" w:cs="Arial"/>
          <w:bCs/>
          <w:szCs w:val="22"/>
        </w:rPr>
        <w:t>the Client</w:t>
      </w:r>
      <w:r w:rsidRPr="003D19E5">
        <w:rPr>
          <w:rFonts w:ascii="Georgia" w:hAnsi="Georgia" w:cs="Arial"/>
          <w:bCs/>
          <w:szCs w:val="22"/>
        </w:rPr>
        <w:t xml:space="preserve"> for any purpose whatsoever.</w:t>
      </w:r>
    </w:p>
    <w:p w14:paraId="02A688A7" w14:textId="34A81E55" w:rsidR="009949B6" w:rsidRPr="003D19E5" w:rsidRDefault="009949B6" w:rsidP="0036223E">
      <w:pPr>
        <w:pStyle w:val="BodyText"/>
        <w:numPr>
          <w:ilvl w:val="1"/>
          <w:numId w:val="12"/>
        </w:numPr>
        <w:rPr>
          <w:rFonts w:ascii="Georgia" w:hAnsi="Georgia" w:cs="Arial"/>
          <w:bCs/>
          <w:szCs w:val="22"/>
        </w:rPr>
      </w:pPr>
      <w:proofErr w:type="gramStart"/>
      <w:r w:rsidRPr="003D19E5">
        <w:rPr>
          <w:rFonts w:ascii="Georgia" w:hAnsi="Georgia" w:cs="Arial"/>
          <w:bCs/>
          <w:szCs w:val="22"/>
        </w:rPr>
        <w:t xml:space="preserve">the supplier shall not, and shall ensure that its employees, agents and/or representatives shall not, carry on agreement negotiations or enter into correspondence on behalf of </w:t>
      </w:r>
      <w:r w:rsidR="00910E27" w:rsidRPr="003D19E5">
        <w:rPr>
          <w:rFonts w:ascii="Georgia" w:hAnsi="Georgia" w:cs="Arial"/>
          <w:bCs/>
          <w:szCs w:val="22"/>
        </w:rPr>
        <w:t>the Client</w:t>
      </w:r>
      <w:r w:rsidRPr="003D19E5">
        <w:rPr>
          <w:rFonts w:ascii="Georgia" w:hAnsi="Georgia" w:cs="Arial"/>
          <w:bCs/>
          <w:szCs w:val="22"/>
        </w:rPr>
        <w:t xml:space="preserve">, or use the name of </w:t>
      </w:r>
      <w:r w:rsidR="009527A1" w:rsidRPr="003D19E5">
        <w:rPr>
          <w:rFonts w:ascii="Georgia" w:hAnsi="Georgia" w:cs="Arial"/>
          <w:bCs/>
          <w:szCs w:val="22"/>
        </w:rPr>
        <w:t>the Client</w:t>
      </w:r>
      <w:r w:rsidRPr="003D19E5">
        <w:rPr>
          <w:rFonts w:ascii="Georgia" w:hAnsi="Georgia" w:cs="Arial"/>
          <w:bCs/>
          <w:szCs w:val="22"/>
        </w:rPr>
        <w:t xml:space="preserve"> in any </w:t>
      </w:r>
      <w:r w:rsidRPr="003D19E5">
        <w:rPr>
          <w:rFonts w:ascii="Georgia" w:hAnsi="Georgia" w:cs="Arial"/>
          <w:bCs/>
          <w:szCs w:val="22"/>
        </w:rPr>
        <w:lastRenderedPageBreak/>
        <w:t xml:space="preserve">media or printed matter, nor shall the supplier or the supplier’ employees, agents and/or representatives have, or purport to have, authority to execute legal documents, enter into legal agreements or otherwise in any way bind </w:t>
      </w:r>
      <w:r w:rsidR="00073659" w:rsidRPr="003D19E5">
        <w:rPr>
          <w:rFonts w:ascii="Georgia" w:hAnsi="Georgia" w:cs="Arial"/>
          <w:bCs/>
          <w:szCs w:val="22"/>
        </w:rPr>
        <w:t>the Client</w:t>
      </w:r>
      <w:r w:rsidRPr="003D19E5">
        <w:rPr>
          <w:rFonts w:ascii="Georgia" w:hAnsi="Georgia" w:cs="Arial"/>
          <w:bCs/>
          <w:szCs w:val="22"/>
        </w:rPr>
        <w:t xml:space="preserve"> or create or incur any legally binding commitments or liabilities or any kind or nature on behalf of </w:t>
      </w:r>
      <w:r w:rsidR="00815644" w:rsidRPr="003D19E5">
        <w:rPr>
          <w:rFonts w:ascii="Georgia" w:hAnsi="Georgia" w:cs="Arial"/>
          <w:bCs/>
          <w:szCs w:val="22"/>
        </w:rPr>
        <w:t>the Client</w:t>
      </w:r>
      <w:r w:rsidRPr="003D19E5">
        <w:rPr>
          <w:rFonts w:ascii="Georgia" w:hAnsi="Georgia" w:cs="Arial"/>
          <w:bCs/>
          <w:szCs w:val="22"/>
        </w:rPr>
        <w:t>.</w:t>
      </w:r>
      <w:proofErr w:type="gramEnd"/>
    </w:p>
    <w:p w14:paraId="49D5133C" w14:textId="54D36DD4" w:rsidR="009949B6" w:rsidRPr="00AF0886" w:rsidRDefault="009949B6" w:rsidP="0036223E">
      <w:pPr>
        <w:pStyle w:val="Heading1"/>
        <w:numPr>
          <w:ilvl w:val="0"/>
          <w:numId w:val="12"/>
        </w:numPr>
        <w:rPr>
          <w:rFonts w:ascii="Georgia" w:hAnsi="Georgia" w:cs="Arial"/>
          <w:caps w:val="0"/>
          <w:smallCaps/>
          <w:sz w:val="22"/>
          <w:szCs w:val="22"/>
        </w:rPr>
      </w:pPr>
      <w:bookmarkStart w:id="128" w:name="_Toc169500184"/>
      <w:bookmarkStart w:id="129" w:name="_Toc79068630"/>
      <w:r w:rsidRPr="00AF0886">
        <w:rPr>
          <w:rFonts w:ascii="Georgia" w:hAnsi="Georgia" w:cs="Arial"/>
          <w:caps w:val="0"/>
          <w:smallCaps/>
          <w:sz w:val="22"/>
          <w:szCs w:val="22"/>
        </w:rPr>
        <w:t>Termination</w:t>
      </w:r>
      <w:bookmarkEnd w:id="128"/>
      <w:bookmarkEnd w:id="129"/>
    </w:p>
    <w:p w14:paraId="0E4FB0DB" w14:textId="0DD97289"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u w:val="single"/>
        </w:rPr>
        <w:t>Termination for Convenience</w:t>
      </w:r>
      <w:r w:rsidRPr="008C7D57">
        <w:rPr>
          <w:rFonts w:ascii="Georgia" w:hAnsi="Georgia"/>
        </w:rPr>
        <w:t xml:space="preserve"> </w:t>
      </w:r>
    </w:p>
    <w:p w14:paraId="224073B0" w14:textId="77777777" w:rsidR="009949B6" w:rsidRPr="008C7D57" w:rsidRDefault="00564B63" w:rsidP="0036223E">
      <w:pPr>
        <w:pStyle w:val="ListParagraph"/>
        <w:numPr>
          <w:ilvl w:val="2"/>
          <w:numId w:val="12"/>
        </w:numPr>
        <w:spacing w:line="288" w:lineRule="auto"/>
        <w:contextualSpacing w:val="0"/>
        <w:jc w:val="both"/>
        <w:rPr>
          <w:rFonts w:ascii="Georgia" w:hAnsi="Georgia"/>
        </w:rPr>
      </w:pPr>
      <w:r w:rsidRPr="008C7D57">
        <w:rPr>
          <w:rFonts w:ascii="Georgia" w:hAnsi="Georgia"/>
        </w:rPr>
        <w:t>The Client</w:t>
      </w:r>
      <w:r w:rsidR="009949B6" w:rsidRPr="008C7D57">
        <w:rPr>
          <w:rFonts w:ascii="Georgia" w:hAnsi="Georgia"/>
        </w:rPr>
        <w:t xml:space="preserve"> may terminate this Agreement at any time by giving to the Supplier </w:t>
      </w:r>
      <w:proofErr w:type="gramStart"/>
      <w:r w:rsidR="009949B6" w:rsidRPr="008C7D57">
        <w:rPr>
          <w:rFonts w:ascii="Georgia" w:hAnsi="Georgia"/>
        </w:rPr>
        <w:t xml:space="preserve">thirty (30) </w:t>
      </w:r>
      <w:r w:rsidR="001327AA" w:rsidRPr="008C7D57">
        <w:rPr>
          <w:rFonts w:ascii="Georgia" w:hAnsi="Georgia"/>
        </w:rPr>
        <w:t>days</w:t>
      </w:r>
      <w:proofErr w:type="gramEnd"/>
      <w:r w:rsidR="001327AA" w:rsidRPr="008C7D57">
        <w:rPr>
          <w:rFonts w:ascii="Georgia" w:hAnsi="Georgia"/>
        </w:rPr>
        <w:t>’ notice</w:t>
      </w:r>
      <w:r w:rsidR="009949B6" w:rsidRPr="008C7D57">
        <w:rPr>
          <w:rFonts w:ascii="Georgia" w:hAnsi="Georgia"/>
        </w:rPr>
        <w:t>.</w:t>
      </w:r>
    </w:p>
    <w:p w14:paraId="1DA2EE46" w14:textId="07F53F83"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u w:val="single"/>
        </w:rPr>
        <w:t xml:space="preserve">Termination by </w:t>
      </w:r>
      <w:r w:rsidR="0098755B" w:rsidRPr="008C7D57">
        <w:rPr>
          <w:rFonts w:ascii="Georgia" w:hAnsi="Georgia"/>
          <w:u w:val="single"/>
        </w:rPr>
        <w:t>the Client</w:t>
      </w:r>
      <w:r w:rsidRPr="008C7D57">
        <w:rPr>
          <w:rFonts w:ascii="Georgia" w:hAnsi="Georgia"/>
          <w:u w:val="single"/>
        </w:rPr>
        <w:t xml:space="preserve"> for default</w:t>
      </w:r>
    </w:p>
    <w:p w14:paraId="0E9BA3E9" w14:textId="77777777" w:rsidR="009949B6" w:rsidRPr="008C7D57" w:rsidRDefault="00E45F60" w:rsidP="0036223E">
      <w:pPr>
        <w:pStyle w:val="BodyText2"/>
        <w:numPr>
          <w:ilvl w:val="2"/>
          <w:numId w:val="12"/>
        </w:numPr>
        <w:spacing w:after="200" w:line="288" w:lineRule="auto"/>
        <w:rPr>
          <w:rFonts w:ascii="Georgia" w:hAnsi="Georgia" w:cs="Arial"/>
          <w:szCs w:val="22"/>
        </w:rPr>
      </w:pPr>
      <w:r w:rsidRPr="008C7D57">
        <w:rPr>
          <w:rFonts w:ascii="Georgia" w:hAnsi="Georgia" w:cs="Arial"/>
          <w:szCs w:val="22"/>
        </w:rPr>
        <w:t>The Client</w:t>
      </w:r>
      <w:r w:rsidR="009949B6" w:rsidRPr="008C7D57">
        <w:rPr>
          <w:rFonts w:ascii="Georgia" w:hAnsi="Georgia" w:cs="Arial"/>
          <w:szCs w:val="22"/>
        </w:rPr>
        <w:t xml:space="preserve"> shall be entitled to terminate this Agreement immediately without prejudice to any other remedy at its disposal by giving written notice to the Supplier, such termination immediately effective upon the giving of such notice of termination, if:</w:t>
      </w:r>
    </w:p>
    <w:p w14:paraId="03EBE921"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 xml:space="preserve">The Supplier fails to comply with its obligations under this </w:t>
      </w:r>
      <w:r w:rsidR="003E47C4" w:rsidRPr="008C7D57">
        <w:rPr>
          <w:rFonts w:ascii="Georgia" w:hAnsi="Georgia" w:cs="Arial"/>
        </w:rPr>
        <w:t>Agreement, and</w:t>
      </w:r>
      <w:r w:rsidRPr="008C7D57">
        <w:rPr>
          <w:rFonts w:ascii="Georgia" w:hAnsi="Georgia" w:cs="Arial"/>
        </w:rPr>
        <w:t xml:space="preserve">, if the failure </w:t>
      </w:r>
      <w:proofErr w:type="gramStart"/>
      <w:r w:rsidRPr="008C7D57">
        <w:rPr>
          <w:rFonts w:ascii="Georgia" w:hAnsi="Georgia" w:cs="Arial"/>
        </w:rPr>
        <w:t>can be cured</w:t>
      </w:r>
      <w:proofErr w:type="gramEnd"/>
      <w:r w:rsidRPr="008C7D57">
        <w:rPr>
          <w:rFonts w:ascii="Georgia" w:hAnsi="Georgia" w:cs="Arial"/>
        </w:rPr>
        <w:t xml:space="preserve">, the Supplier fails to cure such a failure within fourteen (14) days written notice from </w:t>
      </w:r>
      <w:r w:rsidR="00313FDA" w:rsidRPr="008C7D57">
        <w:rPr>
          <w:rFonts w:ascii="Georgia" w:hAnsi="Georgia" w:cs="Arial"/>
        </w:rPr>
        <w:t>the Client</w:t>
      </w:r>
      <w:r w:rsidRPr="008C7D57">
        <w:rPr>
          <w:rFonts w:ascii="Georgia" w:hAnsi="Georgia" w:cs="Arial"/>
        </w:rPr>
        <w:t xml:space="preserve"> or declares that it will not be able to remedy the default within such time.</w:t>
      </w:r>
    </w:p>
    <w:p w14:paraId="0C5B5568" w14:textId="77777777" w:rsidR="009949B6" w:rsidRPr="008C7D57" w:rsidRDefault="009949B6" w:rsidP="0036223E">
      <w:pPr>
        <w:pStyle w:val="Clause"/>
        <w:numPr>
          <w:ilvl w:val="3"/>
          <w:numId w:val="12"/>
        </w:numPr>
        <w:spacing w:after="200" w:line="288" w:lineRule="auto"/>
        <w:rPr>
          <w:rFonts w:ascii="Georgia" w:hAnsi="Georgia" w:cs="Arial"/>
        </w:rPr>
      </w:pPr>
      <w:proofErr w:type="gramStart"/>
      <w:r w:rsidRPr="008C7D57">
        <w:rPr>
          <w:rFonts w:ascii="Georgia" w:hAnsi="Georgia" w:cs="Arial"/>
        </w:rPr>
        <w:t>the</w:t>
      </w:r>
      <w:proofErr w:type="gramEnd"/>
      <w:r w:rsidRPr="008C7D57">
        <w:rPr>
          <w:rFonts w:ascii="Georgia" w:hAnsi="Georgia" w:cs="Arial"/>
        </w:rPr>
        <w:t xml:space="preserve"> Supplier abandons or (except where required or agreed upon with </w:t>
      </w:r>
      <w:r w:rsidR="001F153C" w:rsidRPr="008C7D57">
        <w:rPr>
          <w:rFonts w:ascii="Georgia" w:hAnsi="Georgia" w:cs="Arial"/>
        </w:rPr>
        <w:t>the Client</w:t>
      </w:r>
      <w:r w:rsidRPr="008C7D57">
        <w:rPr>
          <w:rFonts w:ascii="Georgia" w:hAnsi="Georgia" w:cs="Arial"/>
        </w:rPr>
        <w:t>) suspends the provision of the Services.</w:t>
      </w:r>
    </w:p>
    <w:p w14:paraId="26E83606"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the Supplier fails to meet the agreed service levels;</w:t>
      </w:r>
    </w:p>
    <w:p w14:paraId="356D4358" w14:textId="77777777" w:rsidR="009949B6" w:rsidRPr="008C7D57" w:rsidRDefault="009949B6" w:rsidP="0036223E">
      <w:pPr>
        <w:pStyle w:val="Clause"/>
        <w:numPr>
          <w:ilvl w:val="3"/>
          <w:numId w:val="12"/>
        </w:numPr>
        <w:spacing w:after="200" w:line="288" w:lineRule="auto"/>
        <w:rPr>
          <w:rFonts w:ascii="Georgia" w:hAnsi="Georgia" w:cs="Arial"/>
        </w:rPr>
      </w:pPr>
      <w:proofErr w:type="gramStart"/>
      <w:r w:rsidRPr="008C7D57">
        <w:rPr>
          <w:rFonts w:ascii="Georgia" w:hAnsi="Georgia" w:cs="Arial"/>
        </w:rPr>
        <w:t>the</w:t>
      </w:r>
      <w:proofErr w:type="gramEnd"/>
      <w:r w:rsidRPr="008C7D57">
        <w:rPr>
          <w:rFonts w:ascii="Georgia" w:hAnsi="Georgia" w:cs="Arial"/>
        </w:rPr>
        <w:t xml:space="preserve"> Supplier fails to provide or maintain the required insurance.</w:t>
      </w:r>
    </w:p>
    <w:p w14:paraId="3BBD6587" w14:textId="77777777" w:rsidR="009949B6" w:rsidRPr="008C7D57" w:rsidRDefault="009949B6" w:rsidP="0036223E">
      <w:pPr>
        <w:pStyle w:val="Clause"/>
        <w:numPr>
          <w:ilvl w:val="3"/>
          <w:numId w:val="12"/>
        </w:numPr>
        <w:spacing w:after="200" w:line="288" w:lineRule="auto"/>
        <w:rPr>
          <w:rFonts w:ascii="Georgia" w:hAnsi="Georgia" w:cs="Arial"/>
        </w:rPr>
      </w:pPr>
      <w:proofErr w:type="gramStart"/>
      <w:r w:rsidRPr="008C7D57">
        <w:rPr>
          <w:rFonts w:ascii="Georgia" w:hAnsi="Georgia" w:cs="Arial"/>
        </w:rPr>
        <w:t>the</w:t>
      </w:r>
      <w:proofErr w:type="gramEnd"/>
      <w:r w:rsidRPr="008C7D57">
        <w:rPr>
          <w:rFonts w:ascii="Georgia" w:hAnsi="Georgia" w:cs="Arial"/>
        </w:rPr>
        <w:t xml:space="preserve"> Supplier has subcontracted all of the Services without having obtained the prior written consent of </w:t>
      </w:r>
      <w:r w:rsidR="00A02D80" w:rsidRPr="008C7D57">
        <w:rPr>
          <w:rFonts w:ascii="Georgia" w:hAnsi="Georgia" w:cs="Arial"/>
        </w:rPr>
        <w:t>the Client</w:t>
      </w:r>
      <w:r w:rsidRPr="008C7D57">
        <w:rPr>
          <w:rFonts w:ascii="Georgia" w:hAnsi="Georgia" w:cs="Arial"/>
        </w:rPr>
        <w:t>.</w:t>
      </w:r>
    </w:p>
    <w:p w14:paraId="6BECCEB9"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 xml:space="preserve">Any pre-contractual statements made by the Supplier and </w:t>
      </w:r>
      <w:proofErr w:type="gramStart"/>
      <w:r w:rsidRPr="008C7D57">
        <w:rPr>
          <w:rFonts w:ascii="Georgia" w:hAnsi="Georgia" w:cs="Arial"/>
        </w:rPr>
        <w:t xml:space="preserve">on which </w:t>
      </w:r>
      <w:r w:rsidR="007B155A" w:rsidRPr="008C7D57">
        <w:rPr>
          <w:rFonts w:ascii="Georgia" w:hAnsi="Georgia" w:cs="Arial"/>
        </w:rPr>
        <w:t>the Client</w:t>
      </w:r>
      <w:r w:rsidRPr="008C7D57">
        <w:rPr>
          <w:rFonts w:ascii="Georgia" w:hAnsi="Georgia" w:cs="Arial"/>
        </w:rPr>
        <w:t xml:space="preserve"> has relied upon</w:t>
      </w:r>
      <w:proofErr w:type="gramEnd"/>
      <w:r w:rsidRPr="008C7D57">
        <w:rPr>
          <w:rFonts w:ascii="Georgia" w:hAnsi="Georgia" w:cs="Arial"/>
        </w:rPr>
        <w:t xml:space="preserve"> are found to have been false or misleading.  For the avoidance of doubt such pre contractual statements include but are not limited to the Supplier’ Response to the Request for Quotation issued by </w:t>
      </w:r>
      <w:r w:rsidR="00B7472A" w:rsidRPr="008C7D57">
        <w:rPr>
          <w:rFonts w:ascii="Georgia" w:hAnsi="Georgia" w:cs="Arial"/>
        </w:rPr>
        <w:t>the Client</w:t>
      </w:r>
      <w:r w:rsidRPr="008C7D57">
        <w:rPr>
          <w:rFonts w:ascii="Georgia" w:hAnsi="Georgia" w:cs="Arial"/>
        </w:rPr>
        <w:t>.</w:t>
      </w:r>
    </w:p>
    <w:p w14:paraId="76C37183" w14:textId="77777777" w:rsidR="009949B6" w:rsidRPr="008C7D57" w:rsidRDefault="009949B6" w:rsidP="0036223E">
      <w:pPr>
        <w:pStyle w:val="Clause"/>
        <w:numPr>
          <w:ilvl w:val="3"/>
          <w:numId w:val="12"/>
        </w:numPr>
        <w:spacing w:after="200" w:line="288" w:lineRule="auto"/>
        <w:rPr>
          <w:rFonts w:ascii="Georgia" w:hAnsi="Georgia" w:cs="Arial"/>
        </w:rPr>
      </w:pPr>
      <w:proofErr w:type="gramStart"/>
      <w:r w:rsidRPr="008C7D57">
        <w:rPr>
          <w:rFonts w:ascii="Georgia" w:hAnsi="Georgia" w:cs="Arial"/>
        </w:rPr>
        <w:t>the</w:t>
      </w:r>
      <w:proofErr w:type="gramEnd"/>
      <w:r w:rsidRPr="008C7D57">
        <w:rPr>
          <w:rFonts w:ascii="Georgia" w:hAnsi="Georgia" w:cs="Arial"/>
        </w:rPr>
        <w:t xml:space="preserve"> Supplier is found to have been fraudulent in the course of fulfilling its obligations under this Agreement.  For the purpose of this clause acts of fraud include but are not limited to all those activities involving dishonesty and deception that can drain value from </w:t>
      </w:r>
      <w:r w:rsidR="00E37857" w:rsidRPr="008C7D57">
        <w:rPr>
          <w:rFonts w:ascii="Georgia" w:hAnsi="Georgia" w:cs="Arial"/>
        </w:rPr>
        <w:t>the Client</w:t>
      </w:r>
      <w:r w:rsidRPr="008C7D57">
        <w:rPr>
          <w:rFonts w:ascii="Georgia" w:hAnsi="Georgia" w:cs="Arial"/>
        </w:rPr>
        <w:t>’s business and accrued goodwill, directly or indirectly, whether or not there is personal benefit.</w:t>
      </w:r>
    </w:p>
    <w:p w14:paraId="42E6946B"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 xml:space="preserve">the Kenya Government, the Communications Commission of Kenya or any Kenyan court should take any decision or perform any act which </w:t>
      </w:r>
      <w:r w:rsidRPr="008C7D57">
        <w:rPr>
          <w:rFonts w:ascii="Georgia" w:hAnsi="Georgia" w:cs="Arial"/>
        </w:rPr>
        <w:lastRenderedPageBreak/>
        <w:t xml:space="preserve">suspends and/or revokes </w:t>
      </w:r>
      <w:r w:rsidR="00EA1F07" w:rsidRPr="008C7D57">
        <w:rPr>
          <w:rFonts w:ascii="Georgia" w:hAnsi="Georgia" w:cs="Arial"/>
        </w:rPr>
        <w:t>the Client</w:t>
      </w:r>
      <w:r w:rsidRPr="008C7D57">
        <w:rPr>
          <w:rFonts w:ascii="Georgia" w:hAnsi="Georgia" w:cs="Arial"/>
        </w:rPr>
        <w:t xml:space="preserve">’s License or makes </w:t>
      </w:r>
      <w:r w:rsidR="001A39CB" w:rsidRPr="008C7D57">
        <w:rPr>
          <w:rFonts w:ascii="Georgia" w:hAnsi="Georgia" w:cs="Arial"/>
        </w:rPr>
        <w:t>the Client</w:t>
      </w:r>
      <w:r w:rsidRPr="008C7D57">
        <w:rPr>
          <w:rFonts w:ascii="Georgia" w:hAnsi="Georgia" w:cs="Arial"/>
        </w:rPr>
        <w:t xml:space="preserve"> unable to perform its commitments under this Agreement;</w:t>
      </w:r>
    </w:p>
    <w:p w14:paraId="22D8A105"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 xml:space="preserve">the Supplier is found not to have been compliant with the provisions of the Supplier Code of Conduct and failing to remedy such breach (where breach is remediable) within fourteen (14) days after written notice to that effect from </w:t>
      </w:r>
      <w:r w:rsidR="003D0C7A" w:rsidRPr="008C7D57">
        <w:rPr>
          <w:rFonts w:ascii="Georgia" w:hAnsi="Georgia" w:cs="Arial"/>
        </w:rPr>
        <w:t>the Client</w:t>
      </w:r>
      <w:r w:rsidRPr="008C7D57">
        <w:rPr>
          <w:rFonts w:ascii="Georgia" w:hAnsi="Georgia" w:cs="Arial"/>
        </w:rPr>
        <w:t>;</w:t>
      </w:r>
    </w:p>
    <w:p w14:paraId="6BA5EF9E"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 xml:space="preserve">Any competitor of </w:t>
      </w:r>
      <w:r w:rsidR="00E17CBB" w:rsidRPr="008C7D57">
        <w:rPr>
          <w:rFonts w:ascii="Georgia" w:hAnsi="Georgia" w:cs="Arial"/>
        </w:rPr>
        <w:t>the Client</w:t>
      </w:r>
      <w:r w:rsidRPr="008C7D57">
        <w:rPr>
          <w:rFonts w:ascii="Georgia" w:hAnsi="Georgia" w:cs="Arial"/>
        </w:rPr>
        <w:t xml:space="preserve"> appoints one or more directors to the Supplier’</w:t>
      </w:r>
      <w:r w:rsidR="00182500" w:rsidRPr="008C7D57">
        <w:rPr>
          <w:rFonts w:ascii="Georgia" w:hAnsi="Georgia" w:cs="Arial"/>
        </w:rPr>
        <w:t>s</w:t>
      </w:r>
      <w:r w:rsidRPr="008C7D57">
        <w:rPr>
          <w:rFonts w:ascii="Georgia" w:hAnsi="Georgia" w:cs="Arial"/>
        </w:rPr>
        <w:t xml:space="preserve"> board;</w:t>
      </w:r>
    </w:p>
    <w:p w14:paraId="57E66015" w14:textId="77777777" w:rsidR="009949B6" w:rsidRPr="008C7D57" w:rsidRDefault="009949B6" w:rsidP="0036223E">
      <w:pPr>
        <w:pStyle w:val="Clause"/>
        <w:numPr>
          <w:ilvl w:val="3"/>
          <w:numId w:val="12"/>
        </w:numPr>
        <w:spacing w:after="200" w:line="288" w:lineRule="auto"/>
        <w:rPr>
          <w:rFonts w:ascii="Georgia" w:hAnsi="Georgia" w:cs="Arial"/>
        </w:rPr>
      </w:pPr>
      <w:r w:rsidRPr="008C7D57">
        <w:rPr>
          <w:rFonts w:ascii="Georgia" w:hAnsi="Georgia" w:cs="Arial"/>
        </w:rPr>
        <w:t xml:space="preserve">Any competitor of </w:t>
      </w:r>
      <w:r w:rsidR="00791303" w:rsidRPr="008C7D57">
        <w:rPr>
          <w:rFonts w:ascii="Georgia" w:hAnsi="Georgia" w:cs="Arial"/>
        </w:rPr>
        <w:t>the Client</w:t>
      </w:r>
      <w:r w:rsidRPr="008C7D57">
        <w:rPr>
          <w:rFonts w:ascii="Georgia" w:hAnsi="Georgia" w:cs="Arial"/>
        </w:rPr>
        <w:t xml:space="preserve"> becomes able </w:t>
      </w:r>
      <w:proofErr w:type="gramStart"/>
      <w:r w:rsidRPr="008C7D57">
        <w:rPr>
          <w:rFonts w:ascii="Georgia" w:hAnsi="Georgia" w:cs="Arial"/>
        </w:rPr>
        <w:t>to materially influence</w:t>
      </w:r>
      <w:proofErr w:type="gramEnd"/>
      <w:r w:rsidRPr="008C7D57">
        <w:rPr>
          <w:rFonts w:ascii="Georgia" w:hAnsi="Georgia" w:cs="Arial"/>
        </w:rPr>
        <w:t xml:space="preserve"> the business decisions of the Supplier.</w:t>
      </w:r>
    </w:p>
    <w:p w14:paraId="3C00DDD2" w14:textId="660A7085"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u w:val="single"/>
        </w:rPr>
        <w:t>Termination by Either Party</w:t>
      </w:r>
    </w:p>
    <w:p w14:paraId="084A931D" w14:textId="1F86C9F8"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rPr>
        <w:t>Each Party shall be entitled to terminate this Agreement by giving written notice to the other Party such termination immediately effective upon the giving of such notice of termination:-</w:t>
      </w:r>
    </w:p>
    <w:p w14:paraId="2FFA8080" w14:textId="24E9399F" w:rsidR="009949B6" w:rsidRPr="008C7D57" w:rsidRDefault="009949B6" w:rsidP="008C7D57">
      <w:pPr>
        <w:pStyle w:val="BodyTextIndent"/>
        <w:rPr>
          <w:i w:val="0"/>
          <w:sz w:val="22"/>
          <w:szCs w:val="22"/>
        </w:rPr>
      </w:pPr>
      <w:r w:rsidRPr="008C7D57">
        <w:rPr>
          <w:i w:val="0"/>
          <w:sz w:val="22"/>
          <w:szCs w:val="22"/>
        </w:rPr>
        <w:t>if one Party ceases or threatens to cease to carry on its business;</w:t>
      </w:r>
    </w:p>
    <w:p w14:paraId="3820747C" w14:textId="0B1304AA" w:rsidR="009949B6" w:rsidRPr="008C7D57" w:rsidRDefault="009949B6" w:rsidP="008C7D57">
      <w:pPr>
        <w:pStyle w:val="BodyTextIndent"/>
        <w:rPr>
          <w:i w:val="0"/>
          <w:sz w:val="22"/>
          <w:szCs w:val="22"/>
        </w:rPr>
      </w:pPr>
      <w:r w:rsidRPr="008C7D57">
        <w:rPr>
          <w:i w:val="0"/>
          <w:sz w:val="22"/>
          <w:szCs w:val="22"/>
        </w:rPr>
        <w:t>if a receiver, administrator or similar officer is appointed over all or any part of the assets or undertaking of the other Party;</w:t>
      </w:r>
    </w:p>
    <w:p w14:paraId="5021858C" w14:textId="5D5914F6" w:rsidR="009949B6" w:rsidRPr="008C7D57" w:rsidRDefault="009949B6" w:rsidP="008C7D57">
      <w:pPr>
        <w:pStyle w:val="BodyTextIndent"/>
        <w:rPr>
          <w:i w:val="0"/>
          <w:sz w:val="22"/>
          <w:szCs w:val="22"/>
        </w:rPr>
      </w:pPr>
      <w:r w:rsidRPr="008C7D57">
        <w:rPr>
          <w:i w:val="0"/>
          <w:sz w:val="22"/>
          <w:szCs w:val="22"/>
        </w:rPr>
        <w:t>if one Party makes any arrangement for the benefit of its creditors;</w:t>
      </w:r>
    </w:p>
    <w:p w14:paraId="310D3728" w14:textId="4C518E40" w:rsidR="009949B6" w:rsidRPr="008C7D57" w:rsidRDefault="009949B6" w:rsidP="008C7D57">
      <w:pPr>
        <w:pStyle w:val="BodyTextIndent"/>
        <w:rPr>
          <w:i w:val="0"/>
          <w:sz w:val="22"/>
          <w:szCs w:val="22"/>
        </w:rPr>
      </w:pPr>
      <w:r w:rsidRPr="008C7D57">
        <w:rPr>
          <w:i w:val="0"/>
          <w:sz w:val="22"/>
          <w:szCs w:val="22"/>
        </w:rPr>
        <w:t>if one Party goes into liquidation save for the purposes of a genuine amalgamation or reconstruction;</w:t>
      </w:r>
    </w:p>
    <w:p w14:paraId="6309D790" w14:textId="6FCF14A1" w:rsidR="009949B6" w:rsidRPr="008C7D57" w:rsidRDefault="009949B6" w:rsidP="008C7D57">
      <w:pPr>
        <w:pStyle w:val="BodyTextIndent"/>
        <w:rPr>
          <w:i w:val="0"/>
          <w:sz w:val="22"/>
          <w:szCs w:val="22"/>
        </w:rPr>
      </w:pPr>
      <w:r w:rsidRPr="008C7D57">
        <w:rPr>
          <w:i w:val="0"/>
          <w:sz w:val="22"/>
          <w:szCs w:val="22"/>
        </w:rPr>
        <w:t>in the event of either party being prohibited by any law or official requirement</w:t>
      </w:r>
      <w:r w:rsidRPr="008C7D57">
        <w:rPr>
          <w:sz w:val="22"/>
          <w:szCs w:val="22"/>
        </w:rPr>
        <w:t xml:space="preserve"> </w:t>
      </w:r>
      <w:r w:rsidRPr="008C7D57">
        <w:rPr>
          <w:i w:val="0"/>
          <w:sz w:val="22"/>
          <w:szCs w:val="22"/>
        </w:rPr>
        <w:t>from complying with the terms of this Agreement;</w:t>
      </w:r>
    </w:p>
    <w:p w14:paraId="0B9FADF2" w14:textId="61381AFE"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rPr>
        <w:t xml:space="preserve">Upon termination of this Agreement, </w:t>
      </w:r>
      <w:r w:rsidR="004738F7" w:rsidRPr="008C7D57">
        <w:rPr>
          <w:rFonts w:ascii="Georgia" w:hAnsi="Georgia"/>
        </w:rPr>
        <w:t>the Client</w:t>
      </w:r>
      <w:r w:rsidRPr="008C7D57">
        <w:rPr>
          <w:rFonts w:ascii="Georgia" w:hAnsi="Georgia"/>
        </w:rPr>
        <w:t xml:space="preserve"> shall promptly return to the Supplier (or otherwise dispose of as the Supplier may instruct) all Confidential information and any Documentation containing Confidential Information and the Supplier shall promptly return all or any Confidential Information relating </w:t>
      </w:r>
      <w:r w:rsidR="00B26372" w:rsidRPr="008C7D57">
        <w:rPr>
          <w:rFonts w:ascii="Georgia" w:hAnsi="Georgia"/>
        </w:rPr>
        <w:t>the Client</w:t>
      </w:r>
      <w:r w:rsidRPr="008C7D57">
        <w:rPr>
          <w:rFonts w:ascii="Georgia" w:hAnsi="Georgia"/>
        </w:rPr>
        <w:t>.</w:t>
      </w:r>
    </w:p>
    <w:p w14:paraId="07E0CF58" w14:textId="48BEA095"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rPr>
        <w:t>The termination of this Agreement shall not discharge the liabilities of the defaulting Party.</w:t>
      </w:r>
    </w:p>
    <w:p w14:paraId="567F1FCF" w14:textId="723E32EB"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rPr>
        <w:t xml:space="preserve">Any Clauses intended by the Parties or this Agreement to survive the termination of this Agreement shall survive the termination of this Agreement by whatever cause. </w:t>
      </w:r>
    </w:p>
    <w:p w14:paraId="65F434EB" w14:textId="30677FC0" w:rsidR="009949B6" w:rsidRPr="008C7D57" w:rsidRDefault="009949B6" w:rsidP="0036223E">
      <w:pPr>
        <w:pStyle w:val="ListParagraph"/>
        <w:numPr>
          <w:ilvl w:val="3"/>
          <w:numId w:val="12"/>
        </w:numPr>
        <w:spacing w:line="288" w:lineRule="auto"/>
        <w:contextualSpacing w:val="0"/>
        <w:jc w:val="both"/>
        <w:rPr>
          <w:rFonts w:ascii="Georgia" w:hAnsi="Georgia"/>
        </w:rPr>
      </w:pPr>
      <w:proofErr w:type="gramStart"/>
      <w:r w:rsidRPr="008C7D57">
        <w:rPr>
          <w:rFonts w:ascii="Georgia" w:hAnsi="Georgia"/>
        </w:rPr>
        <w:t xml:space="preserve">Where termination has occurred pursuant to Clause 14.2(f) and 14.2(g) </w:t>
      </w:r>
      <w:r w:rsidR="00055B4F" w:rsidRPr="008C7D57">
        <w:rPr>
          <w:rFonts w:ascii="Georgia" w:hAnsi="Georgia"/>
        </w:rPr>
        <w:t>the Client</w:t>
      </w:r>
      <w:r w:rsidRPr="008C7D57">
        <w:rPr>
          <w:rFonts w:ascii="Georgia" w:hAnsi="Georgia"/>
        </w:rPr>
        <w:t xml:space="preserve"> will not be obliged to make any form of payment or compensation to the Supplier and the Supplier will be required to </w:t>
      </w:r>
      <w:r w:rsidRPr="008C7D57">
        <w:rPr>
          <w:rFonts w:ascii="Georgia" w:hAnsi="Georgia"/>
        </w:rPr>
        <w:lastRenderedPageBreak/>
        <w:t xml:space="preserve">refund </w:t>
      </w:r>
      <w:r w:rsidR="003D2DC1" w:rsidRPr="008C7D57">
        <w:rPr>
          <w:rFonts w:ascii="Georgia" w:hAnsi="Georgia"/>
        </w:rPr>
        <w:t>the Client</w:t>
      </w:r>
      <w:r w:rsidRPr="008C7D57">
        <w:rPr>
          <w:rFonts w:ascii="Georgia" w:hAnsi="Georgia"/>
        </w:rPr>
        <w:t xml:space="preserve"> by way of cleared funds any sums paid to it and for which any part of the works have not been executed within thirty (30) days of the such written notice of termination.</w:t>
      </w:r>
      <w:proofErr w:type="gramEnd"/>
    </w:p>
    <w:p w14:paraId="649F0AB6" w14:textId="32480871" w:rsidR="009949B6" w:rsidRPr="008C7D57" w:rsidRDefault="009949B6" w:rsidP="0036223E">
      <w:pPr>
        <w:pStyle w:val="ListParagraph"/>
        <w:numPr>
          <w:ilvl w:val="3"/>
          <w:numId w:val="12"/>
        </w:numPr>
        <w:spacing w:line="288" w:lineRule="auto"/>
        <w:contextualSpacing w:val="0"/>
        <w:jc w:val="both"/>
        <w:rPr>
          <w:rFonts w:ascii="Georgia" w:hAnsi="Georgia"/>
        </w:rPr>
      </w:pPr>
      <w:r w:rsidRPr="008C7D57">
        <w:rPr>
          <w:rFonts w:ascii="Georgia" w:hAnsi="Georgia"/>
        </w:rPr>
        <w:t xml:space="preserve">Where termination has occurred pursuant to Clause </w:t>
      </w:r>
      <w:proofErr w:type="gramStart"/>
      <w:r w:rsidRPr="008C7D57">
        <w:rPr>
          <w:rFonts w:ascii="Georgia" w:hAnsi="Georgia"/>
        </w:rPr>
        <w:t>14.2(h)</w:t>
      </w:r>
      <w:proofErr w:type="gramEnd"/>
      <w:r w:rsidRPr="008C7D57">
        <w:rPr>
          <w:rFonts w:ascii="Georgia" w:hAnsi="Georgia"/>
        </w:rPr>
        <w:t xml:space="preserve"> neither party shall have the right to claim for any compensation provided that nothing in this clause shall relieve </w:t>
      </w:r>
      <w:r w:rsidR="006F1E7F" w:rsidRPr="008C7D57">
        <w:rPr>
          <w:rFonts w:ascii="Georgia" w:hAnsi="Georgia"/>
        </w:rPr>
        <w:t>the Client</w:t>
      </w:r>
      <w:r w:rsidRPr="008C7D57">
        <w:rPr>
          <w:rFonts w:ascii="Georgia" w:hAnsi="Georgia"/>
        </w:rPr>
        <w:t xml:space="preserve"> of any obligation to pay arising prior to the date of termination.</w:t>
      </w:r>
      <w:bookmarkStart w:id="130" w:name="_Toc169500186"/>
    </w:p>
    <w:p w14:paraId="446AE52C" w14:textId="1BD2B580" w:rsidR="009949B6" w:rsidRPr="00AF0886" w:rsidRDefault="00AF0886" w:rsidP="0036223E">
      <w:pPr>
        <w:pStyle w:val="Heading1"/>
        <w:numPr>
          <w:ilvl w:val="0"/>
          <w:numId w:val="12"/>
        </w:numPr>
        <w:rPr>
          <w:rFonts w:ascii="Georgia" w:hAnsi="Georgia" w:cs="Arial"/>
          <w:caps w:val="0"/>
          <w:smallCaps/>
          <w:sz w:val="22"/>
          <w:szCs w:val="22"/>
        </w:rPr>
      </w:pPr>
      <w:r w:rsidRPr="00AF0886">
        <w:rPr>
          <w:rFonts w:ascii="Georgia" w:hAnsi="Georgia" w:cs="Arial"/>
          <w:caps w:val="0"/>
          <w:smallCaps/>
          <w:sz w:val="22"/>
          <w:szCs w:val="22"/>
        </w:rPr>
        <w:t xml:space="preserve"> </w:t>
      </w:r>
      <w:bookmarkStart w:id="131" w:name="_Toc79068631"/>
      <w:r w:rsidRPr="00AF0886">
        <w:rPr>
          <w:rFonts w:ascii="Georgia" w:hAnsi="Georgia" w:cs="Arial"/>
          <w:caps w:val="0"/>
          <w:smallCaps/>
          <w:sz w:val="22"/>
          <w:szCs w:val="22"/>
        </w:rPr>
        <w:t>Intellectual Property Rights</w:t>
      </w:r>
      <w:bookmarkEnd w:id="130"/>
      <w:bookmarkEnd w:id="131"/>
    </w:p>
    <w:p w14:paraId="53E6A8E4" w14:textId="1D862880" w:rsidR="009949B6" w:rsidRPr="008C7D57" w:rsidRDefault="009949B6" w:rsidP="0036223E">
      <w:pPr>
        <w:pStyle w:val="ListParagraph"/>
        <w:numPr>
          <w:ilvl w:val="1"/>
          <w:numId w:val="12"/>
        </w:numPr>
        <w:spacing w:line="288" w:lineRule="auto"/>
        <w:contextualSpacing w:val="0"/>
        <w:jc w:val="both"/>
        <w:rPr>
          <w:rFonts w:ascii="Georgia" w:hAnsi="Georgia"/>
          <w:b/>
        </w:rPr>
      </w:pPr>
      <w:r w:rsidRPr="008C7D57">
        <w:rPr>
          <w:rFonts w:ascii="Georgia" w:hAnsi="Georgia"/>
        </w:rPr>
        <w:t xml:space="preserve">Nothing in the Agreement shall grant, suggest, or imply any authority for the Supplier to use the name, trademarks, service marks, or trade names or any intellectual property rights of </w:t>
      </w:r>
      <w:r w:rsidR="00BF42A3" w:rsidRPr="008C7D57">
        <w:rPr>
          <w:rFonts w:ascii="Georgia" w:hAnsi="Georgia"/>
        </w:rPr>
        <w:t>the Client</w:t>
      </w:r>
      <w:r w:rsidRPr="008C7D57">
        <w:rPr>
          <w:rFonts w:ascii="Georgia" w:hAnsi="Georgia"/>
        </w:rPr>
        <w:t xml:space="preserve"> for any purpose whatsoever.</w:t>
      </w:r>
    </w:p>
    <w:p w14:paraId="52EA1FD9" w14:textId="67B2AB22" w:rsidR="009949B6" w:rsidRPr="008C7D57" w:rsidRDefault="009949B6" w:rsidP="0036223E">
      <w:pPr>
        <w:pStyle w:val="ListParagraph"/>
        <w:numPr>
          <w:ilvl w:val="1"/>
          <w:numId w:val="12"/>
        </w:numPr>
        <w:spacing w:line="288" w:lineRule="auto"/>
        <w:contextualSpacing w:val="0"/>
        <w:jc w:val="both"/>
        <w:rPr>
          <w:rFonts w:ascii="Georgia" w:hAnsi="Georgia"/>
        </w:rPr>
      </w:pPr>
      <w:proofErr w:type="gramStart"/>
      <w:r w:rsidRPr="008C7D57">
        <w:rPr>
          <w:rFonts w:ascii="Georgia" w:hAnsi="Georgia"/>
        </w:rPr>
        <w:t xml:space="preserve">The Supplier shall indemnify and hold </w:t>
      </w:r>
      <w:r w:rsidR="006D2BFB" w:rsidRPr="008C7D57">
        <w:rPr>
          <w:rFonts w:ascii="Georgia" w:hAnsi="Georgia"/>
        </w:rPr>
        <w:t>the Client</w:t>
      </w:r>
      <w:r w:rsidRPr="008C7D57">
        <w:rPr>
          <w:rFonts w:ascii="Georgia" w:hAnsi="Georgia"/>
        </w:rPr>
        <w:t xml:space="preserve"> harmless from all liability, losses, damages, claims, demands and expenses (including legal costs)  made incurred or awarded  against </w:t>
      </w:r>
      <w:r w:rsidR="00531D58" w:rsidRPr="008C7D57">
        <w:rPr>
          <w:rFonts w:ascii="Georgia" w:hAnsi="Georgia"/>
        </w:rPr>
        <w:t>the Client</w:t>
      </w:r>
      <w:r w:rsidRPr="008C7D57">
        <w:rPr>
          <w:rFonts w:ascii="Georgia" w:hAnsi="Georgia"/>
        </w:rPr>
        <w:t xml:space="preserve"> arising from any acts performed by the Supplier in connection with the provision of the Services infringe the intellectual property rights of any third party and the Supplier shall take all necessary measures to remedy the infringement of third party intellectual property rights, including but not limited to, the replacement of any equipment or supplies provided by the Supplier in connection with the Services that infringes any third party intellectual property rights.</w:t>
      </w:r>
      <w:proofErr w:type="gramEnd"/>
      <w:r w:rsidRPr="008C7D57">
        <w:rPr>
          <w:rFonts w:ascii="Georgia" w:hAnsi="Georgia"/>
        </w:rPr>
        <w:t xml:space="preserve"> </w:t>
      </w:r>
    </w:p>
    <w:p w14:paraId="7AD4ACAF" w14:textId="525BFB4C" w:rsidR="009949B6" w:rsidRPr="008C7D57" w:rsidRDefault="009949B6" w:rsidP="0036223E">
      <w:pPr>
        <w:pStyle w:val="ListParagraph"/>
        <w:numPr>
          <w:ilvl w:val="1"/>
          <w:numId w:val="12"/>
        </w:numPr>
        <w:spacing w:line="288" w:lineRule="auto"/>
        <w:contextualSpacing w:val="0"/>
        <w:jc w:val="both"/>
        <w:rPr>
          <w:rFonts w:ascii="Georgia" w:hAnsi="Georgia"/>
        </w:rPr>
      </w:pPr>
      <w:r w:rsidRPr="008C7D57">
        <w:rPr>
          <w:rFonts w:ascii="Georgia" w:hAnsi="Georgia"/>
        </w:rPr>
        <w:t xml:space="preserve">Unless otherwise agreed in writing between the Parties the Copyright in respect of all electrical circuit diagrams and or any other similar drawings or graphic representations prepared by the Supplier, its servant’s agents or licensees in the course of the </w:t>
      </w:r>
      <w:r w:rsidR="00AA0E07" w:rsidRPr="008C7D57">
        <w:rPr>
          <w:rFonts w:ascii="Georgia" w:hAnsi="Georgia"/>
        </w:rPr>
        <w:t>provision of</w:t>
      </w:r>
      <w:r w:rsidRPr="008C7D57">
        <w:rPr>
          <w:rFonts w:ascii="Georgia" w:hAnsi="Georgia"/>
        </w:rPr>
        <w:t xml:space="preserve"> the Services shall vest with </w:t>
      </w:r>
      <w:r w:rsidR="00F15BB9" w:rsidRPr="008C7D57">
        <w:rPr>
          <w:rFonts w:ascii="Georgia" w:hAnsi="Georgia"/>
        </w:rPr>
        <w:t>the Client</w:t>
      </w:r>
      <w:r w:rsidRPr="008C7D57">
        <w:rPr>
          <w:rFonts w:ascii="Georgia" w:hAnsi="Georgia"/>
        </w:rPr>
        <w:t>.</w:t>
      </w:r>
      <w:bookmarkStart w:id="132" w:name="_Toc169500187"/>
    </w:p>
    <w:p w14:paraId="4BF1A225" w14:textId="629CAAD0" w:rsidR="009949B6" w:rsidRPr="00AF0886" w:rsidRDefault="00AF0886" w:rsidP="0036223E">
      <w:pPr>
        <w:pStyle w:val="Heading1"/>
        <w:numPr>
          <w:ilvl w:val="0"/>
          <w:numId w:val="12"/>
        </w:numPr>
        <w:rPr>
          <w:rFonts w:ascii="Georgia" w:hAnsi="Georgia" w:cs="Arial"/>
          <w:caps w:val="0"/>
          <w:smallCaps/>
          <w:sz w:val="22"/>
          <w:szCs w:val="22"/>
        </w:rPr>
      </w:pPr>
      <w:bookmarkStart w:id="133" w:name="_Toc79068632"/>
      <w:r w:rsidRPr="00AF0886">
        <w:rPr>
          <w:rFonts w:ascii="Georgia" w:hAnsi="Georgia" w:cs="Arial"/>
          <w:caps w:val="0"/>
          <w:smallCaps/>
          <w:sz w:val="22"/>
          <w:szCs w:val="22"/>
        </w:rPr>
        <w:t>Variation</w:t>
      </w:r>
      <w:bookmarkEnd w:id="132"/>
      <w:bookmarkEnd w:id="133"/>
    </w:p>
    <w:p w14:paraId="0FE646ED" w14:textId="77777777" w:rsidR="009949B6" w:rsidRPr="008C7D57" w:rsidRDefault="009949B6" w:rsidP="0036223E">
      <w:pPr>
        <w:pStyle w:val="Clause"/>
        <w:numPr>
          <w:ilvl w:val="2"/>
          <w:numId w:val="12"/>
        </w:numPr>
        <w:spacing w:after="200" w:line="288" w:lineRule="auto"/>
        <w:rPr>
          <w:rFonts w:ascii="Georgia" w:hAnsi="Georgia"/>
          <w:lang w:eastAsia="en-US"/>
        </w:rPr>
      </w:pPr>
      <w:r w:rsidRPr="008C7D57">
        <w:rPr>
          <w:rFonts w:ascii="Georgia" w:hAnsi="Georgia"/>
          <w:lang w:eastAsia="en-US"/>
        </w:rPr>
        <w:t xml:space="preserve">This </w:t>
      </w:r>
      <w:r w:rsidR="00182500" w:rsidRPr="008C7D57">
        <w:rPr>
          <w:rFonts w:ascii="Georgia" w:hAnsi="Georgia"/>
          <w:lang w:eastAsia="en-US"/>
        </w:rPr>
        <w:t>A</w:t>
      </w:r>
      <w:r w:rsidRPr="008C7D57">
        <w:rPr>
          <w:rFonts w:ascii="Georgia" w:hAnsi="Georgia"/>
          <w:lang w:eastAsia="en-US"/>
        </w:rPr>
        <w:t xml:space="preserve">greement shall not be varied or cancelled, unless such variation or cancellation shall be expressly </w:t>
      </w:r>
      <w:bookmarkStart w:id="134" w:name="_Toc169500188"/>
      <w:r w:rsidRPr="008C7D57">
        <w:rPr>
          <w:rFonts w:ascii="Georgia" w:hAnsi="Georgia"/>
          <w:lang w:eastAsia="en-US"/>
        </w:rPr>
        <w:t>agreed in writing by each party</w:t>
      </w:r>
    </w:p>
    <w:p w14:paraId="103BB1A4" w14:textId="6EAAE1A5" w:rsidR="009949B6" w:rsidRPr="00AF0886" w:rsidRDefault="00AF0886" w:rsidP="0036223E">
      <w:pPr>
        <w:pStyle w:val="Heading1"/>
        <w:numPr>
          <w:ilvl w:val="0"/>
          <w:numId w:val="12"/>
        </w:numPr>
        <w:rPr>
          <w:rFonts w:ascii="Georgia" w:hAnsi="Georgia" w:cs="Arial"/>
          <w:caps w:val="0"/>
          <w:smallCaps/>
          <w:sz w:val="22"/>
          <w:szCs w:val="22"/>
        </w:rPr>
      </w:pPr>
      <w:bookmarkStart w:id="135" w:name="_Toc79068633"/>
      <w:r w:rsidRPr="00AF0886">
        <w:rPr>
          <w:rFonts w:ascii="Georgia" w:hAnsi="Georgia" w:cs="Arial"/>
          <w:caps w:val="0"/>
          <w:smallCaps/>
          <w:sz w:val="22"/>
          <w:szCs w:val="22"/>
        </w:rPr>
        <w:t>Force Majeure</w:t>
      </w:r>
      <w:bookmarkEnd w:id="134"/>
      <w:bookmarkEnd w:id="135"/>
    </w:p>
    <w:p w14:paraId="5D1A9540" w14:textId="55C71774" w:rsidR="009949B6" w:rsidRPr="008C7D57" w:rsidRDefault="009949B6" w:rsidP="0036223E">
      <w:pPr>
        <w:pStyle w:val="Clause"/>
        <w:keepNext/>
        <w:numPr>
          <w:ilvl w:val="1"/>
          <w:numId w:val="12"/>
        </w:numPr>
        <w:spacing w:after="200" w:line="288" w:lineRule="auto"/>
        <w:rPr>
          <w:rFonts w:ascii="Georgia" w:hAnsi="Georgia"/>
        </w:rPr>
      </w:pPr>
      <w:r w:rsidRPr="008C7D57">
        <w:rPr>
          <w:rFonts w:ascii="Georgia" w:hAnsi="Georgia"/>
          <w:u w:val="single"/>
        </w:rPr>
        <w:t>Definition of Force Majeure</w:t>
      </w:r>
    </w:p>
    <w:p w14:paraId="5FDCACB0" w14:textId="77777777" w:rsidR="00AA0E07" w:rsidRPr="008C7D57" w:rsidRDefault="00AA0E07" w:rsidP="0036223E">
      <w:pPr>
        <w:pStyle w:val="ListParagraph"/>
        <w:numPr>
          <w:ilvl w:val="2"/>
          <w:numId w:val="12"/>
        </w:numPr>
        <w:spacing w:line="288" w:lineRule="auto"/>
        <w:contextualSpacing w:val="0"/>
        <w:jc w:val="both"/>
        <w:rPr>
          <w:rFonts w:ascii="Georgia" w:hAnsi="Georgia"/>
        </w:rPr>
      </w:pPr>
      <w:proofErr w:type="gramStart"/>
      <w:r w:rsidRPr="008C7D57">
        <w:rPr>
          <w:rFonts w:ascii="Georgia" w:hAnsi="Georgia"/>
        </w:rPr>
        <w:t xml:space="preserve">For the purposes of this Deed, “Force Majeure” means an event which could not reasonably have been avoided by the Seller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plague, epidemic, pandemic, outbreaks of infectious disease or any other public health crisis, including quarantine or other employee restrictions, act of authority whether lawful or unlawful, compliance with any </w:t>
      </w:r>
      <w:r w:rsidRPr="008C7D57">
        <w:rPr>
          <w:rFonts w:ascii="Georgia" w:hAnsi="Georgia"/>
        </w:rPr>
        <w:lastRenderedPageBreak/>
        <w:t xml:space="preserve">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by lighting, drought, explosion, fire, destruction of machines, </w:t>
      </w:r>
      <w:proofErr w:type="spellStart"/>
      <w:r w:rsidRPr="008C7D57">
        <w:rPr>
          <w:rFonts w:ascii="Georgia" w:hAnsi="Georgia"/>
        </w:rPr>
        <w:t>equipments</w:t>
      </w:r>
      <w:proofErr w:type="spellEnd"/>
      <w:r w:rsidRPr="008C7D57">
        <w:rPr>
          <w:rFonts w:ascii="Georgia" w:hAnsi="Georgia"/>
        </w:rPr>
        <w:t>, factories and of any kind of installation, prolonged break down of transport, telecommunication or electric current, general labour disturbance, such as but not limited to boycott, strike and lockout, go-slow, occupation of premises and factories, storage or inability to obtain critical material or supplies to the extent not subject to the reasonable control of the subject party or any other action by government agencies.</w:t>
      </w:r>
      <w:proofErr w:type="gramEnd"/>
    </w:p>
    <w:p w14:paraId="2FD9C01E" w14:textId="14ABF74D"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Negligence and intentional acts</w:t>
      </w:r>
    </w:p>
    <w:p w14:paraId="4FAC131E" w14:textId="77777777" w:rsidR="009949B6" w:rsidRPr="008C7D57" w:rsidRDefault="009949B6" w:rsidP="0036223E">
      <w:pPr>
        <w:pStyle w:val="Clause"/>
        <w:numPr>
          <w:ilvl w:val="2"/>
          <w:numId w:val="12"/>
        </w:numPr>
        <w:spacing w:after="200" w:line="288" w:lineRule="auto"/>
        <w:rPr>
          <w:rFonts w:ascii="Georgia" w:hAnsi="Georgia"/>
        </w:rPr>
      </w:pPr>
      <w:r w:rsidRPr="008C7D57">
        <w:rPr>
          <w:rFonts w:ascii="Georgia" w:hAnsi="Georgia"/>
        </w:rPr>
        <w:t xml:space="preserve">Force Majeure shall not include any </w:t>
      </w:r>
      <w:proofErr w:type="gramStart"/>
      <w:r w:rsidRPr="008C7D57">
        <w:rPr>
          <w:rFonts w:ascii="Georgia" w:hAnsi="Georgia"/>
        </w:rPr>
        <w:t>event which</w:t>
      </w:r>
      <w:proofErr w:type="gramEnd"/>
      <w:r w:rsidRPr="008C7D57">
        <w:rPr>
          <w:rFonts w:ascii="Georgia" w:hAnsi="Georgia"/>
        </w:rPr>
        <w:t xml:space="preserve"> is caused by the negligence or intentional action of a Party or such Party’s subcontractors or agents or employees, or by a failure to observe good professional practice. </w:t>
      </w:r>
    </w:p>
    <w:p w14:paraId="17664609" w14:textId="01784409"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Financial constraints</w:t>
      </w:r>
    </w:p>
    <w:p w14:paraId="49997C78" w14:textId="77777777" w:rsidR="009949B6" w:rsidRPr="008C7D57" w:rsidRDefault="009949B6" w:rsidP="0036223E">
      <w:pPr>
        <w:pStyle w:val="Clause"/>
        <w:numPr>
          <w:ilvl w:val="2"/>
          <w:numId w:val="12"/>
        </w:numPr>
        <w:spacing w:after="200" w:line="288" w:lineRule="auto"/>
        <w:rPr>
          <w:rFonts w:ascii="Georgia" w:hAnsi="Georgia"/>
        </w:rPr>
      </w:pPr>
      <w:r w:rsidRPr="008C7D57">
        <w:rPr>
          <w:rFonts w:ascii="Georgia" w:hAnsi="Georgia"/>
        </w:rPr>
        <w:t>Force Majeure shall not include insufficiency of funds or failure to make any payment required hereunder.</w:t>
      </w:r>
    </w:p>
    <w:p w14:paraId="2048E016" w14:textId="5B01200C"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Performance excused</w:t>
      </w:r>
    </w:p>
    <w:p w14:paraId="26C97353" w14:textId="77777777" w:rsidR="00CB5173" w:rsidRPr="008C7D57" w:rsidRDefault="00CB5173" w:rsidP="0036223E">
      <w:pPr>
        <w:pStyle w:val="Clause"/>
        <w:numPr>
          <w:ilvl w:val="2"/>
          <w:numId w:val="12"/>
        </w:numPr>
        <w:spacing w:after="200" w:line="288" w:lineRule="auto"/>
        <w:rPr>
          <w:rFonts w:ascii="Georgia" w:hAnsi="Georgia"/>
        </w:rPr>
      </w:pPr>
      <w:proofErr w:type="gramStart"/>
      <w:r w:rsidRPr="008C7D57">
        <w:rPr>
          <w:rFonts w:ascii="Georgia" w:hAnsi="Georgia"/>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roofErr w:type="gramEnd"/>
    </w:p>
    <w:p w14:paraId="195A0DFF" w14:textId="16694037"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Duty to mitigate</w:t>
      </w:r>
    </w:p>
    <w:p w14:paraId="2ED7B71F" w14:textId="77777777" w:rsidR="009949B6" w:rsidRPr="008C7D57" w:rsidRDefault="009949B6" w:rsidP="0036223E">
      <w:pPr>
        <w:pStyle w:val="Clause"/>
        <w:numPr>
          <w:ilvl w:val="2"/>
          <w:numId w:val="12"/>
        </w:numPr>
        <w:spacing w:after="200" w:line="288" w:lineRule="auto"/>
        <w:rPr>
          <w:rFonts w:ascii="Georgia" w:hAnsi="Georgia"/>
        </w:rPr>
      </w:pPr>
      <w:r w:rsidRPr="008C7D57">
        <w:rPr>
          <w:rFonts w:ascii="Georgia" w:hAnsi="Georgia"/>
        </w:rPr>
        <w:t>A Party affected by an event of Force Majeure shall take all reasonable measures to remove such Party’s inability to fulfil its obligations hereunder with a minimum of delay. The Parties shall take all reasonable measures to minimise the consequence of any event of Force Majeure.</w:t>
      </w:r>
    </w:p>
    <w:p w14:paraId="2498DEAE" w14:textId="71E0E715"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Notification</w:t>
      </w:r>
    </w:p>
    <w:p w14:paraId="17A37874" w14:textId="77777777" w:rsidR="009949B6" w:rsidRPr="008C7D57" w:rsidRDefault="009949B6" w:rsidP="0036223E">
      <w:pPr>
        <w:pStyle w:val="Clause"/>
        <w:numPr>
          <w:ilvl w:val="2"/>
          <w:numId w:val="12"/>
        </w:numPr>
        <w:spacing w:after="200" w:line="288" w:lineRule="auto"/>
        <w:rPr>
          <w:rFonts w:ascii="Georgia" w:hAnsi="Georgia"/>
        </w:rPr>
      </w:pPr>
      <w:proofErr w:type="gramStart"/>
      <w:r w:rsidRPr="008C7D57">
        <w:rPr>
          <w:rFonts w:ascii="Georgia" w:hAnsi="Georgia"/>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proofErr w:type="gramEnd"/>
    </w:p>
    <w:p w14:paraId="7550B94D" w14:textId="1B0A91AF"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Consultation</w:t>
      </w:r>
    </w:p>
    <w:p w14:paraId="34E1C3E5" w14:textId="77777777" w:rsidR="00437689" w:rsidRPr="008C7D57" w:rsidRDefault="009949B6" w:rsidP="0036223E">
      <w:pPr>
        <w:pStyle w:val="Clause"/>
        <w:numPr>
          <w:ilvl w:val="2"/>
          <w:numId w:val="12"/>
        </w:numPr>
        <w:spacing w:after="200" w:line="288" w:lineRule="auto"/>
        <w:rPr>
          <w:rFonts w:ascii="Georgia" w:hAnsi="Georgia"/>
        </w:rPr>
      </w:pPr>
      <w:r w:rsidRPr="008C7D57">
        <w:rPr>
          <w:rFonts w:ascii="Georgia" w:hAnsi="Georgia"/>
        </w:rPr>
        <w:lastRenderedPageBreak/>
        <w:t>Not later than thirty (30) days after Supplier, as a result of an event of Force Majeure, has become unable to discharge a material portion of its obligations, the Parties shall consult with each other with a view to agreeing on appropriate measures to be taken in the circumstances.</w:t>
      </w:r>
    </w:p>
    <w:p w14:paraId="54250B05" w14:textId="483A6F9F" w:rsidR="009949B6" w:rsidRPr="00AF0886" w:rsidRDefault="00AF0886" w:rsidP="0036223E">
      <w:pPr>
        <w:pStyle w:val="Heading1"/>
        <w:numPr>
          <w:ilvl w:val="0"/>
          <w:numId w:val="12"/>
        </w:numPr>
        <w:rPr>
          <w:rFonts w:ascii="Georgia" w:hAnsi="Georgia" w:cs="Arial"/>
          <w:caps w:val="0"/>
          <w:smallCaps/>
          <w:sz w:val="22"/>
          <w:szCs w:val="22"/>
        </w:rPr>
      </w:pPr>
      <w:bookmarkStart w:id="136" w:name="_Toc169500189"/>
      <w:bookmarkStart w:id="137" w:name="_Toc79068634"/>
      <w:r w:rsidRPr="00AF0886">
        <w:rPr>
          <w:rFonts w:ascii="Georgia" w:hAnsi="Georgia" w:cs="Arial"/>
          <w:caps w:val="0"/>
          <w:smallCaps/>
          <w:sz w:val="22"/>
          <w:szCs w:val="22"/>
        </w:rPr>
        <w:t>General</w:t>
      </w:r>
      <w:bookmarkEnd w:id="136"/>
      <w:bookmarkEnd w:id="137"/>
    </w:p>
    <w:p w14:paraId="2C24AF0F" w14:textId="304365AA"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Confidentiality</w:t>
      </w:r>
      <w:r w:rsidRPr="008C7D57">
        <w:rPr>
          <w:rFonts w:ascii="Georgia" w:hAnsi="Georgia"/>
        </w:rPr>
        <w:t xml:space="preserve"> </w:t>
      </w:r>
    </w:p>
    <w:p w14:paraId="165CB00A" w14:textId="77777777" w:rsidR="009949B6" w:rsidRPr="008C7D57" w:rsidRDefault="009949B6" w:rsidP="0036223E">
      <w:pPr>
        <w:pStyle w:val="Clause"/>
        <w:numPr>
          <w:ilvl w:val="2"/>
          <w:numId w:val="12"/>
        </w:numPr>
        <w:spacing w:after="200" w:line="288" w:lineRule="auto"/>
        <w:rPr>
          <w:rFonts w:ascii="Georgia" w:hAnsi="Georgia"/>
        </w:rPr>
      </w:pPr>
      <w:proofErr w:type="gramStart"/>
      <w:r w:rsidRPr="008C7D57">
        <w:rPr>
          <w:rFonts w:ascii="Georgia" w:hAnsi="Georgia"/>
        </w:rPr>
        <w:t xml:space="preserve">The Supplier shall not at any time disclose, directly or indirectly to any other person whatsoever (including to the public or any section of the public) any information concerning this Agreement or any other information of any nature whatsoever concerning </w:t>
      </w:r>
      <w:r w:rsidR="001562B8" w:rsidRPr="008C7D57">
        <w:rPr>
          <w:rFonts w:ascii="Georgia" w:hAnsi="Georgia"/>
        </w:rPr>
        <w:t>the Client</w:t>
      </w:r>
      <w:r w:rsidRPr="008C7D57">
        <w:rPr>
          <w:rFonts w:ascii="Georgia" w:hAnsi="Georgia"/>
        </w:rPr>
        <w:t xml:space="preserve"> or any other matter regarding the internal affairs of </w:t>
      </w:r>
      <w:r w:rsidR="00EE59A5" w:rsidRPr="008C7D57">
        <w:rPr>
          <w:rFonts w:ascii="Georgia" w:hAnsi="Georgia"/>
        </w:rPr>
        <w:t>the Client</w:t>
      </w:r>
      <w:r w:rsidRPr="008C7D57">
        <w:rPr>
          <w:rFonts w:ascii="Georgia" w:hAnsi="Georgia"/>
        </w:rPr>
        <w:t xml:space="preserve">, whether such information or matter is stated to be confidential or not, without the express written permission of </w:t>
      </w:r>
      <w:r w:rsidR="00AD44F4" w:rsidRPr="008C7D57">
        <w:rPr>
          <w:rFonts w:ascii="Georgia" w:hAnsi="Georgia"/>
        </w:rPr>
        <w:t>the Client</w:t>
      </w:r>
      <w:r w:rsidRPr="008C7D57">
        <w:rPr>
          <w:rFonts w:ascii="Georgia" w:hAnsi="Georgia"/>
        </w:rPr>
        <w:t>.</w:t>
      </w:r>
      <w:proofErr w:type="gramEnd"/>
      <w:r w:rsidRPr="008C7D57">
        <w:rPr>
          <w:rFonts w:ascii="Georgia" w:hAnsi="Georgia"/>
        </w:rPr>
        <w:t xml:space="preserve">  </w:t>
      </w:r>
      <w:proofErr w:type="gramStart"/>
      <w:r w:rsidRPr="008C7D57">
        <w:rPr>
          <w:rFonts w:ascii="Georgia" w:hAnsi="Georgia"/>
        </w:rPr>
        <w:t>This covenant is given by the Supplier on its own behalf</w:t>
      </w:r>
      <w:proofErr w:type="gramEnd"/>
      <w:r w:rsidRPr="008C7D57">
        <w:rPr>
          <w:rFonts w:ascii="Georgia" w:hAnsi="Georgia"/>
        </w:rPr>
        <w:t xml:space="preserve"> and the Supplier also undertakes to ensure that it will take all reasonable steps to enforce obligations in like form against its directors and personnel.  </w:t>
      </w:r>
    </w:p>
    <w:p w14:paraId="7CDA1E16" w14:textId="4A5D4720"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u w:val="single"/>
        </w:rPr>
        <w:t>Language</w:t>
      </w:r>
    </w:p>
    <w:p w14:paraId="56C12382" w14:textId="77777777" w:rsidR="009949B6" w:rsidRPr="008C7D57" w:rsidRDefault="009949B6" w:rsidP="0036223E">
      <w:pPr>
        <w:pStyle w:val="Clause"/>
        <w:numPr>
          <w:ilvl w:val="2"/>
          <w:numId w:val="12"/>
        </w:numPr>
        <w:spacing w:after="200" w:line="288" w:lineRule="auto"/>
        <w:rPr>
          <w:rFonts w:ascii="Georgia" w:hAnsi="Georgia"/>
        </w:rPr>
      </w:pPr>
      <w:r w:rsidRPr="008C7D57">
        <w:rPr>
          <w:rFonts w:ascii="Georgia" w:hAnsi="Georgia"/>
        </w:rPr>
        <w:t xml:space="preserve">This Agreement and any notices to </w:t>
      </w:r>
      <w:proofErr w:type="gramStart"/>
      <w:r w:rsidRPr="008C7D57">
        <w:rPr>
          <w:rFonts w:ascii="Georgia" w:hAnsi="Georgia"/>
        </w:rPr>
        <w:t>be given</w:t>
      </w:r>
      <w:proofErr w:type="gramEnd"/>
      <w:r w:rsidRPr="008C7D57">
        <w:rPr>
          <w:rFonts w:ascii="Georgia" w:hAnsi="Georgia"/>
        </w:rPr>
        <w:t xml:space="preserve"> shall be in the English language.  Where texts exi</w:t>
      </w:r>
      <w:r w:rsidR="004D23E9" w:rsidRPr="008C7D57">
        <w:rPr>
          <w:rFonts w:ascii="Georgia" w:hAnsi="Georgia"/>
        </w:rPr>
        <w:t>st</w:t>
      </w:r>
      <w:r w:rsidRPr="008C7D57">
        <w:rPr>
          <w:rFonts w:ascii="Georgia" w:hAnsi="Georgia"/>
        </w:rPr>
        <w:t xml:space="preserve"> in more than one language, including any part of this Agreement, the English language text shall govern.</w:t>
      </w:r>
    </w:p>
    <w:p w14:paraId="4A7C1342" w14:textId="08237F8A" w:rsidR="009949B6" w:rsidRPr="008C7D57" w:rsidRDefault="009949B6" w:rsidP="0036223E">
      <w:pPr>
        <w:pStyle w:val="Clause"/>
        <w:numPr>
          <w:ilvl w:val="1"/>
          <w:numId w:val="12"/>
        </w:numPr>
        <w:spacing w:after="200" w:line="288" w:lineRule="auto"/>
        <w:rPr>
          <w:rFonts w:ascii="Georgia" w:hAnsi="Georgia"/>
        </w:rPr>
      </w:pPr>
      <w:r w:rsidRPr="008C7D57">
        <w:rPr>
          <w:rFonts w:ascii="Georgia" w:hAnsi="Georgia" w:cs="Arial"/>
          <w:u w:val="single"/>
        </w:rPr>
        <w:t>Entire Agreement</w:t>
      </w:r>
    </w:p>
    <w:p w14:paraId="14FBAD6F" w14:textId="77777777" w:rsidR="009949B6" w:rsidRPr="008C7D57" w:rsidRDefault="009949B6" w:rsidP="0036223E">
      <w:pPr>
        <w:pStyle w:val="Clause"/>
        <w:numPr>
          <w:ilvl w:val="2"/>
          <w:numId w:val="12"/>
        </w:numPr>
        <w:spacing w:after="200" w:line="288" w:lineRule="auto"/>
        <w:rPr>
          <w:rFonts w:ascii="Georgia" w:hAnsi="Georgia" w:cs="Arial"/>
        </w:rPr>
      </w:pPr>
      <w:proofErr w:type="gramStart"/>
      <w:r w:rsidRPr="008C7D57">
        <w:rPr>
          <w:rFonts w:ascii="Georgia" w:hAnsi="Georgia" w:cs="Arial"/>
        </w:rPr>
        <w:t>Subject to Clause 14.2(f) (</w:t>
      </w:r>
      <w:r w:rsidRPr="008C7D57">
        <w:rPr>
          <w:rFonts w:ascii="Georgia" w:hAnsi="Georgia" w:cs="Arial"/>
          <w:i/>
        </w:rPr>
        <w:t>pre-contractual statements</w:t>
      </w:r>
      <w:r w:rsidRPr="008C7D57">
        <w:rPr>
          <w:rFonts w:ascii="Georgia" w:hAnsi="Georgia" w:cs="Arial"/>
        </w:rPr>
        <w:t xml:space="preserve">) this Agreement contains the whole agreement between the Parties relating to the subject matter of this Agreement and no variation, extension or cancellation of the expressed terms of this Agreement shall be binding upon the Supplier or </w:t>
      </w:r>
      <w:r w:rsidR="00C856A3" w:rsidRPr="008C7D57">
        <w:rPr>
          <w:rFonts w:ascii="Georgia" w:hAnsi="Georgia" w:cs="Arial"/>
        </w:rPr>
        <w:t>the Client</w:t>
      </w:r>
      <w:r w:rsidRPr="008C7D57">
        <w:rPr>
          <w:rFonts w:ascii="Georgia" w:hAnsi="Georgia" w:cs="Arial"/>
        </w:rPr>
        <w:t xml:space="preserve"> as the case may be unless and until such variation, extension or cancellation is confirmed in writing under the hands of authorised representatives of both Parties.</w:t>
      </w:r>
      <w:proofErr w:type="gramEnd"/>
      <w:r w:rsidRPr="008C7D57">
        <w:rPr>
          <w:rFonts w:ascii="Georgia" w:hAnsi="Georgia" w:cs="Arial"/>
        </w:rPr>
        <w:t xml:space="preserve">  </w:t>
      </w:r>
    </w:p>
    <w:p w14:paraId="163948BA" w14:textId="43722BF2" w:rsidR="009949B6" w:rsidRPr="008C7D57" w:rsidRDefault="009949B6" w:rsidP="0036223E">
      <w:pPr>
        <w:pStyle w:val="Clause"/>
        <w:numPr>
          <w:ilvl w:val="1"/>
          <w:numId w:val="12"/>
        </w:numPr>
        <w:spacing w:after="200" w:line="288" w:lineRule="auto"/>
        <w:rPr>
          <w:rFonts w:ascii="Georgia" w:hAnsi="Georgia" w:cs="Arial"/>
          <w:u w:val="single"/>
        </w:rPr>
      </w:pPr>
      <w:r w:rsidRPr="008C7D57">
        <w:rPr>
          <w:rFonts w:ascii="Georgia" w:hAnsi="Georgia" w:cs="Arial"/>
          <w:u w:val="single"/>
        </w:rPr>
        <w:t>No Waiver</w:t>
      </w:r>
    </w:p>
    <w:p w14:paraId="0C9CDB4A" w14:textId="77777777" w:rsidR="00CE37C8" w:rsidRPr="008C7D57" w:rsidRDefault="009949B6" w:rsidP="0036223E">
      <w:pPr>
        <w:pStyle w:val="Clause"/>
        <w:numPr>
          <w:ilvl w:val="2"/>
          <w:numId w:val="12"/>
        </w:numPr>
        <w:spacing w:after="200" w:line="288" w:lineRule="auto"/>
        <w:rPr>
          <w:rFonts w:ascii="Georgia" w:hAnsi="Georgia" w:cs="Arial"/>
        </w:rPr>
      </w:pPr>
      <w:r w:rsidRPr="008C7D57">
        <w:rPr>
          <w:rFonts w:ascii="Georgia" w:hAnsi="Georgia" w:cs="Arial"/>
        </w:rPr>
        <w:t>Except where this Agreement provides otherwise, the rights and remedies contained in it are cumulative and not exclusive to rights or remedies provided by law.  The failure by either Party to enforce at any time or for any period any one or more of the terms or conditions of this Agreement shall not be a waiver of them or of the right at any time subsequently to enforce all terms and conditions of this Agreement.</w:t>
      </w:r>
    </w:p>
    <w:p w14:paraId="15F6B3C4" w14:textId="5188B1F6" w:rsidR="009949B6" w:rsidRPr="008C7D57" w:rsidRDefault="009949B6" w:rsidP="0036223E">
      <w:pPr>
        <w:pStyle w:val="Clause"/>
        <w:numPr>
          <w:ilvl w:val="1"/>
          <w:numId w:val="12"/>
        </w:numPr>
        <w:spacing w:after="200" w:line="288" w:lineRule="auto"/>
        <w:rPr>
          <w:rFonts w:ascii="Georgia" w:hAnsi="Georgia" w:cs="Arial"/>
        </w:rPr>
      </w:pPr>
      <w:r w:rsidRPr="008C7D57">
        <w:rPr>
          <w:rFonts w:ascii="Georgia" w:hAnsi="Georgia" w:cs="Arial"/>
          <w:u w:val="single"/>
        </w:rPr>
        <w:t>Severability</w:t>
      </w:r>
    </w:p>
    <w:p w14:paraId="345B14E2" w14:textId="77777777" w:rsidR="009949B6" w:rsidRPr="008C7D57" w:rsidRDefault="009949B6" w:rsidP="0036223E">
      <w:pPr>
        <w:pStyle w:val="Clause"/>
        <w:numPr>
          <w:ilvl w:val="2"/>
          <w:numId w:val="12"/>
        </w:numPr>
        <w:spacing w:after="200" w:line="288" w:lineRule="auto"/>
        <w:rPr>
          <w:rFonts w:ascii="Georgia" w:hAnsi="Georgia" w:cs="Arial"/>
        </w:rPr>
      </w:pPr>
      <w:proofErr w:type="gramStart"/>
      <w:r w:rsidRPr="008C7D57">
        <w:rPr>
          <w:rFonts w:ascii="Georgia" w:hAnsi="Georgia" w:cs="Arial"/>
        </w:rPr>
        <w:t xml:space="preserve">If any provision of this Agreement is declared by any judicial or other competent authority or an arbitrator appointed hereunder to be void, voidable, illegal or otherwise unenforceable, the Parties shall amend that provision in such reasonable manner as achieves the intention of the Parties </w:t>
      </w:r>
      <w:r w:rsidRPr="008C7D57">
        <w:rPr>
          <w:rFonts w:ascii="Georgia" w:hAnsi="Georgia" w:cs="Arial"/>
        </w:rPr>
        <w:lastRenderedPageBreak/>
        <w:t xml:space="preserve">without illegality or at the discretion of </w:t>
      </w:r>
      <w:r w:rsidR="00AD7BEB" w:rsidRPr="008C7D57">
        <w:rPr>
          <w:rFonts w:ascii="Georgia" w:hAnsi="Georgia" w:cs="Arial"/>
        </w:rPr>
        <w:t>the Client</w:t>
      </w:r>
      <w:r w:rsidRPr="008C7D57">
        <w:rPr>
          <w:rFonts w:ascii="Georgia" w:hAnsi="Georgia" w:cs="Arial"/>
        </w:rPr>
        <w:t xml:space="preserve"> it may be severed from this Agreement and the remaining provisions of this Agreement shall remain in full force and effect.</w:t>
      </w:r>
      <w:proofErr w:type="gramEnd"/>
    </w:p>
    <w:p w14:paraId="253D0229" w14:textId="2DEEC2C2" w:rsidR="009949B6" w:rsidRPr="008C7D57" w:rsidRDefault="009949B6" w:rsidP="0036223E">
      <w:pPr>
        <w:pStyle w:val="Clause"/>
        <w:numPr>
          <w:ilvl w:val="1"/>
          <w:numId w:val="12"/>
        </w:numPr>
        <w:spacing w:after="200" w:line="288" w:lineRule="auto"/>
        <w:rPr>
          <w:rFonts w:ascii="Georgia" w:hAnsi="Georgia" w:cs="Arial"/>
        </w:rPr>
      </w:pPr>
      <w:r w:rsidRPr="008C7D57">
        <w:rPr>
          <w:rFonts w:ascii="Georgia" w:hAnsi="Georgia" w:cs="Arial"/>
          <w:u w:val="single"/>
        </w:rPr>
        <w:t>Counterparts</w:t>
      </w:r>
    </w:p>
    <w:p w14:paraId="3088B37D" w14:textId="77777777" w:rsidR="009949B6" w:rsidRPr="008C7D57" w:rsidRDefault="009949B6" w:rsidP="0036223E">
      <w:pPr>
        <w:pStyle w:val="Clause"/>
        <w:numPr>
          <w:ilvl w:val="2"/>
          <w:numId w:val="12"/>
        </w:numPr>
        <w:spacing w:after="200" w:line="288" w:lineRule="auto"/>
        <w:rPr>
          <w:rFonts w:ascii="Georgia" w:hAnsi="Georgia" w:cs="Arial"/>
        </w:rPr>
      </w:pPr>
      <w:r w:rsidRPr="008C7D57">
        <w:rPr>
          <w:rFonts w:ascii="Georgia" w:hAnsi="Georgia" w:cs="Arial"/>
        </w:rPr>
        <w:t xml:space="preserve">This Agreement may be executed in several counterparts, each of which shall be an original but all of which shall together constitute </w:t>
      </w:r>
      <w:proofErr w:type="gramStart"/>
      <w:r w:rsidRPr="008C7D57">
        <w:rPr>
          <w:rFonts w:ascii="Georgia" w:hAnsi="Georgia" w:cs="Arial"/>
        </w:rPr>
        <w:t>one and the</w:t>
      </w:r>
      <w:proofErr w:type="gramEnd"/>
      <w:r w:rsidRPr="008C7D57">
        <w:rPr>
          <w:rFonts w:ascii="Georgia" w:hAnsi="Georgia" w:cs="Arial"/>
        </w:rPr>
        <w:t xml:space="preserve"> same Agreement.</w:t>
      </w:r>
    </w:p>
    <w:p w14:paraId="075A9F06" w14:textId="5DDD992B" w:rsidR="009949B6" w:rsidRPr="00AF0886" w:rsidRDefault="00AF0886" w:rsidP="0036223E">
      <w:pPr>
        <w:pStyle w:val="Heading1"/>
        <w:numPr>
          <w:ilvl w:val="0"/>
          <w:numId w:val="12"/>
        </w:numPr>
        <w:rPr>
          <w:rFonts w:ascii="Georgia" w:hAnsi="Georgia" w:cs="Arial"/>
          <w:caps w:val="0"/>
          <w:smallCaps/>
          <w:sz w:val="22"/>
          <w:szCs w:val="22"/>
        </w:rPr>
      </w:pPr>
      <w:bookmarkStart w:id="138" w:name="_Toc169500190"/>
      <w:bookmarkStart w:id="139" w:name="_Toc79068635"/>
      <w:r w:rsidRPr="00AF0886">
        <w:rPr>
          <w:rFonts w:ascii="Georgia" w:hAnsi="Georgia" w:cs="Arial"/>
          <w:caps w:val="0"/>
          <w:smallCaps/>
          <w:sz w:val="22"/>
          <w:szCs w:val="22"/>
        </w:rPr>
        <w:t>Dispute Resolution</w:t>
      </w:r>
      <w:bookmarkEnd w:id="138"/>
      <w:bookmarkEnd w:id="139"/>
    </w:p>
    <w:p w14:paraId="3A937023" w14:textId="5FF3E99A" w:rsidR="009949B6" w:rsidRPr="008C7D57" w:rsidRDefault="009949B6" w:rsidP="0036223E">
      <w:pPr>
        <w:pStyle w:val="Clause"/>
        <w:numPr>
          <w:ilvl w:val="1"/>
          <w:numId w:val="12"/>
        </w:numPr>
        <w:spacing w:after="200" w:line="288" w:lineRule="auto"/>
        <w:rPr>
          <w:rFonts w:ascii="Georgia" w:hAnsi="Georgia" w:cs="Arial"/>
        </w:rPr>
      </w:pPr>
      <w:r w:rsidRPr="008C7D57">
        <w:rPr>
          <w:rFonts w:ascii="Georgia" w:hAnsi="Georgia" w:cs="Arial"/>
          <w:u w:val="single"/>
        </w:rPr>
        <w:t>Amicable Settlement</w:t>
      </w:r>
    </w:p>
    <w:p w14:paraId="4541C914" w14:textId="77777777" w:rsidR="009949B6" w:rsidRPr="008C7D57" w:rsidRDefault="009949B6" w:rsidP="0036223E">
      <w:pPr>
        <w:pStyle w:val="Clause"/>
        <w:numPr>
          <w:ilvl w:val="2"/>
          <w:numId w:val="12"/>
        </w:numPr>
        <w:spacing w:after="200" w:line="288" w:lineRule="auto"/>
        <w:rPr>
          <w:rFonts w:ascii="Georgia" w:hAnsi="Georgia" w:cs="Arial"/>
        </w:rPr>
      </w:pPr>
      <w:r w:rsidRPr="008C7D57">
        <w:rPr>
          <w:rFonts w:ascii="Georgia" w:hAnsi="Georgia" w:cs="Arial"/>
        </w:rPr>
        <w:t>The parties shall use their best efforts to settle amicably any dispute arising from or in connection with this Agreement or the interpretation thereof.</w:t>
      </w:r>
    </w:p>
    <w:p w14:paraId="07CBE05B" w14:textId="41CAB69F" w:rsidR="009949B6" w:rsidRPr="008C7D57" w:rsidRDefault="009949B6" w:rsidP="0036223E">
      <w:pPr>
        <w:pStyle w:val="Clause"/>
        <w:numPr>
          <w:ilvl w:val="1"/>
          <w:numId w:val="12"/>
        </w:numPr>
        <w:spacing w:after="200" w:line="288" w:lineRule="auto"/>
        <w:rPr>
          <w:rFonts w:ascii="Georgia" w:hAnsi="Georgia" w:cs="Arial"/>
          <w:b/>
        </w:rPr>
      </w:pPr>
      <w:r w:rsidRPr="008C7D57">
        <w:rPr>
          <w:rFonts w:ascii="Georgia" w:hAnsi="Georgia" w:cs="Arial"/>
          <w:u w:val="single"/>
        </w:rPr>
        <w:t>Arbitration</w:t>
      </w:r>
    </w:p>
    <w:p w14:paraId="336ABF9A" w14:textId="22F124AC" w:rsidR="009949B6" w:rsidRPr="008C7D57" w:rsidRDefault="009949B6" w:rsidP="0036223E">
      <w:pPr>
        <w:pStyle w:val="Clause"/>
        <w:numPr>
          <w:ilvl w:val="3"/>
          <w:numId w:val="12"/>
        </w:numPr>
        <w:spacing w:after="200" w:line="288" w:lineRule="auto"/>
        <w:rPr>
          <w:rFonts w:ascii="Georgia" w:hAnsi="Georgia" w:cs="Arial"/>
          <w:b/>
        </w:rPr>
      </w:pPr>
      <w:r w:rsidRPr="008C7D57">
        <w:rPr>
          <w:rFonts w:ascii="Georgia" w:hAnsi="Georgia" w:cs="Arial"/>
        </w:rPr>
        <w:t xml:space="preserve">If the dispute </w:t>
      </w:r>
      <w:proofErr w:type="gramStart"/>
      <w:r w:rsidRPr="008C7D57">
        <w:rPr>
          <w:rFonts w:ascii="Georgia" w:hAnsi="Georgia" w:cs="Arial"/>
        </w:rPr>
        <w:t>has not been settled</w:t>
      </w:r>
      <w:proofErr w:type="gramEnd"/>
      <w:r w:rsidRPr="008C7D57">
        <w:rPr>
          <w:rFonts w:ascii="Georgia" w:hAnsi="Georgia" w:cs="Arial"/>
        </w:rPr>
        <w:t xml:space="preserve"> amicably within thirty (30) days from when the dispute resolution process was instituted, any party may elect to commence arbitration. </w:t>
      </w:r>
      <w:proofErr w:type="gramStart"/>
      <w:r w:rsidRPr="008C7D57">
        <w:rPr>
          <w:rFonts w:ascii="Georgia" w:hAnsi="Georgia" w:cs="Arial"/>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roofErr w:type="gramEnd"/>
    </w:p>
    <w:p w14:paraId="214547CC" w14:textId="77777777" w:rsidR="009949B6" w:rsidRPr="008C7D57" w:rsidRDefault="0079196E" w:rsidP="0036223E">
      <w:pPr>
        <w:pStyle w:val="Clause"/>
        <w:numPr>
          <w:ilvl w:val="3"/>
          <w:numId w:val="12"/>
        </w:numPr>
        <w:spacing w:after="200" w:line="288" w:lineRule="auto"/>
        <w:rPr>
          <w:rFonts w:ascii="Georgia" w:hAnsi="Georgia" w:cs="Arial"/>
          <w:b/>
        </w:rPr>
      </w:pPr>
      <w:r w:rsidRPr="008C7D57">
        <w:rPr>
          <w:rFonts w:ascii="Georgia" w:hAnsi="Georgia" w:cs="Arial"/>
        </w:rPr>
        <w:t xml:space="preserve"> </w:t>
      </w:r>
      <w:r w:rsidR="009949B6" w:rsidRPr="008C7D57">
        <w:rPr>
          <w:rFonts w:ascii="Georgia" w:hAnsi="Georgia" w:cs="Arial"/>
        </w:rPr>
        <w:t xml:space="preserve">Such arbitration </w:t>
      </w:r>
      <w:proofErr w:type="gramStart"/>
      <w:r w:rsidR="009949B6" w:rsidRPr="008C7D57">
        <w:rPr>
          <w:rFonts w:ascii="Georgia" w:hAnsi="Georgia" w:cs="Arial"/>
        </w:rPr>
        <w:t>shall be conducted</w:t>
      </w:r>
      <w:proofErr w:type="gramEnd"/>
      <w:r w:rsidR="009949B6" w:rsidRPr="008C7D57">
        <w:rPr>
          <w:rFonts w:ascii="Georgia" w:hAnsi="Georgia" w:cs="Arial"/>
        </w:rPr>
        <w:t xml:space="preserve"> in Nairobi in accordance with the Rules of Arbitration of</w:t>
      </w:r>
      <w:r w:rsidR="00005CC0" w:rsidRPr="008C7D57">
        <w:rPr>
          <w:rFonts w:ascii="Georgia" w:hAnsi="Georgia" w:cs="Arial"/>
        </w:rPr>
        <w:t xml:space="preserve"> </w:t>
      </w:r>
      <w:r w:rsidR="009949B6" w:rsidRPr="008C7D57">
        <w:rPr>
          <w:rFonts w:ascii="Georgia" w:hAnsi="Georgia" w:cs="Arial"/>
        </w:rPr>
        <w:t>the said Institute and subject to and in accordance with the provisions of the Arbitration Act 1995.</w:t>
      </w:r>
    </w:p>
    <w:p w14:paraId="79E01035" w14:textId="77777777" w:rsidR="009949B6" w:rsidRPr="008C7D57" w:rsidRDefault="009949B6" w:rsidP="0036223E">
      <w:pPr>
        <w:pStyle w:val="Clause"/>
        <w:numPr>
          <w:ilvl w:val="3"/>
          <w:numId w:val="12"/>
        </w:numPr>
        <w:spacing w:after="200" w:line="288" w:lineRule="auto"/>
        <w:rPr>
          <w:rFonts w:ascii="Georgia" w:hAnsi="Georgia" w:cs="Arial"/>
          <w:b/>
        </w:rPr>
      </w:pPr>
      <w:r w:rsidRPr="008C7D57">
        <w:rPr>
          <w:rFonts w:ascii="Georgia" w:hAnsi="Georgia" w:cs="Arial"/>
        </w:rPr>
        <w:t>To the extent permissible by Law, the determination of the Arbitrator shall be final, conclusive and binding upon the Parties hereto.</w:t>
      </w:r>
    </w:p>
    <w:p w14:paraId="23DABCD0" w14:textId="77777777" w:rsidR="009949B6" w:rsidRPr="008C7D57" w:rsidRDefault="009949B6" w:rsidP="0036223E">
      <w:pPr>
        <w:pStyle w:val="Clause"/>
        <w:numPr>
          <w:ilvl w:val="3"/>
          <w:numId w:val="12"/>
        </w:numPr>
        <w:spacing w:after="200" w:line="288" w:lineRule="auto"/>
        <w:rPr>
          <w:rFonts w:ascii="Georgia" w:hAnsi="Georgia" w:cs="Arial"/>
          <w:b/>
        </w:rPr>
      </w:pPr>
      <w:r w:rsidRPr="008C7D57">
        <w:rPr>
          <w:rFonts w:ascii="Georgia" w:hAnsi="Georgia" w:cs="Arial"/>
        </w:rPr>
        <w:t>Pending final settlement or determination of a dispute, the Parties shall continue to perform their subsisting obligations hereunder.</w:t>
      </w:r>
    </w:p>
    <w:p w14:paraId="198A3F46" w14:textId="77777777" w:rsidR="009949B6" w:rsidRPr="008C7D57" w:rsidRDefault="009949B6" w:rsidP="0036223E">
      <w:pPr>
        <w:pStyle w:val="Clause"/>
        <w:numPr>
          <w:ilvl w:val="3"/>
          <w:numId w:val="12"/>
        </w:numPr>
        <w:spacing w:after="200" w:line="288" w:lineRule="auto"/>
        <w:rPr>
          <w:rFonts w:ascii="Georgia" w:hAnsi="Georgia" w:cs="Arial"/>
          <w:b/>
        </w:rPr>
      </w:pPr>
      <w:r w:rsidRPr="008C7D57">
        <w:rPr>
          <w:rFonts w:ascii="Georgia" w:hAnsi="Georgia" w:cs="Arial"/>
        </w:rPr>
        <w:t>Nothing in this Agreement shall prevent or delay a Party seeking urgent injunctive or interlocutory relief in a court having jurisdiction.</w:t>
      </w:r>
    </w:p>
    <w:p w14:paraId="67AA0D62" w14:textId="16F23CF8" w:rsidR="009949B6" w:rsidRPr="00AF0886" w:rsidRDefault="00AF0886" w:rsidP="0036223E">
      <w:pPr>
        <w:pStyle w:val="Heading1"/>
        <w:numPr>
          <w:ilvl w:val="0"/>
          <w:numId w:val="12"/>
        </w:numPr>
        <w:rPr>
          <w:rFonts w:ascii="Georgia" w:hAnsi="Georgia" w:cs="Arial"/>
          <w:caps w:val="0"/>
          <w:smallCaps/>
          <w:sz w:val="22"/>
          <w:szCs w:val="22"/>
        </w:rPr>
      </w:pPr>
      <w:bookmarkStart w:id="140" w:name="_Toc169500191"/>
      <w:bookmarkStart w:id="141" w:name="_Toc79068636"/>
      <w:r w:rsidRPr="00AF0886">
        <w:rPr>
          <w:rFonts w:ascii="Georgia" w:hAnsi="Georgia" w:cs="Arial"/>
          <w:caps w:val="0"/>
          <w:smallCaps/>
          <w:sz w:val="22"/>
          <w:szCs w:val="22"/>
        </w:rPr>
        <w:t>Notices</w:t>
      </w:r>
      <w:bookmarkEnd w:id="140"/>
      <w:bookmarkEnd w:id="141"/>
      <w:r w:rsidRPr="00AF0886">
        <w:rPr>
          <w:rFonts w:ascii="Georgia" w:hAnsi="Georgia" w:cs="Arial"/>
          <w:caps w:val="0"/>
          <w:smallCaps/>
          <w:sz w:val="22"/>
          <w:szCs w:val="22"/>
        </w:rPr>
        <w:tab/>
      </w:r>
    </w:p>
    <w:p w14:paraId="01D06835" w14:textId="1FEB7D5A" w:rsidR="009949B6" w:rsidRPr="008C7D57" w:rsidRDefault="009949B6" w:rsidP="0036223E">
      <w:pPr>
        <w:pStyle w:val="Clause"/>
        <w:numPr>
          <w:ilvl w:val="1"/>
          <w:numId w:val="12"/>
        </w:numPr>
        <w:tabs>
          <w:tab w:val="left" w:pos="1440"/>
        </w:tabs>
        <w:spacing w:after="200" w:line="288" w:lineRule="auto"/>
        <w:rPr>
          <w:rFonts w:ascii="Georgia" w:hAnsi="Georgia"/>
          <w:b/>
        </w:rPr>
      </w:pPr>
      <w:r w:rsidRPr="008C7D57">
        <w:rPr>
          <w:rFonts w:ascii="Georgia" w:hAnsi="Georgia"/>
        </w:rPr>
        <w:t>The Parties select as their respective addresses, the addresses set out below for all purposes arising out of or in connection with this Agreement at which addresses only all processes and notices arising out of or in connection with this Agreement may validly be served upon or delivered by the Parties.</w:t>
      </w:r>
    </w:p>
    <w:p w14:paraId="333A798B" w14:textId="77777777" w:rsidR="009949B6" w:rsidRPr="008C7D57" w:rsidRDefault="00501A02" w:rsidP="0036223E">
      <w:pPr>
        <w:pStyle w:val="ListParagraph"/>
        <w:keepNext/>
        <w:numPr>
          <w:ilvl w:val="2"/>
          <w:numId w:val="12"/>
        </w:numPr>
        <w:tabs>
          <w:tab w:val="left" w:pos="3600"/>
        </w:tabs>
        <w:spacing w:line="288" w:lineRule="auto"/>
        <w:contextualSpacing w:val="0"/>
        <w:jc w:val="both"/>
        <w:rPr>
          <w:rFonts w:ascii="Georgia" w:hAnsi="Georgia"/>
        </w:rPr>
      </w:pPr>
      <w:r w:rsidRPr="008C7D57">
        <w:rPr>
          <w:rFonts w:ascii="Georgia" w:hAnsi="Georgia"/>
        </w:rPr>
        <w:t>The Client’s Address</w:t>
      </w:r>
      <w:r w:rsidR="009949B6" w:rsidRPr="008C7D57">
        <w:rPr>
          <w:rFonts w:ascii="Georgia" w:hAnsi="Georgia"/>
        </w:rPr>
        <w:t>:</w:t>
      </w:r>
      <w:r w:rsidR="009949B6" w:rsidRPr="008C7D57">
        <w:rPr>
          <w:rFonts w:ascii="Georgia" w:hAnsi="Georgia"/>
        </w:rPr>
        <w:tab/>
      </w:r>
    </w:p>
    <w:p w14:paraId="65559D7E" w14:textId="77777777" w:rsidR="009949B6" w:rsidRPr="008C7D57" w:rsidRDefault="009949B6" w:rsidP="0036223E">
      <w:pPr>
        <w:pStyle w:val="ListParagraph"/>
        <w:numPr>
          <w:ilvl w:val="2"/>
          <w:numId w:val="12"/>
        </w:numPr>
        <w:tabs>
          <w:tab w:val="left" w:pos="3600"/>
        </w:tabs>
        <w:spacing w:line="288" w:lineRule="auto"/>
        <w:contextualSpacing w:val="0"/>
        <w:jc w:val="both"/>
        <w:rPr>
          <w:rFonts w:ascii="Georgia" w:hAnsi="Georgia"/>
        </w:rPr>
      </w:pPr>
      <w:r w:rsidRPr="008C7D57">
        <w:rPr>
          <w:rFonts w:ascii="Georgia" w:hAnsi="Georgia"/>
          <w:bCs/>
        </w:rPr>
        <w:t>The Supplier</w:t>
      </w:r>
      <w:r w:rsidR="00501A02" w:rsidRPr="008C7D57">
        <w:rPr>
          <w:rFonts w:ascii="Georgia" w:hAnsi="Georgia"/>
          <w:bCs/>
        </w:rPr>
        <w:t>’s</w:t>
      </w:r>
      <w:r w:rsidR="00501A02" w:rsidRPr="008C7D57">
        <w:rPr>
          <w:rFonts w:ascii="Georgia" w:hAnsi="Georgia"/>
        </w:rPr>
        <w:t xml:space="preserve"> Address:</w:t>
      </w:r>
      <w:r w:rsidRPr="008C7D57">
        <w:rPr>
          <w:rFonts w:ascii="Georgia" w:hAnsi="Georgia"/>
        </w:rPr>
        <w:tab/>
      </w:r>
    </w:p>
    <w:p w14:paraId="2087CD02" w14:textId="7ACCF6DE" w:rsidR="009949B6" w:rsidRPr="008C7D57" w:rsidRDefault="009949B6" w:rsidP="0036223E">
      <w:pPr>
        <w:pStyle w:val="Clause"/>
        <w:numPr>
          <w:ilvl w:val="1"/>
          <w:numId w:val="12"/>
        </w:numPr>
        <w:tabs>
          <w:tab w:val="left" w:pos="1440"/>
        </w:tabs>
        <w:spacing w:after="200" w:line="288" w:lineRule="auto"/>
        <w:rPr>
          <w:rFonts w:ascii="Georgia" w:hAnsi="Georgia"/>
        </w:rPr>
      </w:pPr>
      <w:bookmarkStart w:id="142" w:name="_Toc148938526"/>
      <w:bookmarkStart w:id="143" w:name="_Toc156023168"/>
      <w:bookmarkStart w:id="144" w:name="_Toc156034750"/>
      <w:bookmarkStart w:id="145" w:name="_Toc156204688"/>
      <w:bookmarkStart w:id="146" w:name="_Toc156211263"/>
      <w:bookmarkStart w:id="147" w:name="_Toc161574568"/>
      <w:bookmarkStart w:id="148" w:name="_Toc165187513"/>
      <w:bookmarkStart w:id="149" w:name="_Toc165279151"/>
      <w:bookmarkStart w:id="150" w:name="_Toc168895418"/>
      <w:bookmarkStart w:id="151" w:name="_Toc169500192"/>
      <w:r w:rsidRPr="008C7D57">
        <w:rPr>
          <w:rFonts w:ascii="Georgia" w:hAnsi="Georgia"/>
        </w:rPr>
        <w:lastRenderedPageBreak/>
        <w:t>Time of delivery</w:t>
      </w:r>
      <w:bookmarkEnd w:id="142"/>
      <w:bookmarkEnd w:id="143"/>
      <w:bookmarkEnd w:id="144"/>
      <w:bookmarkEnd w:id="145"/>
      <w:bookmarkEnd w:id="146"/>
      <w:bookmarkEnd w:id="147"/>
      <w:bookmarkEnd w:id="148"/>
      <w:bookmarkEnd w:id="149"/>
      <w:bookmarkEnd w:id="150"/>
      <w:bookmarkEnd w:id="151"/>
    </w:p>
    <w:p w14:paraId="14D07E3A" w14:textId="77777777" w:rsidR="009949B6" w:rsidRPr="008C7D57" w:rsidRDefault="009949B6" w:rsidP="0036223E">
      <w:pPr>
        <w:pStyle w:val="BodyText"/>
        <w:numPr>
          <w:ilvl w:val="2"/>
          <w:numId w:val="12"/>
        </w:numPr>
        <w:rPr>
          <w:rFonts w:ascii="Georgia" w:hAnsi="Georgia" w:cs="Arial"/>
          <w:szCs w:val="22"/>
        </w:rPr>
      </w:pPr>
      <w:r w:rsidRPr="008C7D57">
        <w:rPr>
          <w:rFonts w:ascii="Georgia" w:hAnsi="Georgia" w:cs="Arial"/>
          <w:szCs w:val="22"/>
        </w:rPr>
        <w:t>Any notice shall be in writing and shall either be delivered by hand or sent by registered post, facsimile or e-mail:</w:t>
      </w:r>
    </w:p>
    <w:p w14:paraId="1D8728E6" w14:textId="4D40D7B0" w:rsidR="009949B6" w:rsidRPr="008C7D57" w:rsidRDefault="009949B6" w:rsidP="0036223E">
      <w:pPr>
        <w:pStyle w:val="BodyTextIndent"/>
        <w:numPr>
          <w:ilvl w:val="3"/>
          <w:numId w:val="12"/>
        </w:numPr>
        <w:rPr>
          <w:i w:val="0"/>
          <w:sz w:val="22"/>
          <w:szCs w:val="22"/>
        </w:rPr>
      </w:pPr>
      <w:r w:rsidRPr="008C7D57">
        <w:rPr>
          <w:i w:val="0"/>
          <w:sz w:val="22"/>
          <w:szCs w:val="22"/>
        </w:rPr>
        <w:t>if delivered by hand it shall be deemed to have been duly received by the addressee on the date of delivery;</w:t>
      </w:r>
    </w:p>
    <w:p w14:paraId="6538D160" w14:textId="4B9F602A" w:rsidR="009949B6" w:rsidRPr="008C7D57" w:rsidRDefault="009949B6" w:rsidP="0036223E">
      <w:pPr>
        <w:pStyle w:val="BodyTextIndent"/>
        <w:numPr>
          <w:ilvl w:val="3"/>
          <w:numId w:val="12"/>
        </w:numPr>
        <w:rPr>
          <w:i w:val="0"/>
          <w:sz w:val="22"/>
          <w:szCs w:val="22"/>
        </w:rPr>
      </w:pPr>
      <w:r w:rsidRPr="008C7D57">
        <w:rPr>
          <w:i w:val="0"/>
          <w:sz w:val="22"/>
          <w:szCs w:val="22"/>
        </w:rPr>
        <w:t>if posted by prepaid registered post it shall be deemed to have been received by the addressee on the eighth business day following the date of such posting;</w:t>
      </w:r>
    </w:p>
    <w:p w14:paraId="4FC53733" w14:textId="3C39144F" w:rsidR="009949B6" w:rsidRPr="008C7D57" w:rsidRDefault="009949B6" w:rsidP="0036223E">
      <w:pPr>
        <w:pStyle w:val="BodyTextIndent"/>
        <w:numPr>
          <w:ilvl w:val="3"/>
          <w:numId w:val="12"/>
        </w:numPr>
        <w:rPr>
          <w:i w:val="0"/>
          <w:sz w:val="22"/>
          <w:szCs w:val="22"/>
        </w:rPr>
      </w:pPr>
      <w:r w:rsidRPr="008C7D57">
        <w:rPr>
          <w:i w:val="0"/>
          <w:sz w:val="22"/>
          <w:szCs w:val="22"/>
        </w:rPr>
        <w:t>if sent by facsimile it shall be deemed to have been served once the sender has received a receipt indicating proper transmission;</w:t>
      </w:r>
    </w:p>
    <w:p w14:paraId="5BE38BDF" w14:textId="74CCE77F" w:rsidR="009949B6" w:rsidRPr="008C7D57" w:rsidRDefault="009949B6" w:rsidP="0036223E">
      <w:pPr>
        <w:pStyle w:val="BodyTextIndent"/>
        <w:numPr>
          <w:ilvl w:val="3"/>
          <w:numId w:val="12"/>
        </w:numPr>
        <w:rPr>
          <w:sz w:val="22"/>
          <w:szCs w:val="22"/>
        </w:rPr>
      </w:pPr>
      <w:proofErr w:type="gramStart"/>
      <w:r w:rsidRPr="008C7D57">
        <w:rPr>
          <w:i w:val="0"/>
          <w:sz w:val="22"/>
          <w:szCs w:val="22"/>
        </w:rPr>
        <w:t>if</w:t>
      </w:r>
      <w:proofErr w:type="gramEnd"/>
      <w:r w:rsidRPr="008C7D57">
        <w:rPr>
          <w:i w:val="0"/>
          <w:sz w:val="22"/>
          <w:szCs w:val="22"/>
        </w:rPr>
        <w:t xml:space="preserve"> sent by email it shall be deemed to have been served at the time of transmission unless the sender receives a notification of non-delivery</w:t>
      </w:r>
      <w:r w:rsidRPr="008C7D57">
        <w:rPr>
          <w:sz w:val="22"/>
          <w:szCs w:val="22"/>
        </w:rPr>
        <w:t>.</w:t>
      </w:r>
      <w:bookmarkStart w:id="152" w:name="_Toc148938527"/>
      <w:bookmarkStart w:id="153" w:name="_Toc169500193"/>
    </w:p>
    <w:p w14:paraId="4379DCE0" w14:textId="0D9B6461" w:rsidR="009949B6" w:rsidRPr="00AF0886" w:rsidRDefault="00AF0886" w:rsidP="0036223E">
      <w:pPr>
        <w:pStyle w:val="Heading1"/>
        <w:numPr>
          <w:ilvl w:val="0"/>
          <w:numId w:val="12"/>
        </w:numPr>
        <w:rPr>
          <w:rFonts w:ascii="Georgia" w:hAnsi="Georgia" w:cs="Arial"/>
          <w:caps w:val="0"/>
          <w:smallCaps/>
          <w:sz w:val="22"/>
          <w:szCs w:val="22"/>
        </w:rPr>
      </w:pPr>
      <w:bookmarkStart w:id="154" w:name="_Toc79068637"/>
      <w:r w:rsidRPr="00AF0886">
        <w:rPr>
          <w:rFonts w:ascii="Georgia" w:hAnsi="Georgia" w:cs="Arial"/>
          <w:caps w:val="0"/>
          <w:smallCaps/>
          <w:sz w:val="22"/>
          <w:szCs w:val="22"/>
        </w:rPr>
        <w:t>Change Of Address</w:t>
      </w:r>
      <w:bookmarkEnd w:id="152"/>
      <w:bookmarkEnd w:id="153"/>
      <w:bookmarkEnd w:id="154"/>
    </w:p>
    <w:p w14:paraId="166C3AC2" w14:textId="77777777" w:rsidR="00CE37C8" w:rsidRPr="008C7D57" w:rsidRDefault="009949B6" w:rsidP="0036223E">
      <w:pPr>
        <w:pStyle w:val="Clause"/>
        <w:numPr>
          <w:ilvl w:val="2"/>
          <w:numId w:val="12"/>
        </w:numPr>
        <w:spacing w:after="200" w:line="288" w:lineRule="auto"/>
        <w:rPr>
          <w:rFonts w:ascii="Georgia" w:hAnsi="Georgia"/>
        </w:rPr>
      </w:pPr>
      <w:r w:rsidRPr="008C7D57">
        <w:rPr>
          <w:rFonts w:ascii="Georgia" w:hAnsi="Georgia"/>
        </w:rPr>
        <w:t xml:space="preserve">Either Party may provide changes in the above addressees by notice in writing given to the other Party as </w:t>
      </w:r>
      <w:proofErr w:type="gramStart"/>
      <w:r w:rsidRPr="008C7D57">
        <w:rPr>
          <w:rFonts w:ascii="Georgia" w:hAnsi="Georgia"/>
        </w:rPr>
        <w:t>aforesaid</w:t>
      </w:r>
      <w:proofErr w:type="gramEnd"/>
      <w:r w:rsidRPr="008C7D57">
        <w:rPr>
          <w:rFonts w:ascii="Georgia" w:hAnsi="Georgia"/>
        </w:rPr>
        <w:t>.</w:t>
      </w:r>
    </w:p>
    <w:p w14:paraId="3ACF0295" w14:textId="2B950B40" w:rsidR="009949B6" w:rsidRPr="00AF0886" w:rsidRDefault="00AF0886" w:rsidP="0036223E">
      <w:pPr>
        <w:pStyle w:val="Heading1"/>
        <w:numPr>
          <w:ilvl w:val="0"/>
          <w:numId w:val="12"/>
        </w:numPr>
        <w:rPr>
          <w:rFonts w:ascii="Georgia" w:hAnsi="Georgia" w:cs="Arial"/>
          <w:caps w:val="0"/>
          <w:smallCaps/>
          <w:sz w:val="22"/>
          <w:szCs w:val="22"/>
        </w:rPr>
      </w:pPr>
      <w:bookmarkStart w:id="155" w:name="_Toc169500194"/>
      <w:bookmarkStart w:id="156" w:name="_Toc79068638"/>
      <w:r w:rsidRPr="00AF0886">
        <w:rPr>
          <w:rFonts w:ascii="Georgia" w:hAnsi="Georgia" w:cs="Arial"/>
          <w:caps w:val="0"/>
          <w:smallCaps/>
          <w:sz w:val="22"/>
          <w:szCs w:val="22"/>
        </w:rPr>
        <w:t>Costs</w:t>
      </w:r>
      <w:bookmarkEnd w:id="155"/>
      <w:bookmarkEnd w:id="156"/>
    </w:p>
    <w:p w14:paraId="32A2E712" w14:textId="2684515D" w:rsidR="009949B6" w:rsidRPr="008C7D57" w:rsidRDefault="009949B6" w:rsidP="0036223E">
      <w:pPr>
        <w:pStyle w:val="Clause"/>
        <w:numPr>
          <w:ilvl w:val="2"/>
          <w:numId w:val="12"/>
        </w:numPr>
        <w:tabs>
          <w:tab w:val="left" w:pos="720"/>
        </w:tabs>
        <w:spacing w:after="200" w:line="288" w:lineRule="auto"/>
        <w:rPr>
          <w:rFonts w:ascii="Georgia" w:hAnsi="Georgia"/>
          <w:b/>
        </w:rPr>
      </w:pPr>
      <w:r w:rsidRPr="008C7D57">
        <w:rPr>
          <w:rFonts w:ascii="Georgia" w:hAnsi="Georgia"/>
        </w:rPr>
        <w:t>Each party shall bear its own costs incurred in the negotiation, preparation and execution of this</w:t>
      </w:r>
      <w:r w:rsidR="00005CC0" w:rsidRPr="008C7D57">
        <w:rPr>
          <w:rFonts w:ascii="Georgia" w:hAnsi="Georgia"/>
        </w:rPr>
        <w:t xml:space="preserve"> </w:t>
      </w:r>
      <w:r w:rsidRPr="008C7D57">
        <w:rPr>
          <w:rFonts w:ascii="Georgia" w:hAnsi="Georgia"/>
        </w:rPr>
        <w:t>Agreement</w:t>
      </w:r>
      <w:r w:rsidRPr="008C7D57">
        <w:rPr>
          <w:rFonts w:ascii="Georgia" w:hAnsi="Georgia"/>
          <w:b/>
        </w:rPr>
        <w:t>.</w:t>
      </w:r>
    </w:p>
    <w:p w14:paraId="2E876852" w14:textId="1B9264CF" w:rsidR="009949B6" w:rsidRPr="00AF0886" w:rsidRDefault="00AF0886" w:rsidP="0036223E">
      <w:pPr>
        <w:pStyle w:val="Heading1"/>
        <w:numPr>
          <w:ilvl w:val="0"/>
          <w:numId w:val="12"/>
        </w:numPr>
        <w:rPr>
          <w:rFonts w:ascii="Georgia" w:hAnsi="Georgia" w:cs="Arial"/>
          <w:caps w:val="0"/>
          <w:smallCaps/>
          <w:sz w:val="22"/>
          <w:szCs w:val="22"/>
        </w:rPr>
      </w:pPr>
      <w:bookmarkStart w:id="157" w:name="_Toc169500195"/>
      <w:bookmarkStart w:id="158" w:name="_Toc79068639"/>
      <w:r w:rsidRPr="00AF0886">
        <w:rPr>
          <w:rFonts w:ascii="Georgia" w:hAnsi="Georgia" w:cs="Arial"/>
          <w:caps w:val="0"/>
          <w:smallCaps/>
          <w:sz w:val="22"/>
          <w:szCs w:val="22"/>
        </w:rPr>
        <w:t>Governing Law</w:t>
      </w:r>
      <w:bookmarkEnd w:id="157"/>
      <w:bookmarkEnd w:id="158"/>
    </w:p>
    <w:p w14:paraId="1BB9CFE8" w14:textId="2B2346D5" w:rsidR="009949B6" w:rsidRPr="008C7D57" w:rsidRDefault="009949B6" w:rsidP="0036223E">
      <w:pPr>
        <w:pStyle w:val="Clause"/>
        <w:numPr>
          <w:ilvl w:val="2"/>
          <w:numId w:val="12"/>
        </w:numPr>
        <w:tabs>
          <w:tab w:val="left" w:pos="-180"/>
        </w:tabs>
        <w:spacing w:after="200" w:line="288" w:lineRule="auto"/>
        <w:rPr>
          <w:rFonts w:ascii="Georgia" w:hAnsi="Georgia"/>
          <w:b/>
        </w:rPr>
      </w:pPr>
      <w:r w:rsidRPr="008C7D57">
        <w:rPr>
          <w:rFonts w:ascii="Georgia" w:hAnsi="Georgia"/>
        </w:rPr>
        <w:t xml:space="preserve">The </w:t>
      </w:r>
      <w:proofErr w:type="gramStart"/>
      <w:r w:rsidRPr="008C7D57">
        <w:rPr>
          <w:rFonts w:ascii="Georgia" w:hAnsi="Georgia"/>
        </w:rPr>
        <w:t>construction, validity and performance of this Agreement shall be governed in all respects by the Laws of Kenya</w:t>
      </w:r>
      <w:proofErr w:type="gramEnd"/>
      <w:r w:rsidRPr="008C7D57">
        <w:rPr>
          <w:rFonts w:ascii="Georgia" w:hAnsi="Georgia"/>
        </w:rPr>
        <w:t>.</w:t>
      </w:r>
    </w:p>
    <w:p w14:paraId="4269C103" w14:textId="77777777" w:rsidR="00065371" w:rsidRPr="008C7D57" w:rsidRDefault="009949B6" w:rsidP="008C7D57">
      <w:pPr>
        <w:pStyle w:val="Clause"/>
        <w:numPr>
          <w:ilvl w:val="0"/>
          <w:numId w:val="0"/>
        </w:numPr>
        <w:tabs>
          <w:tab w:val="left" w:pos="-180"/>
          <w:tab w:val="left" w:pos="1125"/>
        </w:tabs>
        <w:spacing w:after="200" w:line="288" w:lineRule="auto"/>
        <w:ind w:left="-360" w:hanging="900"/>
        <w:rPr>
          <w:rFonts w:ascii="Georgia" w:eastAsia="Calibri" w:hAnsi="Georgia"/>
          <w:lang w:val="en-US"/>
        </w:rPr>
      </w:pPr>
      <w:r w:rsidRPr="008C7D57">
        <w:rPr>
          <w:rFonts w:ascii="Georgia" w:hAnsi="Georgia" w:cs="Arial"/>
          <w:b/>
        </w:rPr>
        <w:tab/>
      </w:r>
      <w:r w:rsidR="00065371" w:rsidRPr="008C7D57">
        <w:rPr>
          <w:rFonts w:ascii="Georgia" w:eastAsia="Calibri" w:hAnsi="Georgia"/>
          <w:b/>
        </w:rPr>
        <w:t>IN WITNESS</w:t>
      </w:r>
      <w:r w:rsidR="00065371" w:rsidRPr="008C7D57">
        <w:rPr>
          <w:rFonts w:ascii="Georgia" w:eastAsia="Calibri" w:hAnsi="Georgia"/>
        </w:rPr>
        <w:t xml:space="preserve"> </w:t>
      </w:r>
      <w:r w:rsidR="00065371" w:rsidRPr="008C7D57">
        <w:rPr>
          <w:rFonts w:ascii="Georgia" w:eastAsia="Calibri" w:hAnsi="Georgia"/>
          <w:b/>
        </w:rPr>
        <w:t>WHEREOF</w:t>
      </w:r>
      <w:r w:rsidR="00065371" w:rsidRPr="008C7D57">
        <w:rPr>
          <w:rFonts w:ascii="Georgia" w:eastAsia="Calibri" w:hAnsi="Georgia"/>
        </w:rPr>
        <w:t xml:space="preserve"> this Agreement has been duly executed the year and date first hereinabove written:</w:t>
      </w:r>
    </w:p>
    <w:p w14:paraId="6E1E5FBC" w14:textId="77777777" w:rsidR="00065371" w:rsidRPr="00005CC0" w:rsidRDefault="00065371" w:rsidP="003051FA">
      <w:pPr>
        <w:keepNext/>
        <w:tabs>
          <w:tab w:val="left" w:pos="-1080"/>
        </w:tabs>
        <w:autoSpaceDE w:val="0"/>
        <w:autoSpaceDN w:val="0"/>
        <w:adjustRightInd w:val="0"/>
        <w:rPr>
          <w:rFonts w:ascii="Georgia" w:eastAsia="Calibri" w:hAnsi="Georgia"/>
          <w:sz w:val="24"/>
          <w:szCs w:val="24"/>
        </w:rPr>
      </w:pPr>
    </w:p>
    <w:p w14:paraId="1E4BB2B9"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u w:val="single"/>
        </w:rPr>
        <w:t>SIGNED</w:t>
      </w:r>
      <w:r w:rsidRPr="00005CC0">
        <w:rPr>
          <w:rFonts w:ascii="Georgia" w:eastAsia="Calibri" w:hAnsi="Georgia"/>
          <w:sz w:val="24"/>
          <w:szCs w:val="24"/>
        </w:rPr>
        <w:t xml:space="preserve"> on behalf of</w:t>
      </w:r>
      <w:r w:rsidRPr="00005CC0">
        <w:rPr>
          <w:rFonts w:ascii="Georgia" w:eastAsia="Calibri" w:hAnsi="Georgia"/>
          <w:sz w:val="24"/>
          <w:szCs w:val="24"/>
        </w:rPr>
        <w:tab/>
      </w:r>
      <w:r w:rsidRPr="00005CC0">
        <w:rPr>
          <w:rFonts w:ascii="Georgia" w:eastAsia="Calibri" w:hAnsi="Georgia"/>
          <w:b/>
          <w:sz w:val="24"/>
          <w:szCs w:val="24"/>
        </w:rPr>
        <w:t>___________</w:t>
      </w:r>
      <w:r w:rsidRPr="00005CC0">
        <w:rPr>
          <w:rFonts w:ascii="Georgia" w:eastAsia="Calibri" w:hAnsi="Georgia"/>
          <w:sz w:val="24"/>
          <w:szCs w:val="24"/>
        </w:rPr>
        <w:tab/>
        <w:t>]</w:t>
      </w:r>
    </w:p>
    <w:p w14:paraId="59142DC2"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rPr>
        <w:t>____________________ LIMITED</w:t>
      </w:r>
      <w:r w:rsidRPr="00005CC0">
        <w:rPr>
          <w:rFonts w:ascii="Georgia" w:eastAsia="Calibri" w:hAnsi="Georgia"/>
          <w:b/>
          <w:sz w:val="24"/>
          <w:szCs w:val="24"/>
        </w:rPr>
        <w:tab/>
      </w:r>
      <w:r w:rsidRPr="00005CC0">
        <w:rPr>
          <w:rFonts w:ascii="Georgia" w:eastAsia="Calibri" w:hAnsi="Georgia"/>
          <w:sz w:val="24"/>
          <w:szCs w:val="24"/>
        </w:rPr>
        <w:t>]</w:t>
      </w:r>
    </w:p>
    <w:p w14:paraId="762C6169" w14:textId="77777777" w:rsidR="00065371" w:rsidRPr="00005CC0" w:rsidRDefault="00065371" w:rsidP="003051FA">
      <w:pPr>
        <w:keepNext/>
        <w:ind w:right="-43"/>
        <w:contextualSpacing/>
        <w:rPr>
          <w:rFonts w:ascii="Georgia" w:eastAsia="Calibri" w:hAnsi="Georgia"/>
          <w:sz w:val="24"/>
          <w:szCs w:val="24"/>
        </w:rPr>
      </w:pPr>
      <w:proofErr w:type="gramStart"/>
      <w:r w:rsidRPr="00005CC0">
        <w:rPr>
          <w:rFonts w:ascii="Georgia" w:eastAsia="Calibri" w:hAnsi="Georgia"/>
          <w:sz w:val="24"/>
          <w:szCs w:val="24"/>
        </w:rPr>
        <w:t>by</w:t>
      </w:r>
      <w:proofErr w:type="gramEnd"/>
      <w:r w:rsidRPr="00005CC0">
        <w:rPr>
          <w:rFonts w:ascii="Georgia" w:eastAsia="Calibri" w:hAnsi="Georgia"/>
          <w:sz w:val="24"/>
          <w:szCs w:val="24"/>
        </w:rPr>
        <w:t>:</w:t>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1FA1F59A"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 xml:space="preserve">] </w:t>
      </w:r>
      <w:r w:rsidR="007B23C3" w:rsidRPr="00005CC0">
        <w:rPr>
          <w:rFonts w:ascii="Georgia" w:eastAsia="Calibri" w:hAnsi="Georgia"/>
          <w:sz w:val="24"/>
          <w:szCs w:val="24"/>
        </w:rPr>
        <w:t>Director</w:t>
      </w:r>
      <w:r w:rsidRPr="00005CC0">
        <w:rPr>
          <w:rFonts w:ascii="Georgia" w:eastAsia="Calibri" w:hAnsi="Georgia"/>
          <w:sz w:val="24"/>
          <w:szCs w:val="24"/>
        </w:rPr>
        <w:t>…………………….</w:t>
      </w:r>
    </w:p>
    <w:p w14:paraId="2357E38C"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7DC13A16"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rPr>
        <w:t>In the presence of</w:t>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78DE6216"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0665EF31"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rPr>
        <w:t>Witness</w:t>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 Signature………………….</w:t>
      </w:r>
    </w:p>
    <w:p w14:paraId="0F95CE65" w14:textId="77777777" w:rsidR="00065371" w:rsidRPr="00005CC0" w:rsidRDefault="00065371" w:rsidP="003051FA">
      <w:pPr>
        <w:keepNext/>
        <w:ind w:left="4320" w:right="-43" w:firstLine="720"/>
        <w:contextualSpacing/>
        <w:rPr>
          <w:rFonts w:ascii="Georgia" w:eastAsia="Calibri" w:hAnsi="Georgia"/>
          <w:sz w:val="24"/>
          <w:szCs w:val="24"/>
        </w:rPr>
      </w:pPr>
      <w:r w:rsidRPr="00005CC0">
        <w:rPr>
          <w:rFonts w:ascii="Georgia" w:eastAsia="Calibri" w:hAnsi="Georgia"/>
          <w:sz w:val="24"/>
          <w:szCs w:val="24"/>
        </w:rPr>
        <w:t>] Name………………………….</w:t>
      </w:r>
    </w:p>
    <w:p w14:paraId="011BB6E3" w14:textId="77777777" w:rsidR="00065371" w:rsidRPr="00005CC0" w:rsidRDefault="00065371" w:rsidP="003051FA">
      <w:pPr>
        <w:keepNext/>
        <w:ind w:left="4320" w:right="-43" w:firstLine="720"/>
        <w:contextualSpacing/>
        <w:rPr>
          <w:rFonts w:ascii="Georgia" w:eastAsia="Calibri" w:hAnsi="Georgia"/>
          <w:sz w:val="24"/>
          <w:szCs w:val="24"/>
        </w:rPr>
      </w:pPr>
      <w:r w:rsidRPr="00005CC0">
        <w:rPr>
          <w:rFonts w:ascii="Georgia" w:eastAsia="Calibri" w:hAnsi="Georgia"/>
          <w:sz w:val="24"/>
          <w:szCs w:val="24"/>
        </w:rPr>
        <w:t xml:space="preserve">] </w:t>
      </w:r>
      <w:r w:rsidR="00144835" w:rsidRPr="00005CC0">
        <w:rPr>
          <w:rFonts w:ascii="Georgia" w:eastAsia="Calibri" w:hAnsi="Georgia"/>
          <w:sz w:val="24"/>
          <w:szCs w:val="24"/>
        </w:rPr>
        <w:t>Date…</w:t>
      </w:r>
      <w:r w:rsidRPr="00005CC0">
        <w:rPr>
          <w:rFonts w:ascii="Georgia" w:eastAsia="Calibri" w:hAnsi="Georgia"/>
          <w:sz w:val="24"/>
          <w:szCs w:val="24"/>
        </w:rPr>
        <w:t>…………………….</w:t>
      </w:r>
    </w:p>
    <w:p w14:paraId="1F43CCCD" w14:textId="23B844CD" w:rsidR="00065371" w:rsidRDefault="00065371" w:rsidP="003051FA">
      <w:pPr>
        <w:keepNext/>
        <w:tabs>
          <w:tab w:val="left" w:pos="-1080"/>
        </w:tabs>
        <w:autoSpaceDE w:val="0"/>
        <w:autoSpaceDN w:val="0"/>
        <w:adjustRightInd w:val="0"/>
        <w:rPr>
          <w:rFonts w:ascii="Georgia" w:eastAsia="Calibri" w:hAnsi="Georgia"/>
          <w:sz w:val="24"/>
          <w:szCs w:val="24"/>
        </w:rPr>
      </w:pPr>
    </w:p>
    <w:p w14:paraId="6F343347" w14:textId="195F0F94" w:rsidR="003051FA" w:rsidRDefault="003051FA" w:rsidP="003051FA">
      <w:pPr>
        <w:keepNext/>
        <w:tabs>
          <w:tab w:val="left" w:pos="-1080"/>
        </w:tabs>
        <w:autoSpaceDE w:val="0"/>
        <w:autoSpaceDN w:val="0"/>
        <w:adjustRightInd w:val="0"/>
        <w:rPr>
          <w:rFonts w:ascii="Georgia" w:eastAsia="Calibri" w:hAnsi="Georgia"/>
          <w:sz w:val="24"/>
          <w:szCs w:val="24"/>
        </w:rPr>
      </w:pPr>
    </w:p>
    <w:p w14:paraId="6EE55BF5" w14:textId="77777777" w:rsidR="003051FA" w:rsidRPr="00005CC0" w:rsidRDefault="003051FA" w:rsidP="003051FA">
      <w:pPr>
        <w:keepNext/>
        <w:tabs>
          <w:tab w:val="left" w:pos="-1080"/>
        </w:tabs>
        <w:autoSpaceDE w:val="0"/>
        <w:autoSpaceDN w:val="0"/>
        <w:adjustRightInd w:val="0"/>
        <w:rPr>
          <w:rFonts w:ascii="Georgia" w:eastAsia="Calibri" w:hAnsi="Georgia"/>
          <w:sz w:val="24"/>
          <w:szCs w:val="24"/>
        </w:rPr>
      </w:pPr>
    </w:p>
    <w:p w14:paraId="0714A001"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u w:val="single"/>
        </w:rPr>
        <w:t>SIGNED</w:t>
      </w:r>
      <w:r w:rsidRPr="00005CC0">
        <w:rPr>
          <w:rFonts w:ascii="Georgia" w:eastAsia="Calibri" w:hAnsi="Georgia"/>
          <w:sz w:val="24"/>
          <w:szCs w:val="24"/>
        </w:rPr>
        <w:t xml:space="preserve"> on behalf of</w:t>
      </w:r>
      <w:r w:rsidRPr="00005CC0">
        <w:rPr>
          <w:rFonts w:ascii="Georgia" w:eastAsia="Calibri" w:hAnsi="Georgia"/>
          <w:sz w:val="24"/>
          <w:szCs w:val="24"/>
        </w:rPr>
        <w:tab/>
      </w:r>
      <w:r w:rsidRPr="00005CC0">
        <w:rPr>
          <w:rFonts w:ascii="Georgia" w:eastAsia="Calibri" w:hAnsi="Georgia"/>
          <w:b/>
          <w:sz w:val="24"/>
          <w:szCs w:val="24"/>
        </w:rPr>
        <w:t>___________</w:t>
      </w:r>
      <w:r w:rsidRPr="00005CC0">
        <w:rPr>
          <w:rFonts w:ascii="Georgia" w:eastAsia="Calibri" w:hAnsi="Georgia"/>
          <w:sz w:val="24"/>
          <w:szCs w:val="24"/>
        </w:rPr>
        <w:tab/>
        <w:t>]</w:t>
      </w:r>
    </w:p>
    <w:p w14:paraId="3D4B08F0"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rPr>
        <w:t>____________________ LIMITED</w:t>
      </w:r>
      <w:r w:rsidRPr="00005CC0">
        <w:rPr>
          <w:rFonts w:ascii="Georgia" w:eastAsia="Calibri" w:hAnsi="Georgia"/>
          <w:b/>
          <w:sz w:val="24"/>
          <w:szCs w:val="24"/>
        </w:rPr>
        <w:tab/>
      </w:r>
      <w:r w:rsidRPr="00005CC0">
        <w:rPr>
          <w:rFonts w:ascii="Georgia" w:eastAsia="Calibri" w:hAnsi="Georgia"/>
          <w:sz w:val="24"/>
          <w:szCs w:val="24"/>
        </w:rPr>
        <w:t>]</w:t>
      </w:r>
    </w:p>
    <w:p w14:paraId="02A2B4B9" w14:textId="77777777" w:rsidR="00065371" w:rsidRPr="00005CC0" w:rsidRDefault="00065371" w:rsidP="003051FA">
      <w:pPr>
        <w:keepNext/>
        <w:ind w:right="-43"/>
        <w:contextualSpacing/>
        <w:rPr>
          <w:rFonts w:ascii="Georgia" w:eastAsia="Calibri" w:hAnsi="Georgia"/>
          <w:sz w:val="24"/>
          <w:szCs w:val="24"/>
        </w:rPr>
      </w:pPr>
      <w:proofErr w:type="gramStart"/>
      <w:r w:rsidRPr="00005CC0">
        <w:rPr>
          <w:rFonts w:ascii="Georgia" w:eastAsia="Calibri" w:hAnsi="Georgia"/>
          <w:sz w:val="24"/>
          <w:szCs w:val="24"/>
        </w:rPr>
        <w:t>by</w:t>
      </w:r>
      <w:proofErr w:type="gramEnd"/>
      <w:r w:rsidRPr="00005CC0">
        <w:rPr>
          <w:rFonts w:ascii="Georgia" w:eastAsia="Calibri" w:hAnsi="Georgia"/>
          <w:sz w:val="24"/>
          <w:szCs w:val="24"/>
        </w:rPr>
        <w:t>:</w:t>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36FBCA9D"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r w:rsidRPr="00005CC0">
        <w:rPr>
          <w:rFonts w:ascii="Georgia" w:eastAsia="Calibri" w:hAnsi="Georgia"/>
          <w:sz w:val="24"/>
          <w:szCs w:val="24"/>
        </w:rPr>
        <w:tab/>
      </w:r>
      <w:r w:rsidRPr="00005CC0">
        <w:rPr>
          <w:rFonts w:ascii="Georgia" w:eastAsia="Calibri" w:hAnsi="Georgia"/>
          <w:sz w:val="24"/>
          <w:szCs w:val="24"/>
        </w:rPr>
        <w:tab/>
      </w:r>
    </w:p>
    <w:p w14:paraId="7498C5B9" w14:textId="77777777" w:rsidR="00065371" w:rsidRPr="00005CC0" w:rsidRDefault="00065371" w:rsidP="003051FA">
      <w:pPr>
        <w:keepNext/>
        <w:ind w:left="5040" w:right="-43"/>
        <w:contextualSpacing/>
        <w:rPr>
          <w:rFonts w:ascii="Georgia" w:eastAsia="Calibri" w:hAnsi="Georgia"/>
          <w:sz w:val="24"/>
          <w:szCs w:val="24"/>
        </w:rPr>
      </w:pPr>
      <w:r w:rsidRPr="00005CC0">
        <w:rPr>
          <w:rFonts w:ascii="Georgia" w:eastAsia="Calibri" w:hAnsi="Georgia"/>
          <w:sz w:val="24"/>
          <w:szCs w:val="24"/>
        </w:rPr>
        <w:t xml:space="preserve">] </w:t>
      </w:r>
      <w:r w:rsidR="00DE0072" w:rsidRPr="00005CC0">
        <w:rPr>
          <w:rFonts w:ascii="Georgia" w:eastAsia="Calibri" w:hAnsi="Georgia"/>
          <w:sz w:val="24"/>
          <w:szCs w:val="24"/>
        </w:rPr>
        <w:t>Director ……</w:t>
      </w:r>
      <w:r w:rsidRPr="00005CC0">
        <w:rPr>
          <w:rFonts w:ascii="Georgia" w:eastAsia="Calibri" w:hAnsi="Georgia"/>
          <w:sz w:val="24"/>
          <w:szCs w:val="24"/>
        </w:rPr>
        <w:t>………….</w:t>
      </w:r>
    </w:p>
    <w:p w14:paraId="23E62F23"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50AB1EF7"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rPr>
        <w:t>In the presence of</w:t>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4FCFCDFC"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r>
      <w:r w:rsidRPr="00005CC0">
        <w:rPr>
          <w:rFonts w:ascii="Georgia" w:eastAsia="Calibri" w:hAnsi="Georgia"/>
          <w:sz w:val="24"/>
          <w:szCs w:val="24"/>
        </w:rPr>
        <w:tab/>
        <w:t>]</w:t>
      </w:r>
    </w:p>
    <w:p w14:paraId="721E17BB" w14:textId="77777777" w:rsidR="00065371" w:rsidRPr="00005CC0" w:rsidRDefault="00065371" w:rsidP="003051FA">
      <w:pPr>
        <w:keepNext/>
        <w:ind w:right="-43"/>
        <w:contextualSpacing/>
        <w:rPr>
          <w:rFonts w:ascii="Georgia" w:eastAsia="Calibri" w:hAnsi="Georgia"/>
          <w:sz w:val="24"/>
          <w:szCs w:val="24"/>
        </w:rPr>
      </w:pPr>
      <w:r w:rsidRPr="00005CC0">
        <w:rPr>
          <w:rFonts w:ascii="Georgia" w:eastAsia="Calibri" w:hAnsi="Georgia"/>
          <w:b/>
          <w:sz w:val="24"/>
          <w:szCs w:val="24"/>
        </w:rPr>
        <w:t>Witness</w:t>
      </w:r>
      <w:r w:rsidR="00005CC0">
        <w:rPr>
          <w:rFonts w:ascii="Georgia" w:eastAsia="Calibri" w:hAnsi="Georgia"/>
          <w:sz w:val="24"/>
          <w:szCs w:val="24"/>
        </w:rPr>
        <w:tab/>
      </w:r>
      <w:r w:rsidR="00005CC0">
        <w:rPr>
          <w:rFonts w:ascii="Georgia" w:eastAsia="Calibri" w:hAnsi="Georgia"/>
          <w:sz w:val="24"/>
          <w:szCs w:val="24"/>
        </w:rPr>
        <w:tab/>
      </w:r>
      <w:r w:rsidR="00005CC0">
        <w:rPr>
          <w:rFonts w:ascii="Georgia" w:eastAsia="Calibri" w:hAnsi="Georgia"/>
          <w:sz w:val="24"/>
          <w:szCs w:val="24"/>
        </w:rPr>
        <w:tab/>
      </w:r>
      <w:r w:rsidR="00005CC0">
        <w:rPr>
          <w:rFonts w:ascii="Georgia" w:eastAsia="Calibri" w:hAnsi="Georgia"/>
          <w:sz w:val="24"/>
          <w:szCs w:val="24"/>
        </w:rPr>
        <w:tab/>
      </w:r>
      <w:r w:rsidR="00005CC0">
        <w:rPr>
          <w:rFonts w:ascii="Georgia" w:eastAsia="Calibri" w:hAnsi="Georgia"/>
          <w:sz w:val="24"/>
          <w:szCs w:val="24"/>
        </w:rPr>
        <w:tab/>
      </w:r>
      <w:r w:rsidR="00005CC0">
        <w:rPr>
          <w:rFonts w:ascii="Georgia" w:eastAsia="Calibri" w:hAnsi="Georgia"/>
          <w:sz w:val="24"/>
          <w:szCs w:val="24"/>
        </w:rPr>
        <w:tab/>
        <w:t xml:space="preserve">] </w:t>
      </w:r>
      <w:r w:rsidR="00625A86" w:rsidRPr="00005CC0">
        <w:rPr>
          <w:rFonts w:ascii="Georgia" w:eastAsia="Calibri" w:hAnsi="Georgia"/>
          <w:sz w:val="24"/>
          <w:szCs w:val="24"/>
        </w:rPr>
        <w:t xml:space="preserve">Signature: </w:t>
      </w:r>
      <w:r w:rsidR="00005CC0">
        <w:rPr>
          <w:rFonts w:ascii="Georgia" w:eastAsia="Calibri" w:hAnsi="Georgia"/>
          <w:sz w:val="24"/>
          <w:szCs w:val="24"/>
        </w:rPr>
        <w:t>………………………</w:t>
      </w:r>
    </w:p>
    <w:p w14:paraId="07816350" w14:textId="77777777" w:rsidR="00065371" w:rsidRPr="00005CC0" w:rsidRDefault="00144835" w:rsidP="003051FA">
      <w:pPr>
        <w:keepNext/>
        <w:ind w:left="4320" w:right="-43" w:firstLine="720"/>
        <w:contextualSpacing/>
        <w:rPr>
          <w:rFonts w:ascii="Georgia" w:eastAsia="Calibri" w:hAnsi="Georgia"/>
          <w:sz w:val="24"/>
          <w:szCs w:val="24"/>
        </w:rPr>
      </w:pPr>
      <w:r w:rsidRPr="00005CC0">
        <w:rPr>
          <w:rFonts w:ascii="Georgia" w:eastAsia="Calibri" w:hAnsi="Georgia"/>
          <w:sz w:val="24"/>
          <w:szCs w:val="24"/>
        </w:rPr>
        <w:t>] Name</w:t>
      </w:r>
      <w:proofErr w:type="gramStart"/>
      <w:r w:rsidR="00DE0072" w:rsidRPr="00005CC0">
        <w:rPr>
          <w:rFonts w:ascii="Georgia" w:eastAsia="Calibri" w:hAnsi="Georgia"/>
          <w:sz w:val="24"/>
          <w:szCs w:val="24"/>
        </w:rPr>
        <w:t xml:space="preserve">: </w:t>
      </w:r>
      <w:r w:rsidR="00005CC0">
        <w:rPr>
          <w:rFonts w:ascii="Georgia" w:eastAsia="Calibri" w:hAnsi="Georgia"/>
          <w:sz w:val="24"/>
          <w:szCs w:val="24"/>
        </w:rPr>
        <w:t xml:space="preserve">       ..</w:t>
      </w:r>
      <w:proofErr w:type="gramEnd"/>
      <w:r w:rsidR="00065371" w:rsidRPr="00005CC0">
        <w:rPr>
          <w:rFonts w:ascii="Georgia" w:eastAsia="Calibri" w:hAnsi="Georgia"/>
          <w:sz w:val="24"/>
          <w:szCs w:val="24"/>
        </w:rPr>
        <w:t>…………………….</w:t>
      </w:r>
    </w:p>
    <w:p w14:paraId="09CBA9A4" w14:textId="77777777" w:rsidR="00065371" w:rsidRPr="00005CC0" w:rsidRDefault="00005CC0" w:rsidP="003051FA">
      <w:pPr>
        <w:keepNext/>
        <w:ind w:left="4320" w:right="-43" w:firstLine="720"/>
        <w:contextualSpacing/>
        <w:rPr>
          <w:rFonts w:ascii="Georgia" w:eastAsia="Calibri" w:hAnsi="Georgia"/>
          <w:sz w:val="24"/>
          <w:szCs w:val="24"/>
        </w:rPr>
      </w:pPr>
      <w:r>
        <w:rPr>
          <w:rFonts w:ascii="Georgia" w:eastAsia="Calibri" w:hAnsi="Georgia"/>
          <w:sz w:val="24"/>
          <w:szCs w:val="24"/>
        </w:rPr>
        <w:t>] Date</w:t>
      </w:r>
      <w:proofErr w:type="gramStart"/>
      <w:r>
        <w:rPr>
          <w:rFonts w:ascii="Georgia" w:eastAsia="Calibri" w:hAnsi="Georgia"/>
          <w:sz w:val="24"/>
          <w:szCs w:val="24"/>
        </w:rPr>
        <w:t>:          .………………………</w:t>
      </w:r>
      <w:proofErr w:type="gramEnd"/>
    </w:p>
    <w:p w14:paraId="6537A72E" w14:textId="628F6835" w:rsidR="00065371" w:rsidRDefault="00065371" w:rsidP="003051FA">
      <w:pPr>
        <w:keepNext/>
        <w:rPr>
          <w:rFonts w:ascii="Georgia" w:eastAsia="Calibri" w:hAnsi="Georgia"/>
          <w:b/>
          <w:color w:val="000000"/>
          <w:sz w:val="24"/>
          <w:szCs w:val="24"/>
          <w:u w:val="single"/>
        </w:rPr>
      </w:pPr>
    </w:p>
    <w:p w14:paraId="329DA9DF" w14:textId="359318B6" w:rsidR="003051FA" w:rsidRDefault="003051FA" w:rsidP="003051FA">
      <w:pPr>
        <w:keepNext/>
        <w:rPr>
          <w:rFonts w:ascii="Georgia" w:eastAsia="Calibri" w:hAnsi="Georgia"/>
          <w:b/>
          <w:color w:val="000000"/>
          <w:sz w:val="24"/>
          <w:szCs w:val="24"/>
          <w:u w:val="single"/>
        </w:rPr>
      </w:pPr>
    </w:p>
    <w:p w14:paraId="6727CD77" w14:textId="4E117B5A" w:rsidR="003051FA" w:rsidRDefault="003051FA" w:rsidP="003051FA">
      <w:pPr>
        <w:keepNext/>
        <w:rPr>
          <w:rFonts w:ascii="Georgia" w:eastAsia="Calibri" w:hAnsi="Georgia"/>
          <w:b/>
          <w:color w:val="000000"/>
          <w:sz w:val="24"/>
          <w:szCs w:val="24"/>
          <w:u w:val="single"/>
        </w:rPr>
      </w:pPr>
    </w:p>
    <w:p w14:paraId="0FB5FDF8" w14:textId="77777777" w:rsidR="003051FA" w:rsidRPr="00005CC0" w:rsidRDefault="003051FA" w:rsidP="003051FA">
      <w:pPr>
        <w:keepNext/>
        <w:rPr>
          <w:rFonts w:ascii="Georgia" w:eastAsia="Calibri" w:hAnsi="Georgia"/>
          <w:b/>
          <w:color w:val="000000"/>
          <w:sz w:val="24"/>
          <w:szCs w:val="24"/>
          <w:u w:val="single"/>
        </w:rPr>
      </w:pPr>
    </w:p>
    <w:p w14:paraId="23158F2B" w14:textId="77777777" w:rsidR="00065371" w:rsidRPr="00005CC0" w:rsidRDefault="00065371" w:rsidP="00065371">
      <w:pPr>
        <w:rPr>
          <w:rFonts w:ascii="Georgia" w:eastAsia="Calibri" w:hAnsi="Georgia"/>
          <w:b/>
          <w:color w:val="000000"/>
          <w:sz w:val="24"/>
          <w:szCs w:val="24"/>
          <w:u w:val="single"/>
        </w:rPr>
      </w:pPr>
      <w:r w:rsidRPr="00005CC0">
        <w:rPr>
          <w:rFonts w:ascii="Georgia" w:eastAsia="Calibri" w:hAnsi="Georgia"/>
          <w:b/>
          <w:color w:val="000000"/>
          <w:sz w:val="24"/>
          <w:szCs w:val="24"/>
          <w:u w:val="single"/>
        </w:rPr>
        <w:t>Drawn By: -</w:t>
      </w:r>
    </w:p>
    <w:p w14:paraId="0D2216FA" w14:textId="77777777" w:rsidR="00065371" w:rsidRPr="00005CC0" w:rsidRDefault="00065371" w:rsidP="00065371">
      <w:pPr>
        <w:rPr>
          <w:rFonts w:ascii="Georgia" w:eastAsia="Calibri" w:hAnsi="Georgia"/>
          <w:b/>
          <w:sz w:val="24"/>
          <w:szCs w:val="24"/>
        </w:rPr>
      </w:pPr>
      <w:r w:rsidRPr="00005CC0">
        <w:rPr>
          <w:rFonts w:ascii="Georgia" w:eastAsia="Calibri" w:hAnsi="Georgia"/>
          <w:b/>
          <w:sz w:val="24"/>
          <w:szCs w:val="24"/>
        </w:rPr>
        <w:t>CM Advocates LLP</w:t>
      </w:r>
    </w:p>
    <w:p w14:paraId="6FD82AB1" w14:textId="77777777" w:rsidR="00065371" w:rsidRPr="00005CC0" w:rsidRDefault="00065371" w:rsidP="00065371">
      <w:pPr>
        <w:rPr>
          <w:rFonts w:ascii="Georgia" w:eastAsia="Calibri" w:hAnsi="Georgia"/>
          <w:sz w:val="24"/>
          <w:szCs w:val="24"/>
        </w:rPr>
      </w:pPr>
      <w:proofErr w:type="gramStart"/>
      <w:r w:rsidRPr="00005CC0">
        <w:rPr>
          <w:rFonts w:ascii="Georgia" w:eastAsia="Calibri" w:hAnsi="Georgia"/>
          <w:sz w:val="24"/>
          <w:szCs w:val="24"/>
        </w:rPr>
        <w:t>I &amp; M Bank House, 7</w:t>
      </w:r>
      <w:r w:rsidRPr="00005CC0">
        <w:rPr>
          <w:rFonts w:ascii="Georgia" w:eastAsia="Calibri" w:hAnsi="Georgia"/>
          <w:sz w:val="24"/>
          <w:szCs w:val="24"/>
          <w:vertAlign w:val="superscript"/>
        </w:rPr>
        <w:t>th</w:t>
      </w:r>
      <w:r w:rsidRPr="00005CC0">
        <w:rPr>
          <w:rFonts w:ascii="Georgia" w:eastAsia="Calibri" w:hAnsi="Georgia"/>
          <w:sz w:val="24"/>
          <w:szCs w:val="24"/>
        </w:rPr>
        <w:t xml:space="preserve"> Floor</w:t>
      </w:r>
      <w:proofErr w:type="gramEnd"/>
    </w:p>
    <w:p w14:paraId="52EAB924" w14:textId="77777777" w:rsidR="00065371" w:rsidRPr="00005CC0" w:rsidRDefault="00065371" w:rsidP="00065371">
      <w:pPr>
        <w:rPr>
          <w:rFonts w:ascii="Georgia" w:eastAsia="Calibri" w:hAnsi="Georgia"/>
          <w:sz w:val="24"/>
          <w:szCs w:val="24"/>
        </w:rPr>
      </w:pPr>
      <w:proofErr w:type="gramStart"/>
      <w:r w:rsidRPr="00005CC0">
        <w:rPr>
          <w:rFonts w:ascii="Georgia" w:eastAsia="Calibri" w:hAnsi="Georgia"/>
          <w:sz w:val="24"/>
          <w:szCs w:val="24"/>
        </w:rPr>
        <w:t>2</w:t>
      </w:r>
      <w:r w:rsidRPr="00005CC0">
        <w:rPr>
          <w:rFonts w:ascii="Georgia" w:eastAsia="Calibri" w:hAnsi="Georgia"/>
          <w:sz w:val="24"/>
          <w:szCs w:val="24"/>
          <w:vertAlign w:val="superscript"/>
        </w:rPr>
        <w:t>nd</w:t>
      </w:r>
      <w:proofErr w:type="gramEnd"/>
      <w:r w:rsidRPr="00005CC0">
        <w:rPr>
          <w:rFonts w:ascii="Georgia" w:eastAsia="Calibri" w:hAnsi="Georgia"/>
          <w:sz w:val="24"/>
          <w:szCs w:val="24"/>
        </w:rPr>
        <w:t xml:space="preserve"> Ngong Avenue</w:t>
      </w:r>
    </w:p>
    <w:p w14:paraId="11CD8933" w14:textId="77777777" w:rsidR="00065371" w:rsidRPr="00005CC0" w:rsidRDefault="00065371" w:rsidP="00065371">
      <w:pPr>
        <w:rPr>
          <w:rFonts w:ascii="Georgia" w:eastAsia="Calibri" w:hAnsi="Georgia"/>
          <w:sz w:val="24"/>
          <w:szCs w:val="24"/>
        </w:rPr>
      </w:pPr>
      <w:r w:rsidRPr="00005CC0">
        <w:rPr>
          <w:rFonts w:ascii="Georgia" w:eastAsia="Calibri" w:hAnsi="Georgia"/>
          <w:sz w:val="24"/>
          <w:szCs w:val="24"/>
        </w:rPr>
        <w:t>P.O. Box 22588 - 00505</w:t>
      </w:r>
    </w:p>
    <w:p w14:paraId="15152B51" w14:textId="77777777" w:rsidR="00065371" w:rsidRPr="00005CC0" w:rsidRDefault="00065371" w:rsidP="00065371">
      <w:pPr>
        <w:rPr>
          <w:rFonts w:ascii="Georgia" w:eastAsia="Calibri" w:hAnsi="Georgia"/>
          <w:b/>
          <w:sz w:val="24"/>
          <w:szCs w:val="24"/>
        </w:rPr>
      </w:pPr>
      <w:r w:rsidRPr="00005CC0">
        <w:rPr>
          <w:rFonts w:ascii="Georgia" w:eastAsia="Calibri" w:hAnsi="Georgia"/>
          <w:b/>
          <w:sz w:val="24"/>
          <w:szCs w:val="24"/>
        </w:rPr>
        <w:t>Nairobi.</w:t>
      </w:r>
    </w:p>
    <w:p w14:paraId="682B8855" w14:textId="77777777" w:rsidR="00065371" w:rsidRPr="00005CC0" w:rsidRDefault="00274786" w:rsidP="00065371">
      <w:pPr>
        <w:rPr>
          <w:rFonts w:ascii="Georgia" w:eastAsia="Calibri" w:hAnsi="Georgia"/>
          <w:b/>
          <w:sz w:val="24"/>
          <w:szCs w:val="24"/>
        </w:rPr>
      </w:pPr>
      <w:hyperlink r:id="rId13" w:history="1">
        <w:r w:rsidR="00065371" w:rsidRPr="00005CC0">
          <w:rPr>
            <w:rStyle w:val="Hyperlink"/>
            <w:rFonts w:ascii="Georgia" w:eastAsia="Calibri" w:hAnsi="Georgia"/>
            <w:b/>
            <w:sz w:val="24"/>
            <w:szCs w:val="24"/>
          </w:rPr>
          <w:t>www.cmadvocates.com</w:t>
        </w:r>
      </w:hyperlink>
    </w:p>
    <w:p w14:paraId="7B9B1F2E" w14:textId="77777777" w:rsidR="000104AE" w:rsidRDefault="000104AE" w:rsidP="00005CC0">
      <w:pPr>
        <w:spacing w:after="200"/>
        <w:jc w:val="center"/>
        <w:rPr>
          <w:rFonts w:ascii="Georgia" w:hAnsi="Georgia" w:cs="Arial"/>
          <w:b/>
          <w:sz w:val="24"/>
          <w:szCs w:val="24"/>
          <w:u w:val="single"/>
        </w:rPr>
      </w:pPr>
      <w:r>
        <w:rPr>
          <w:rFonts w:ascii="Georgia" w:hAnsi="Georgia" w:cs="Arial"/>
          <w:b/>
          <w:sz w:val="24"/>
          <w:szCs w:val="24"/>
          <w:u w:val="single"/>
        </w:rPr>
        <w:br/>
      </w:r>
    </w:p>
    <w:p w14:paraId="1A827BA7" w14:textId="77777777" w:rsidR="000104AE" w:rsidRDefault="000104AE">
      <w:pPr>
        <w:spacing w:after="200" w:line="276" w:lineRule="auto"/>
        <w:jc w:val="left"/>
        <w:rPr>
          <w:rFonts w:ascii="Georgia" w:hAnsi="Georgia" w:cs="Arial"/>
          <w:b/>
          <w:sz w:val="24"/>
          <w:szCs w:val="24"/>
          <w:u w:val="single"/>
        </w:rPr>
      </w:pPr>
      <w:r>
        <w:rPr>
          <w:rFonts w:ascii="Georgia" w:hAnsi="Georgia" w:cs="Arial"/>
          <w:b/>
          <w:sz w:val="24"/>
          <w:szCs w:val="24"/>
          <w:u w:val="single"/>
        </w:rPr>
        <w:br w:type="page"/>
      </w:r>
    </w:p>
    <w:p w14:paraId="28026B5A" w14:textId="69396569" w:rsidR="009949B6" w:rsidRPr="000104AE" w:rsidRDefault="000104AE" w:rsidP="000104AE">
      <w:pPr>
        <w:pStyle w:val="Heading1"/>
        <w:numPr>
          <w:ilvl w:val="0"/>
          <w:numId w:val="0"/>
        </w:numPr>
        <w:jc w:val="center"/>
        <w:rPr>
          <w:rFonts w:ascii="Georgia" w:hAnsi="Georgia" w:cs="Arial"/>
          <w:caps w:val="0"/>
          <w:smallCaps/>
          <w:sz w:val="22"/>
          <w:szCs w:val="22"/>
        </w:rPr>
      </w:pPr>
      <w:bookmarkStart w:id="159" w:name="_Toc79068640"/>
      <w:r w:rsidRPr="000104AE">
        <w:rPr>
          <w:rFonts w:ascii="Georgia" w:hAnsi="Georgia" w:cs="Arial"/>
          <w:caps w:val="0"/>
          <w:smallCaps/>
          <w:sz w:val="22"/>
          <w:szCs w:val="22"/>
        </w:rPr>
        <w:lastRenderedPageBreak/>
        <w:t>Schedule 1</w:t>
      </w:r>
      <w:r>
        <w:rPr>
          <w:rFonts w:ascii="Georgia" w:hAnsi="Georgia" w:cs="Arial"/>
          <w:caps w:val="0"/>
          <w:smallCaps/>
          <w:sz w:val="22"/>
          <w:szCs w:val="22"/>
        </w:rPr>
        <w:tab/>
      </w:r>
      <w:r>
        <w:rPr>
          <w:rFonts w:ascii="Georgia" w:hAnsi="Georgia" w:cs="Arial"/>
          <w:caps w:val="0"/>
          <w:smallCaps/>
          <w:sz w:val="22"/>
          <w:szCs w:val="22"/>
        </w:rPr>
        <w:br/>
      </w:r>
      <w:r w:rsidRPr="000104AE">
        <w:rPr>
          <w:rFonts w:ascii="Georgia" w:hAnsi="Georgia" w:cs="Arial"/>
          <w:caps w:val="0"/>
          <w:smallCaps/>
          <w:sz w:val="22"/>
          <w:szCs w:val="22"/>
        </w:rPr>
        <w:t>Payment terms</w:t>
      </w:r>
      <w:bookmarkEnd w:id="159"/>
    </w:p>
    <w:p w14:paraId="5F2E760F" w14:textId="4230B5AD" w:rsidR="009949B6" w:rsidRPr="000104AE" w:rsidRDefault="009949B6" w:rsidP="000104AE">
      <w:pPr>
        <w:pStyle w:val="Heading1"/>
        <w:numPr>
          <w:ilvl w:val="0"/>
          <w:numId w:val="0"/>
        </w:numPr>
        <w:jc w:val="center"/>
        <w:rPr>
          <w:rFonts w:ascii="Georgia" w:hAnsi="Georgia" w:cs="Arial"/>
          <w:caps w:val="0"/>
          <w:smallCaps/>
          <w:sz w:val="22"/>
          <w:szCs w:val="22"/>
        </w:rPr>
      </w:pPr>
      <w:r w:rsidRPr="002A6DF7">
        <w:rPr>
          <w:rFonts w:ascii="Georgia" w:hAnsi="Georgia" w:cs="Arial"/>
          <w:sz w:val="24"/>
          <w:szCs w:val="24"/>
        </w:rPr>
        <w:br w:type="page"/>
      </w:r>
      <w:bookmarkStart w:id="160" w:name="_Toc79068641"/>
      <w:r w:rsidR="000104AE" w:rsidRPr="000104AE">
        <w:rPr>
          <w:rFonts w:ascii="Georgia" w:hAnsi="Georgia" w:cs="Arial"/>
          <w:caps w:val="0"/>
          <w:smallCaps/>
          <w:sz w:val="22"/>
          <w:szCs w:val="22"/>
        </w:rPr>
        <w:lastRenderedPageBreak/>
        <w:t>Schedule 2</w:t>
      </w:r>
      <w:r w:rsidR="000104AE">
        <w:rPr>
          <w:rFonts w:ascii="Georgia" w:hAnsi="Georgia" w:cs="Arial"/>
          <w:caps w:val="0"/>
          <w:smallCaps/>
          <w:sz w:val="22"/>
          <w:szCs w:val="22"/>
        </w:rPr>
        <w:tab/>
      </w:r>
      <w:r w:rsidR="000104AE">
        <w:rPr>
          <w:rFonts w:ascii="Georgia" w:hAnsi="Georgia" w:cs="Arial"/>
          <w:caps w:val="0"/>
          <w:smallCaps/>
          <w:sz w:val="22"/>
          <w:szCs w:val="22"/>
        </w:rPr>
        <w:br/>
      </w:r>
      <w:r w:rsidR="000104AE" w:rsidRPr="000104AE">
        <w:rPr>
          <w:rFonts w:ascii="Georgia" w:hAnsi="Georgia" w:cs="Arial"/>
          <w:caps w:val="0"/>
          <w:smallCaps/>
          <w:sz w:val="22"/>
          <w:szCs w:val="22"/>
        </w:rPr>
        <w:t>Service level agreement</w:t>
      </w:r>
      <w:bookmarkEnd w:id="160"/>
    </w:p>
    <w:p w14:paraId="43346FA6" w14:textId="77777777" w:rsidR="000104AE" w:rsidRDefault="000104AE">
      <w:pPr>
        <w:spacing w:after="200" w:line="276" w:lineRule="auto"/>
        <w:jc w:val="left"/>
        <w:rPr>
          <w:rFonts w:ascii="Georgia" w:hAnsi="Georgia" w:cs="Arial"/>
          <w:sz w:val="24"/>
          <w:szCs w:val="24"/>
        </w:rPr>
      </w:pPr>
      <w:r>
        <w:rPr>
          <w:rFonts w:ascii="Georgia" w:hAnsi="Georgia" w:cs="Arial"/>
          <w:sz w:val="24"/>
          <w:szCs w:val="24"/>
        </w:rPr>
        <w:br w:type="page"/>
      </w:r>
    </w:p>
    <w:p w14:paraId="232E8A12" w14:textId="1F3500C4" w:rsidR="00005CC0" w:rsidRPr="000104AE" w:rsidRDefault="000104AE" w:rsidP="000104AE">
      <w:pPr>
        <w:pStyle w:val="Heading1"/>
        <w:numPr>
          <w:ilvl w:val="0"/>
          <w:numId w:val="0"/>
        </w:numPr>
        <w:jc w:val="center"/>
        <w:rPr>
          <w:rFonts w:ascii="Georgia" w:hAnsi="Georgia" w:cs="Arial"/>
          <w:caps w:val="0"/>
          <w:smallCaps/>
          <w:sz w:val="22"/>
          <w:szCs w:val="22"/>
        </w:rPr>
      </w:pPr>
      <w:bookmarkStart w:id="161" w:name="_Toc79068642"/>
      <w:r w:rsidRPr="000104AE">
        <w:rPr>
          <w:rFonts w:ascii="Georgia" w:hAnsi="Georgia" w:cs="Arial"/>
          <w:caps w:val="0"/>
          <w:smallCaps/>
          <w:sz w:val="22"/>
          <w:szCs w:val="22"/>
        </w:rPr>
        <w:lastRenderedPageBreak/>
        <w:t>Schedule 3</w:t>
      </w:r>
      <w:r>
        <w:rPr>
          <w:rFonts w:ascii="Georgia" w:hAnsi="Georgia" w:cs="Arial"/>
          <w:caps w:val="0"/>
          <w:smallCaps/>
          <w:sz w:val="22"/>
          <w:szCs w:val="22"/>
        </w:rPr>
        <w:tab/>
      </w:r>
      <w:r>
        <w:rPr>
          <w:rFonts w:ascii="Georgia" w:hAnsi="Georgia" w:cs="Arial"/>
          <w:caps w:val="0"/>
          <w:smallCaps/>
          <w:sz w:val="22"/>
          <w:szCs w:val="22"/>
        </w:rPr>
        <w:br/>
      </w:r>
      <w:r w:rsidRPr="000104AE">
        <w:rPr>
          <w:rFonts w:ascii="Georgia" w:hAnsi="Georgia" w:cs="Arial"/>
          <w:caps w:val="0"/>
          <w:smallCaps/>
          <w:sz w:val="22"/>
          <w:szCs w:val="22"/>
        </w:rPr>
        <w:t>Code of conduct</w:t>
      </w:r>
      <w:bookmarkEnd w:id="161"/>
    </w:p>
    <w:p w14:paraId="4B739A39" w14:textId="77777777" w:rsidR="00005CC0" w:rsidRPr="00005CC0" w:rsidRDefault="00005CC0" w:rsidP="00005CC0">
      <w:pPr>
        <w:spacing w:after="200"/>
        <w:rPr>
          <w:rFonts w:ascii="Georgia" w:hAnsi="Georgia" w:cs="Arial"/>
          <w:sz w:val="24"/>
          <w:szCs w:val="24"/>
        </w:rPr>
      </w:pPr>
    </w:p>
    <w:sectPr w:rsidR="00005CC0" w:rsidRPr="00005CC0" w:rsidSect="00EA7C5C">
      <w:footerReference w:type="first" r:id="rId14"/>
      <w:pgSz w:w="11906" w:h="16838"/>
      <w:pgMar w:top="1440" w:right="1829" w:bottom="1440" w:left="1872" w:header="72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7E381" w14:textId="77777777" w:rsidR="0036223E" w:rsidRDefault="0036223E" w:rsidP="007351A9">
      <w:pPr>
        <w:spacing w:line="240" w:lineRule="auto"/>
      </w:pPr>
      <w:r>
        <w:separator/>
      </w:r>
    </w:p>
  </w:endnote>
  <w:endnote w:type="continuationSeparator" w:id="0">
    <w:p w14:paraId="1FBD8D57" w14:textId="77777777" w:rsidR="0036223E" w:rsidRDefault="0036223E" w:rsidP="00735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73286" w14:textId="77777777" w:rsidR="00274786" w:rsidRPr="00F91261" w:rsidRDefault="00274786">
    <w:pPr>
      <w:jc w:val="center"/>
      <w:rPr>
        <w:rFonts w:ascii="Georgia" w:hAnsi="Georgia"/>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AFB9C" w14:textId="77777777" w:rsidR="00274786" w:rsidRDefault="002747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B3695C" w14:textId="77777777" w:rsidR="00274786" w:rsidRDefault="00274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885644"/>
      <w:docPartObj>
        <w:docPartGallery w:val="Page Numbers (Bottom of Page)"/>
        <w:docPartUnique/>
      </w:docPartObj>
    </w:sdtPr>
    <w:sdtEndPr>
      <w:rPr>
        <w:noProof/>
      </w:rPr>
    </w:sdtEndPr>
    <w:sdtContent>
      <w:p w14:paraId="1EC847F3" w14:textId="512A143E" w:rsidR="00274786" w:rsidRDefault="00274786">
        <w:pPr>
          <w:pStyle w:val="Footer"/>
          <w:jc w:val="center"/>
        </w:pPr>
        <w:r>
          <w:fldChar w:fldCharType="begin"/>
        </w:r>
        <w:r>
          <w:instrText xml:space="preserve"> PAGE   \* MERGEFORMAT </w:instrText>
        </w:r>
        <w:r>
          <w:fldChar w:fldCharType="separate"/>
        </w:r>
        <w:r w:rsidR="0079416C">
          <w:rPr>
            <w:noProof/>
          </w:rPr>
          <w:t>3</w:t>
        </w:r>
        <w:r>
          <w:rPr>
            <w:noProof/>
          </w:rPr>
          <w:fldChar w:fldCharType="end"/>
        </w:r>
      </w:p>
    </w:sdtContent>
  </w:sdt>
  <w:p w14:paraId="047D02C2" w14:textId="77777777" w:rsidR="00274786" w:rsidRDefault="002747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670708"/>
      <w:docPartObj>
        <w:docPartGallery w:val="Page Numbers (Bottom of Page)"/>
        <w:docPartUnique/>
      </w:docPartObj>
    </w:sdtPr>
    <w:sdtEndPr>
      <w:rPr>
        <w:rFonts w:ascii="Georgia" w:hAnsi="Georgia"/>
        <w:noProof/>
      </w:rPr>
    </w:sdtEndPr>
    <w:sdtContent>
      <w:p w14:paraId="15B6B927" w14:textId="164C1E05" w:rsidR="0059194D" w:rsidRPr="0059194D" w:rsidRDefault="0059194D">
        <w:pPr>
          <w:pStyle w:val="Footer"/>
          <w:jc w:val="center"/>
          <w:rPr>
            <w:rFonts w:ascii="Georgia" w:hAnsi="Georgia"/>
          </w:rPr>
        </w:pPr>
        <w:r w:rsidRPr="0059194D">
          <w:rPr>
            <w:rFonts w:ascii="Georgia" w:hAnsi="Georgia"/>
          </w:rPr>
          <w:fldChar w:fldCharType="begin"/>
        </w:r>
        <w:r w:rsidRPr="0059194D">
          <w:rPr>
            <w:rFonts w:ascii="Georgia" w:hAnsi="Georgia"/>
          </w:rPr>
          <w:instrText xml:space="preserve"> PAGE   \* MERGEFORMAT </w:instrText>
        </w:r>
        <w:r w:rsidRPr="0059194D">
          <w:rPr>
            <w:rFonts w:ascii="Georgia" w:hAnsi="Georgia"/>
          </w:rPr>
          <w:fldChar w:fldCharType="separate"/>
        </w:r>
        <w:r>
          <w:rPr>
            <w:rFonts w:ascii="Georgia" w:hAnsi="Georgia"/>
            <w:noProof/>
          </w:rPr>
          <w:t>1</w:t>
        </w:r>
        <w:r w:rsidRPr="0059194D">
          <w:rPr>
            <w:rFonts w:ascii="Georgia" w:hAnsi="Georgia"/>
            <w:noProof/>
          </w:rPr>
          <w:fldChar w:fldCharType="end"/>
        </w:r>
      </w:p>
    </w:sdtContent>
  </w:sdt>
  <w:p w14:paraId="43C1DD2F" w14:textId="77777777" w:rsidR="0059194D" w:rsidRDefault="00591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F2294" w14:textId="77777777" w:rsidR="0036223E" w:rsidRDefault="0036223E" w:rsidP="007351A9">
      <w:pPr>
        <w:spacing w:line="240" w:lineRule="auto"/>
      </w:pPr>
      <w:r>
        <w:separator/>
      </w:r>
    </w:p>
  </w:footnote>
  <w:footnote w:type="continuationSeparator" w:id="0">
    <w:p w14:paraId="77D399D9" w14:textId="77777777" w:rsidR="0036223E" w:rsidRDefault="0036223E" w:rsidP="007351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1FCF"/>
    <w:multiLevelType w:val="hybridMultilevel"/>
    <w:tmpl w:val="2B0490D2"/>
    <w:lvl w:ilvl="0" w:tplc="DAAEECF2">
      <w:start w:val="1"/>
      <w:numFmt w:val="decimal"/>
      <w:lvlText w:val="%1."/>
      <w:lvlJc w:val="left"/>
      <w:pPr>
        <w:tabs>
          <w:tab w:val="num" w:pos="840"/>
        </w:tabs>
        <w:ind w:left="840" w:hanging="480"/>
      </w:pPr>
    </w:lvl>
    <w:lvl w:ilvl="1" w:tplc="C01C774A">
      <w:start w:val="1"/>
      <w:numFmt w:val="lowerLetter"/>
      <w:lvlText w:val="%2."/>
      <w:lvlJc w:val="left"/>
      <w:pPr>
        <w:tabs>
          <w:tab w:val="num" w:pos="1440"/>
        </w:tabs>
        <w:ind w:left="1440" w:hanging="360"/>
      </w:pPr>
    </w:lvl>
    <w:lvl w:ilvl="2" w:tplc="DF9E53CE">
      <w:start w:val="1"/>
      <w:numFmt w:val="decimal"/>
      <w:lvlText w:val="%3)"/>
      <w:lvlJc w:val="left"/>
      <w:pPr>
        <w:tabs>
          <w:tab w:val="num" w:pos="2340"/>
        </w:tabs>
        <w:ind w:left="2340" w:hanging="360"/>
      </w:pPr>
    </w:lvl>
    <w:lvl w:ilvl="3" w:tplc="78805102">
      <w:start w:val="1"/>
      <w:numFmt w:val="decimal"/>
      <w:lvlText w:val="%4."/>
      <w:lvlJc w:val="left"/>
      <w:pPr>
        <w:tabs>
          <w:tab w:val="num" w:pos="2880"/>
        </w:tabs>
        <w:ind w:left="2880" w:hanging="360"/>
      </w:pPr>
    </w:lvl>
    <w:lvl w:ilvl="4" w:tplc="19E6E06C">
      <w:start w:val="1"/>
      <w:numFmt w:val="lowerLetter"/>
      <w:lvlText w:val="%5."/>
      <w:lvlJc w:val="left"/>
      <w:pPr>
        <w:tabs>
          <w:tab w:val="num" w:pos="3600"/>
        </w:tabs>
        <w:ind w:left="3600" w:hanging="360"/>
      </w:pPr>
    </w:lvl>
    <w:lvl w:ilvl="5" w:tplc="0EDC93F0">
      <w:start w:val="1"/>
      <w:numFmt w:val="upperLetter"/>
      <w:lvlText w:val="%6)"/>
      <w:lvlJc w:val="left"/>
      <w:pPr>
        <w:tabs>
          <w:tab w:val="num" w:pos="4860"/>
        </w:tabs>
        <w:ind w:left="4860" w:hanging="720"/>
      </w:pPr>
      <w:rPr>
        <w:sz w:val="24"/>
      </w:rPr>
    </w:lvl>
    <w:lvl w:ilvl="6" w:tplc="CBCA8028">
      <w:start w:val="3"/>
      <w:numFmt w:val="decimal"/>
      <w:pStyle w:val="Heading6"/>
      <w:lvlText w:val="%7"/>
      <w:lvlJc w:val="left"/>
      <w:pPr>
        <w:tabs>
          <w:tab w:val="num" w:pos="5040"/>
        </w:tabs>
        <w:ind w:left="5040" w:hanging="360"/>
      </w:pPr>
    </w:lvl>
    <w:lvl w:ilvl="7" w:tplc="FD7E513C">
      <w:start w:val="2"/>
      <w:numFmt w:val="lowerLetter"/>
      <w:lvlText w:val="(%8)"/>
      <w:lvlJc w:val="left"/>
      <w:pPr>
        <w:tabs>
          <w:tab w:val="num" w:pos="6480"/>
        </w:tabs>
        <w:ind w:left="6480" w:hanging="1080"/>
      </w:pPr>
    </w:lvl>
    <w:lvl w:ilvl="8" w:tplc="04765BB2">
      <w:start w:val="1"/>
      <w:numFmt w:val="decimal"/>
      <w:lvlText w:val="%9."/>
      <w:lvlJc w:val="left"/>
      <w:pPr>
        <w:tabs>
          <w:tab w:val="num" w:pos="6480"/>
        </w:tabs>
        <w:ind w:left="6480" w:hanging="360"/>
      </w:pPr>
    </w:lvl>
  </w:abstractNum>
  <w:abstractNum w:abstractNumId="1" w15:restartNumberingAfterBreak="0">
    <w:nsid w:val="0C3A485B"/>
    <w:multiLevelType w:val="hybridMultilevel"/>
    <w:tmpl w:val="75F6FFC0"/>
    <w:lvl w:ilvl="0" w:tplc="FFFFFFFF">
      <w:start w:val="1"/>
      <w:numFmt w:val="lowerLetter"/>
      <w:pStyle w:val="BodyText2"/>
      <w:lvlText w:val="%1)"/>
      <w:lvlJc w:val="left"/>
      <w:pPr>
        <w:tabs>
          <w:tab w:val="num" w:pos="3402"/>
        </w:tabs>
        <w:ind w:left="3402" w:hanging="567"/>
      </w:pPr>
      <w:rPr>
        <w:rFonts w:hint="default"/>
      </w:rPr>
    </w:lvl>
    <w:lvl w:ilvl="1" w:tplc="FFFFFFFF" w:tentative="1">
      <w:start w:val="1"/>
      <w:numFmt w:val="lowerLetter"/>
      <w:lvlText w:val="%2."/>
      <w:lvlJc w:val="left"/>
      <w:pPr>
        <w:tabs>
          <w:tab w:val="num" w:pos="3632"/>
        </w:tabs>
        <w:ind w:left="3632" w:hanging="360"/>
      </w:pPr>
    </w:lvl>
    <w:lvl w:ilvl="2" w:tplc="FFFFFFFF" w:tentative="1">
      <w:start w:val="1"/>
      <w:numFmt w:val="lowerRoman"/>
      <w:lvlText w:val="%3."/>
      <w:lvlJc w:val="right"/>
      <w:pPr>
        <w:tabs>
          <w:tab w:val="num" w:pos="4352"/>
        </w:tabs>
        <w:ind w:left="4352" w:hanging="180"/>
      </w:pPr>
    </w:lvl>
    <w:lvl w:ilvl="3" w:tplc="FFFFFFFF" w:tentative="1">
      <w:start w:val="1"/>
      <w:numFmt w:val="decimal"/>
      <w:lvlText w:val="%4."/>
      <w:lvlJc w:val="left"/>
      <w:pPr>
        <w:tabs>
          <w:tab w:val="num" w:pos="5072"/>
        </w:tabs>
        <w:ind w:left="5072" w:hanging="360"/>
      </w:pPr>
    </w:lvl>
    <w:lvl w:ilvl="4" w:tplc="FFFFFFFF" w:tentative="1">
      <w:start w:val="1"/>
      <w:numFmt w:val="lowerLetter"/>
      <w:lvlText w:val="%5."/>
      <w:lvlJc w:val="left"/>
      <w:pPr>
        <w:tabs>
          <w:tab w:val="num" w:pos="5792"/>
        </w:tabs>
        <w:ind w:left="5792" w:hanging="360"/>
      </w:pPr>
    </w:lvl>
    <w:lvl w:ilvl="5" w:tplc="FFFFFFFF" w:tentative="1">
      <w:start w:val="1"/>
      <w:numFmt w:val="lowerRoman"/>
      <w:lvlText w:val="%6."/>
      <w:lvlJc w:val="right"/>
      <w:pPr>
        <w:tabs>
          <w:tab w:val="num" w:pos="6512"/>
        </w:tabs>
        <w:ind w:left="6512" w:hanging="180"/>
      </w:pPr>
    </w:lvl>
    <w:lvl w:ilvl="6" w:tplc="FFFFFFFF" w:tentative="1">
      <w:start w:val="1"/>
      <w:numFmt w:val="decimal"/>
      <w:lvlText w:val="%7."/>
      <w:lvlJc w:val="left"/>
      <w:pPr>
        <w:tabs>
          <w:tab w:val="num" w:pos="7232"/>
        </w:tabs>
        <w:ind w:left="7232" w:hanging="360"/>
      </w:pPr>
    </w:lvl>
    <w:lvl w:ilvl="7" w:tplc="FFFFFFFF" w:tentative="1">
      <w:start w:val="1"/>
      <w:numFmt w:val="lowerLetter"/>
      <w:lvlText w:val="%8."/>
      <w:lvlJc w:val="left"/>
      <w:pPr>
        <w:tabs>
          <w:tab w:val="num" w:pos="7952"/>
        </w:tabs>
        <w:ind w:left="7952" w:hanging="360"/>
      </w:pPr>
    </w:lvl>
    <w:lvl w:ilvl="8" w:tplc="FFFFFFFF" w:tentative="1">
      <w:start w:val="1"/>
      <w:numFmt w:val="lowerRoman"/>
      <w:lvlText w:val="%9."/>
      <w:lvlJc w:val="right"/>
      <w:pPr>
        <w:tabs>
          <w:tab w:val="num" w:pos="8672"/>
        </w:tabs>
        <w:ind w:left="8672" w:hanging="180"/>
      </w:pPr>
    </w:lvl>
  </w:abstractNum>
  <w:abstractNum w:abstractNumId="2" w15:restartNumberingAfterBreak="0">
    <w:nsid w:val="22721B5C"/>
    <w:multiLevelType w:val="hybridMultilevel"/>
    <w:tmpl w:val="0512C988"/>
    <w:lvl w:ilvl="0" w:tplc="80B06A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445D5"/>
    <w:multiLevelType w:val="hybridMultilevel"/>
    <w:tmpl w:val="A2AC4B3A"/>
    <w:lvl w:ilvl="0" w:tplc="7F02D760">
      <w:start w:val="1"/>
      <w:numFmt w:val="bullet"/>
      <w:pStyle w:val="ListContinue2"/>
      <w:lvlText w:val=""/>
      <w:lvlJc w:val="left"/>
      <w:pPr>
        <w:tabs>
          <w:tab w:val="num" w:pos="1080"/>
        </w:tabs>
        <w:ind w:left="1080" w:hanging="360"/>
      </w:pPr>
      <w:rPr>
        <w:rFonts w:ascii="Symbol" w:hAnsi="Symbol" w:hint="default"/>
      </w:rPr>
    </w:lvl>
    <w:lvl w:ilvl="1" w:tplc="028887DA">
      <w:start w:val="1"/>
      <w:numFmt w:val="bullet"/>
      <w:lvlText w:val="o"/>
      <w:lvlJc w:val="left"/>
      <w:pPr>
        <w:tabs>
          <w:tab w:val="num" w:pos="1800"/>
        </w:tabs>
        <w:ind w:left="1800" w:hanging="360"/>
      </w:pPr>
      <w:rPr>
        <w:rFonts w:ascii="Courier New" w:hAnsi="Courier New" w:cs="Courier New" w:hint="default"/>
      </w:rPr>
    </w:lvl>
    <w:lvl w:ilvl="2" w:tplc="266C827E" w:tentative="1">
      <w:start w:val="1"/>
      <w:numFmt w:val="bullet"/>
      <w:lvlText w:val=""/>
      <w:lvlJc w:val="left"/>
      <w:pPr>
        <w:tabs>
          <w:tab w:val="num" w:pos="2520"/>
        </w:tabs>
        <w:ind w:left="2520" w:hanging="360"/>
      </w:pPr>
      <w:rPr>
        <w:rFonts w:ascii="Wingdings" w:hAnsi="Wingdings" w:hint="default"/>
      </w:rPr>
    </w:lvl>
    <w:lvl w:ilvl="3" w:tplc="92D68AC2" w:tentative="1">
      <w:start w:val="1"/>
      <w:numFmt w:val="bullet"/>
      <w:lvlText w:val=""/>
      <w:lvlJc w:val="left"/>
      <w:pPr>
        <w:tabs>
          <w:tab w:val="num" w:pos="3240"/>
        </w:tabs>
        <w:ind w:left="3240" w:hanging="360"/>
      </w:pPr>
      <w:rPr>
        <w:rFonts w:ascii="Symbol" w:hAnsi="Symbol" w:hint="default"/>
      </w:rPr>
    </w:lvl>
    <w:lvl w:ilvl="4" w:tplc="C5361DDE" w:tentative="1">
      <w:start w:val="1"/>
      <w:numFmt w:val="bullet"/>
      <w:lvlText w:val="o"/>
      <w:lvlJc w:val="left"/>
      <w:pPr>
        <w:tabs>
          <w:tab w:val="num" w:pos="3960"/>
        </w:tabs>
        <w:ind w:left="3960" w:hanging="360"/>
      </w:pPr>
      <w:rPr>
        <w:rFonts w:ascii="Courier New" w:hAnsi="Courier New" w:cs="Courier New" w:hint="default"/>
      </w:rPr>
    </w:lvl>
    <w:lvl w:ilvl="5" w:tplc="10D66282" w:tentative="1">
      <w:start w:val="1"/>
      <w:numFmt w:val="bullet"/>
      <w:lvlText w:val=""/>
      <w:lvlJc w:val="left"/>
      <w:pPr>
        <w:tabs>
          <w:tab w:val="num" w:pos="4680"/>
        </w:tabs>
        <w:ind w:left="4680" w:hanging="360"/>
      </w:pPr>
      <w:rPr>
        <w:rFonts w:ascii="Wingdings" w:hAnsi="Wingdings" w:hint="default"/>
      </w:rPr>
    </w:lvl>
    <w:lvl w:ilvl="6" w:tplc="8FAEA4DE" w:tentative="1">
      <w:start w:val="1"/>
      <w:numFmt w:val="bullet"/>
      <w:lvlText w:val=""/>
      <w:lvlJc w:val="left"/>
      <w:pPr>
        <w:tabs>
          <w:tab w:val="num" w:pos="5400"/>
        </w:tabs>
        <w:ind w:left="5400" w:hanging="360"/>
      </w:pPr>
      <w:rPr>
        <w:rFonts w:ascii="Symbol" w:hAnsi="Symbol" w:hint="default"/>
      </w:rPr>
    </w:lvl>
    <w:lvl w:ilvl="7" w:tplc="70C6CE6E" w:tentative="1">
      <w:start w:val="1"/>
      <w:numFmt w:val="bullet"/>
      <w:lvlText w:val="o"/>
      <w:lvlJc w:val="left"/>
      <w:pPr>
        <w:tabs>
          <w:tab w:val="num" w:pos="6120"/>
        </w:tabs>
        <w:ind w:left="6120" w:hanging="360"/>
      </w:pPr>
      <w:rPr>
        <w:rFonts w:ascii="Courier New" w:hAnsi="Courier New" w:cs="Courier New" w:hint="default"/>
      </w:rPr>
    </w:lvl>
    <w:lvl w:ilvl="8" w:tplc="09C87F42"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8F14F20"/>
    <w:multiLevelType w:val="multilevel"/>
    <w:tmpl w:val="0E6EEB1A"/>
    <w:lvl w:ilvl="0">
      <w:start w:val="10"/>
      <w:numFmt w:val="decimal"/>
      <w:pStyle w:val="Heading4"/>
      <w:lvlText w:val="%1"/>
      <w:lvlJc w:val="left"/>
      <w:pPr>
        <w:tabs>
          <w:tab w:val="num" w:pos="600"/>
        </w:tabs>
        <w:ind w:left="600" w:hanging="600"/>
      </w:pPr>
      <w:rPr>
        <w:rFonts w:hint="default"/>
        <w:b w:val="0"/>
        <w:i w:val="0"/>
        <w:u w:val="none"/>
      </w:rPr>
    </w:lvl>
    <w:lvl w:ilvl="1">
      <w:start w:val="1"/>
      <w:numFmt w:val="decimal"/>
      <w:pStyle w:val="ListBullet2"/>
      <w:lvlText w:val="%1.%2"/>
      <w:lvlJc w:val="left"/>
      <w:pPr>
        <w:tabs>
          <w:tab w:val="num" w:pos="960"/>
        </w:tabs>
        <w:ind w:left="960" w:hanging="600"/>
      </w:pPr>
      <w:rPr>
        <w:rFonts w:hint="default"/>
        <w:b w:val="0"/>
        <w:i w:val="0"/>
      </w:rPr>
    </w:lvl>
    <w:lvl w:ilvl="2">
      <w:start w:val="1"/>
      <w:numFmt w:val="decimal"/>
      <w:lvlText w:val="%1.%2.%3"/>
      <w:lvlJc w:val="left"/>
      <w:pPr>
        <w:tabs>
          <w:tab w:val="num" w:pos="1440"/>
        </w:tabs>
        <w:ind w:left="1440" w:hanging="720"/>
      </w:pPr>
      <w:rPr>
        <w:rFonts w:hint="default"/>
        <w:b w:val="0"/>
        <w:i w:val="0"/>
        <w:u w:val="none"/>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2DDB55A6"/>
    <w:multiLevelType w:val="hybridMultilevel"/>
    <w:tmpl w:val="CB841B8E"/>
    <w:lvl w:ilvl="0" w:tplc="D4D0F1D6">
      <w:start w:val="1"/>
      <w:numFmt w:val="upperLetter"/>
      <w:lvlText w:val="(%1)"/>
      <w:lvlJc w:val="left"/>
      <w:pPr>
        <w:tabs>
          <w:tab w:val="num" w:pos="720"/>
        </w:tabs>
        <w:ind w:left="720" w:hanging="360"/>
      </w:pPr>
      <w:rPr>
        <w:rFonts w:hint="default"/>
        <w:sz w:val="22"/>
      </w:rPr>
    </w:lvl>
    <w:lvl w:ilvl="1" w:tplc="4852C15E">
      <w:start w:val="1"/>
      <w:numFmt w:val="decimal"/>
      <w:lvlText w:val="%2."/>
      <w:lvlJc w:val="left"/>
      <w:pPr>
        <w:tabs>
          <w:tab w:val="num" w:pos="1440"/>
        </w:tabs>
        <w:ind w:left="1440" w:hanging="360"/>
      </w:pPr>
      <w:rPr>
        <w:rFonts w:hint="default"/>
      </w:rPr>
    </w:lvl>
    <w:lvl w:ilvl="2" w:tplc="D10EB3A0">
      <w:start w:val="46"/>
      <w:numFmt w:val="decimal"/>
      <w:lvlText w:val="%3"/>
      <w:lvlJc w:val="left"/>
      <w:pPr>
        <w:tabs>
          <w:tab w:val="num" w:pos="2340"/>
        </w:tabs>
        <w:ind w:left="2340" w:hanging="360"/>
      </w:pPr>
      <w:rPr>
        <w:rFonts w:hint="default"/>
      </w:rPr>
    </w:lvl>
    <w:lvl w:ilvl="3" w:tplc="8408C600">
      <w:start w:val="1"/>
      <w:numFmt w:val="lowerLetter"/>
      <w:lvlText w:val="(%4)"/>
      <w:lvlJc w:val="left"/>
      <w:pPr>
        <w:tabs>
          <w:tab w:val="num" w:pos="2880"/>
        </w:tabs>
        <w:ind w:left="2880" w:hanging="360"/>
      </w:pPr>
      <w:rPr>
        <w:rFonts w:hint="default"/>
      </w:rPr>
    </w:lvl>
    <w:lvl w:ilvl="4" w:tplc="79B6D3DC">
      <w:start w:val="1"/>
      <w:numFmt w:val="decimal"/>
      <w:lvlText w:val="%5."/>
      <w:lvlJc w:val="left"/>
      <w:pPr>
        <w:tabs>
          <w:tab w:val="num" w:pos="3600"/>
        </w:tabs>
        <w:ind w:left="3600" w:hanging="360"/>
      </w:pPr>
      <w:rPr>
        <w:rFonts w:hint="default"/>
        <w:sz w:val="22"/>
      </w:rPr>
    </w:lvl>
    <w:lvl w:ilvl="5" w:tplc="E4CAD21E">
      <w:start w:val="1"/>
      <w:numFmt w:val="lowerLetter"/>
      <w:lvlText w:val="%6."/>
      <w:lvlJc w:val="left"/>
      <w:pPr>
        <w:ind w:left="4500" w:hanging="360"/>
      </w:pPr>
      <w:rPr>
        <w:rFonts w:hint="default"/>
      </w:rPr>
    </w:lvl>
    <w:lvl w:ilvl="6" w:tplc="032E7D6A" w:tentative="1">
      <w:start w:val="1"/>
      <w:numFmt w:val="decimal"/>
      <w:lvlText w:val="%7."/>
      <w:lvlJc w:val="left"/>
      <w:pPr>
        <w:tabs>
          <w:tab w:val="num" w:pos="5040"/>
        </w:tabs>
        <w:ind w:left="5040" w:hanging="360"/>
      </w:pPr>
    </w:lvl>
    <w:lvl w:ilvl="7" w:tplc="E0EEB48A" w:tentative="1">
      <w:start w:val="1"/>
      <w:numFmt w:val="lowerLetter"/>
      <w:lvlText w:val="%8."/>
      <w:lvlJc w:val="left"/>
      <w:pPr>
        <w:tabs>
          <w:tab w:val="num" w:pos="5760"/>
        </w:tabs>
        <w:ind w:left="5760" w:hanging="360"/>
      </w:pPr>
    </w:lvl>
    <w:lvl w:ilvl="8" w:tplc="AC549BF2" w:tentative="1">
      <w:start w:val="1"/>
      <w:numFmt w:val="lowerRoman"/>
      <w:lvlText w:val="%9."/>
      <w:lvlJc w:val="right"/>
      <w:pPr>
        <w:tabs>
          <w:tab w:val="num" w:pos="6480"/>
        </w:tabs>
        <w:ind w:left="6480" w:hanging="180"/>
      </w:pPr>
    </w:lvl>
  </w:abstractNum>
  <w:abstractNum w:abstractNumId="6" w15:restartNumberingAfterBreak="0">
    <w:nsid w:val="3B415B6C"/>
    <w:multiLevelType w:val="multilevel"/>
    <w:tmpl w:val="2D22F894"/>
    <w:lvl w:ilvl="0">
      <w:start w:val="1"/>
      <w:numFmt w:val="decimal"/>
      <w:pStyle w:val="CharCharCharCharCharCharCharCharChar"/>
      <w:lvlText w:val="%1.0"/>
      <w:lvlJc w:val="left"/>
      <w:pPr>
        <w:tabs>
          <w:tab w:val="num" w:pos="720"/>
        </w:tabs>
        <w:ind w:left="720" w:hanging="720"/>
      </w:pPr>
      <w:rPr>
        <w:rFonts w:ascii="Arial" w:hAnsi="Arial" w:hint="default"/>
        <w:b/>
        <w:i w:val="0"/>
        <w:sz w:val="24"/>
        <w:u w:val="none"/>
      </w:rPr>
    </w:lvl>
    <w:lvl w:ilvl="1">
      <w:start w:val="1"/>
      <w:numFmt w:val="decimal"/>
      <w:lvlText w:val="%1.%2"/>
      <w:lvlJc w:val="left"/>
      <w:pPr>
        <w:tabs>
          <w:tab w:val="num" w:pos="720"/>
        </w:tabs>
        <w:ind w:left="720" w:hanging="720"/>
      </w:pPr>
      <w:rPr>
        <w:rFonts w:ascii="Arial" w:hAnsi="Arial" w:hint="default"/>
        <w:b w:val="0"/>
        <w:i w:val="0"/>
        <w:sz w:val="24"/>
        <w:u w:val="none"/>
      </w:rPr>
    </w:lvl>
    <w:lvl w:ilvl="2">
      <w:start w:val="1"/>
      <w:numFmt w:val="decimal"/>
      <w:lvlText w:val="%1.%2.%3"/>
      <w:lvlJc w:val="left"/>
      <w:pPr>
        <w:tabs>
          <w:tab w:val="num" w:pos="1440"/>
        </w:tabs>
        <w:ind w:left="1440" w:hanging="720"/>
      </w:pPr>
      <w:rPr>
        <w:rFonts w:ascii="Arial" w:hAnsi="Arial" w:hint="default"/>
        <w:b w:val="0"/>
        <w:i w:val="0"/>
        <w:sz w:val="24"/>
      </w:rPr>
    </w:lvl>
    <w:lvl w:ilvl="3">
      <w:start w:val="1"/>
      <w:numFmt w:val="lowerLetter"/>
      <w:lvlText w:val="%4)"/>
      <w:lvlJc w:val="left"/>
      <w:pPr>
        <w:tabs>
          <w:tab w:val="num" w:pos="2160"/>
        </w:tabs>
        <w:ind w:left="2160" w:hanging="1080"/>
      </w:pPr>
      <w:rPr>
        <w:rFonts w:ascii="Arial" w:hAnsi="Arial" w:hint="default"/>
        <w:b w:val="0"/>
        <w:i w:val="0"/>
        <w:sz w:val="22"/>
      </w:rPr>
    </w:lvl>
    <w:lvl w:ilvl="4">
      <w:start w:val="1"/>
      <w:numFmt w:val="none"/>
      <w:lvlText w:val=""/>
      <w:lvlJc w:val="left"/>
      <w:pPr>
        <w:tabs>
          <w:tab w:val="num" w:pos="2520"/>
        </w:tabs>
        <w:ind w:left="2520" w:hanging="1080"/>
      </w:pPr>
      <w:rPr>
        <w:rFonts w:ascii="Arial" w:hAnsi="Arial" w:hint="default"/>
        <w:b/>
        <w:i/>
      </w:rPr>
    </w:lvl>
    <w:lvl w:ilvl="5">
      <w:start w:val="1"/>
      <w:numFmt w:val="none"/>
      <w:lvlText w:val=""/>
      <w:lvlJc w:val="left"/>
      <w:pPr>
        <w:tabs>
          <w:tab w:val="num" w:pos="3240"/>
        </w:tabs>
        <w:ind w:left="3240" w:hanging="1440"/>
      </w:pPr>
      <w:rPr>
        <w:rFonts w:ascii="Arial" w:hAnsi="Arial" w:hint="default"/>
        <w:b/>
        <w:i/>
      </w:rPr>
    </w:lvl>
    <w:lvl w:ilvl="6">
      <w:start w:val="1"/>
      <w:numFmt w:val="none"/>
      <w:lvlText w:val=""/>
      <w:lvlJc w:val="left"/>
      <w:pPr>
        <w:tabs>
          <w:tab w:val="num" w:pos="3600"/>
        </w:tabs>
        <w:ind w:left="3600" w:hanging="1440"/>
      </w:pPr>
      <w:rPr>
        <w:rFonts w:ascii="Arial" w:hAnsi="Arial" w:hint="default"/>
        <w:b/>
        <w:i/>
      </w:rPr>
    </w:lvl>
    <w:lvl w:ilvl="7">
      <w:start w:val="1"/>
      <w:numFmt w:val="none"/>
      <w:lvlText w:val=""/>
      <w:lvlJc w:val="left"/>
      <w:pPr>
        <w:tabs>
          <w:tab w:val="num" w:pos="4320"/>
        </w:tabs>
        <w:ind w:left="4320" w:hanging="1800"/>
      </w:pPr>
      <w:rPr>
        <w:rFonts w:ascii="Arial" w:hAnsi="Arial" w:hint="default"/>
        <w:b/>
        <w:i/>
      </w:rPr>
    </w:lvl>
    <w:lvl w:ilvl="8">
      <w:start w:val="1"/>
      <w:numFmt w:val="none"/>
      <w:lvlText w:val=""/>
      <w:lvlJc w:val="left"/>
      <w:pPr>
        <w:tabs>
          <w:tab w:val="num" w:pos="4680"/>
        </w:tabs>
        <w:ind w:left="4680" w:hanging="1800"/>
      </w:pPr>
      <w:rPr>
        <w:rFonts w:ascii="Arial" w:hAnsi="Arial" w:hint="default"/>
        <w:b/>
        <w:i/>
      </w:rPr>
    </w:lvl>
  </w:abstractNum>
  <w:abstractNum w:abstractNumId="7" w15:restartNumberingAfterBreak="0">
    <w:nsid w:val="3D663293"/>
    <w:multiLevelType w:val="multilevel"/>
    <w:tmpl w:val="E69C8D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A14466B"/>
    <w:multiLevelType w:val="hybridMultilevel"/>
    <w:tmpl w:val="2402A666"/>
    <w:lvl w:ilvl="0" w:tplc="FFFFFFFF">
      <w:start w:val="1"/>
      <w:numFmt w:val="bullet"/>
      <w:pStyle w:val="BulletList1"/>
      <w:lvlText w:val="·"/>
      <w:lvlJc w:val="left"/>
      <w:pPr>
        <w:tabs>
          <w:tab w:val="num" w:pos="360"/>
        </w:tabs>
        <w:ind w:left="360" w:hanging="360"/>
      </w:pPr>
      <w:rPr>
        <w:rFonts w:ascii="Symbol" w:hAnsi="Symbol" w:hint="default"/>
        <w:color w:val="000000"/>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1D1232"/>
    <w:multiLevelType w:val="multilevel"/>
    <w:tmpl w:val="3A12512C"/>
    <w:lvl w:ilvl="0">
      <w:start w:val="1"/>
      <w:numFmt w:val="decimal"/>
      <w:pStyle w:val="Clause"/>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2"/>
      <w:lvlText w:val="%1.%2.%3"/>
      <w:lvlJc w:val="left"/>
      <w:pPr>
        <w:tabs>
          <w:tab w:val="num" w:pos="1361"/>
        </w:tabs>
        <w:ind w:left="1361" w:hanging="681"/>
      </w:pPr>
      <w:rPr>
        <w:rFonts w:hint="default"/>
        <w:b/>
        <w:i w:val="0"/>
        <w:sz w:val="17"/>
      </w:rPr>
    </w:lvl>
    <w:lvl w:ilvl="3">
      <w:start w:val="1"/>
      <w:numFmt w:val="lowerRoman"/>
      <w:pStyle w:val="Level3"/>
      <w:lvlText w:val="(%4)"/>
      <w:lvlJc w:val="left"/>
      <w:pPr>
        <w:tabs>
          <w:tab w:val="num" w:pos="2041"/>
        </w:tabs>
        <w:ind w:left="2041" w:hanging="680"/>
      </w:pPr>
      <w:rPr>
        <w:rFonts w:hint="default"/>
      </w:rPr>
    </w:lvl>
    <w:lvl w:ilvl="4">
      <w:start w:val="1"/>
      <w:numFmt w:val="lowerLetter"/>
      <w:pStyle w:val="Level4"/>
      <w:lvlText w:val="(%5)"/>
      <w:lvlJc w:val="left"/>
      <w:pPr>
        <w:tabs>
          <w:tab w:val="num" w:pos="2608"/>
        </w:tabs>
        <w:ind w:left="2608" w:hanging="567"/>
      </w:pPr>
      <w:rPr>
        <w:rFonts w:hint="default"/>
      </w:rPr>
    </w:lvl>
    <w:lvl w:ilvl="5">
      <w:start w:val="1"/>
      <w:numFmt w:val="upperRoman"/>
      <w:pStyle w:val="Level5"/>
      <w:lvlText w:val="(%6)"/>
      <w:lvlJc w:val="left"/>
      <w:pPr>
        <w:tabs>
          <w:tab w:val="num" w:pos="3288"/>
        </w:tabs>
        <w:ind w:left="3288" w:hanging="680"/>
      </w:pPr>
      <w:rPr>
        <w:rFonts w:hint="default"/>
      </w:rPr>
    </w:lvl>
    <w:lvl w:ilvl="6">
      <w:start w:val="1"/>
      <w:numFmt w:val="none"/>
      <w:pStyle w:val="Level6"/>
      <w:lvlText w:val=""/>
      <w:lvlJc w:val="left"/>
      <w:pPr>
        <w:tabs>
          <w:tab w:val="num" w:pos="3288"/>
        </w:tabs>
        <w:ind w:left="3288" w:hanging="680"/>
      </w:pPr>
      <w:rPr>
        <w:rFonts w:hint="default"/>
      </w:rPr>
    </w:lvl>
    <w:lvl w:ilvl="7">
      <w:start w:val="1"/>
      <w:numFmt w:val="none"/>
      <w:pStyle w:val="Level7"/>
      <w:lvlText w:val=""/>
      <w:lvlJc w:val="left"/>
      <w:pPr>
        <w:tabs>
          <w:tab w:val="num" w:pos="3288"/>
        </w:tabs>
        <w:ind w:left="3288" w:hanging="680"/>
      </w:pPr>
      <w:rPr>
        <w:rFonts w:hint="default"/>
      </w:rPr>
    </w:lvl>
    <w:lvl w:ilvl="8">
      <w:start w:val="1"/>
      <w:numFmt w:val="none"/>
      <w:pStyle w:val="Level8"/>
      <w:lvlText w:val=""/>
      <w:lvlJc w:val="left"/>
      <w:pPr>
        <w:tabs>
          <w:tab w:val="num" w:pos="3288"/>
        </w:tabs>
        <w:ind w:left="3288" w:hanging="680"/>
      </w:pPr>
      <w:rPr>
        <w:rFonts w:hint="default"/>
      </w:rPr>
    </w:lvl>
  </w:abstractNum>
  <w:abstractNum w:abstractNumId="10" w15:restartNumberingAfterBreak="0">
    <w:nsid w:val="6EDE1970"/>
    <w:multiLevelType w:val="multilevel"/>
    <w:tmpl w:val="2B141734"/>
    <w:lvl w:ilvl="0">
      <w:start w:val="1"/>
      <w:numFmt w:val="decimal"/>
      <w:lvlText w:val="%1."/>
      <w:lvlJc w:val="left"/>
      <w:pPr>
        <w:ind w:left="720" w:hanging="720"/>
      </w:pPr>
      <w:rPr>
        <w:rFonts w:hint="default"/>
        <w:b/>
        <w:sz w:val="22"/>
        <w:szCs w:val="22"/>
      </w:rPr>
    </w:lvl>
    <w:lvl w:ilvl="1">
      <w:start w:val="1"/>
      <w:numFmt w:val="decimal"/>
      <w:lvlText w:val="%1.%2."/>
      <w:lvlJc w:val="left"/>
      <w:pPr>
        <w:ind w:left="720" w:hanging="720"/>
      </w:pPr>
      <w:rPr>
        <w:rFonts w:ascii="Georgia" w:hAnsi="Georgia" w:hint="default"/>
        <w:b w:val="0"/>
        <w:color w:val="auto"/>
        <w:sz w:val="22"/>
        <w:szCs w:val="22"/>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i w:val="0"/>
        <w:sz w:val="22"/>
        <w:szCs w:val="22"/>
      </w:rPr>
    </w:lvl>
    <w:lvl w:ilvl="4">
      <w:start w:val="1"/>
      <w:numFmt w:val="lowerRoman"/>
      <w:pStyle w:val="BodyTextIndent"/>
      <w:lvlText w:val="(%5)"/>
      <w:lvlJc w:val="left"/>
      <w:pPr>
        <w:ind w:left="2160" w:hanging="720"/>
      </w:pPr>
      <w:rPr>
        <w:rFonts w:hint="default"/>
        <w:b w:val="0"/>
        <w:i w:val="0"/>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BC171D7"/>
    <w:multiLevelType w:val="multilevel"/>
    <w:tmpl w:val="AED49A1E"/>
    <w:lvl w:ilvl="0">
      <w:start w:val="1"/>
      <w:numFmt w:val="decimal"/>
      <w:pStyle w:val="Heading1"/>
      <w:lvlText w:val="%1."/>
      <w:lvlJc w:val="left"/>
      <w:pPr>
        <w:tabs>
          <w:tab w:val="num" w:pos="720"/>
        </w:tabs>
        <w:ind w:left="720" w:hanging="720"/>
      </w:pPr>
      <w:rPr>
        <w:rFonts w:ascii="Georgia" w:hAnsi="Georgia" w:hint="default"/>
        <w:b/>
        <w:i w:val="0"/>
      </w:rPr>
    </w:lvl>
    <w:lvl w:ilvl="1">
      <w:start w:val="1"/>
      <w:numFmt w:val="decimal"/>
      <w:pStyle w:val="Heading2"/>
      <w:lvlText w:val="%1.%2"/>
      <w:lvlJc w:val="left"/>
      <w:pPr>
        <w:tabs>
          <w:tab w:val="num" w:pos="720"/>
        </w:tabs>
        <w:ind w:left="720" w:hanging="720"/>
      </w:pPr>
      <w:rPr>
        <w:rFonts w:ascii="Georgia" w:hAnsi="Georgia" w:hint="default"/>
        <w:b w:val="0"/>
        <w:i w:val="0"/>
        <w:sz w:val="24"/>
        <w:szCs w:val="24"/>
      </w:rPr>
    </w:lvl>
    <w:lvl w:ilvl="2">
      <w:start w:val="1"/>
      <w:numFmt w:val="lowerLetter"/>
      <w:lvlText w:val="(%3)"/>
      <w:lvlJc w:val="left"/>
      <w:pPr>
        <w:tabs>
          <w:tab w:val="num" w:pos="1080"/>
        </w:tabs>
        <w:ind w:left="1080" w:hanging="360"/>
      </w:pPr>
      <w:rPr>
        <w:rFonts w:ascii="Times New Roman" w:eastAsia="Times New Roman" w:hAnsi="Times New Roman" w:cs="Times New Roman"/>
        <w:b w:val="0"/>
        <w:i w:val="0"/>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720"/>
        </w:tabs>
        <w:ind w:left="720" w:hanging="720"/>
      </w:pPr>
      <w:rPr>
        <w:rFonts w:hint="default"/>
        <w:b w:val="0"/>
      </w:rPr>
    </w:lvl>
    <w:lvl w:ilvl="5">
      <w:start w:val="1"/>
      <w:numFmt w:val="none"/>
      <w:lvlText w:val=""/>
      <w:lvlJc w:val="left"/>
      <w:pPr>
        <w:tabs>
          <w:tab w:val="num" w:pos="3600"/>
        </w:tabs>
        <w:ind w:left="3600" w:hanging="720"/>
      </w:pPr>
      <w:rPr>
        <w:rFonts w:hint="default"/>
      </w:rPr>
    </w:lvl>
    <w:lvl w:ilvl="6">
      <w:start w:val="1"/>
      <w:numFmt w:val="none"/>
      <w:lvlText w:val=""/>
      <w:lvlJc w:val="left"/>
      <w:pPr>
        <w:tabs>
          <w:tab w:val="num" w:pos="4320"/>
        </w:tabs>
        <w:ind w:left="4320" w:hanging="720"/>
      </w:pPr>
      <w:rPr>
        <w:rFonts w:hint="default"/>
      </w:rPr>
    </w:lvl>
    <w:lvl w:ilvl="7">
      <w:start w:val="1"/>
      <w:numFmt w:val="none"/>
      <w:lvlText w:val=""/>
      <w:lvlJc w:val="left"/>
      <w:pPr>
        <w:tabs>
          <w:tab w:val="num" w:pos="5040"/>
        </w:tabs>
        <w:ind w:left="5040" w:hanging="720"/>
      </w:pPr>
      <w:rPr>
        <w:rFonts w:hint="default"/>
      </w:rPr>
    </w:lvl>
    <w:lvl w:ilvl="8">
      <w:start w:val="1"/>
      <w:numFmt w:val="none"/>
      <w:lvlText w:val=""/>
      <w:lvlJc w:val="left"/>
      <w:pPr>
        <w:tabs>
          <w:tab w:val="num" w:pos="5760"/>
        </w:tabs>
        <w:ind w:left="5760" w:hanging="720"/>
      </w:pPr>
      <w:rPr>
        <w:rFonts w:hint="default"/>
      </w:rPr>
    </w:lvl>
  </w:abstractNum>
  <w:num w:numId="1">
    <w:abstractNumId w:val="11"/>
  </w:num>
  <w:num w:numId="2">
    <w:abstractNumId w:val="5"/>
  </w:num>
  <w:num w:numId="3">
    <w:abstractNumId w:val="9"/>
  </w:num>
  <w:num w:numId="4">
    <w:abstractNumId w:val="1"/>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2"/>
    </w:lvlOverride>
    <w:lvlOverride w:ilvl="8">
      <w:startOverride w:val="1"/>
    </w:lvlOverride>
  </w:num>
  <w:num w:numId="7">
    <w:abstractNumId w:val="6"/>
  </w:num>
  <w:num w:numId="8">
    <w:abstractNumId w:val="3"/>
  </w:num>
  <w:num w:numId="9">
    <w:abstractNumId w:val="8"/>
  </w:num>
  <w:num w:numId="10">
    <w:abstractNumId w:val="7"/>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zNjY0MTW2MDC2NDRS0lEKTi0uzszPAykwrAUAPGG/yiwAAAA="/>
  </w:docVars>
  <w:rsids>
    <w:rsidRoot w:val="009949B6"/>
    <w:rsid w:val="00002797"/>
    <w:rsid w:val="00003494"/>
    <w:rsid w:val="00005CC0"/>
    <w:rsid w:val="000104AE"/>
    <w:rsid w:val="00021ACA"/>
    <w:rsid w:val="00042C33"/>
    <w:rsid w:val="00050DE8"/>
    <w:rsid w:val="0005582B"/>
    <w:rsid w:val="00055B4F"/>
    <w:rsid w:val="00065371"/>
    <w:rsid w:val="00073659"/>
    <w:rsid w:val="000751D2"/>
    <w:rsid w:val="00095F10"/>
    <w:rsid w:val="000A4D8D"/>
    <w:rsid w:val="000A5D24"/>
    <w:rsid w:val="000B19ED"/>
    <w:rsid w:val="000C3F32"/>
    <w:rsid w:val="000F74A9"/>
    <w:rsid w:val="00105ED4"/>
    <w:rsid w:val="00105F53"/>
    <w:rsid w:val="00106E57"/>
    <w:rsid w:val="00112095"/>
    <w:rsid w:val="00120950"/>
    <w:rsid w:val="00123A97"/>
    <w:rsid w:val="001244A8"/>
    <w:rsid w:val="001327AA"/>
    <w:rsid w:val="00144835"/>
    <w:rsid w:val="00150F9D"/>
    <w:rsid w:val="00153C0A"/>
    <w:rsid w:val="001562B8"/>
    <w:rsid w:val="00166E20"/>
    <w:rsid w:val="00182500"/>
    <w:rsid w:val="00182836"/>
    <w:rsid w:val="001A39CB"/>
    <w:rsid w:val="001A531A"/>
    <w:rsid w:val="001B633D"/>
    <w:rsid w:val="001C2D45"/>
    <w:rsid w:val="001D1BF0"/>
    <w:rsid w:val="001E1EA2"/>
    <w:rsid w:val="001E3B9C"/>
    <w:rsid w:val="001E719A"/>
    <w:rsid w:val="001E792F"/>
    <w:rsid w:val="001F153C"/>
    <w:rsid w:val="00211325"/>
    <w:rsid w:val="00214D38"/>
    <w:rsid w:val="0023277E"/>
    <w:rsid w:val="00241FB8"/>
    <w:rsid w:val="00244870"/>
    <w:rsid w:val="002636BD"/>
    <w:rsid w:val="0027145A"/>
    <w:rsid w:val="00274786"/>
    <w:rsid w:val="00283244"/>
    <w:rsid w:val="002867AB"/>
    <w:rsid w:val="00292A78"/>
    <w:rsid w:val="002A6DF7"/>
    <w:rsid w:val="002C0E29"/>
    <w:rsid w:val="002C3C03"/>
    <w:rsid w:val="002D13CB"/>
    <w:rsid w:val="002D16E1"/>
    <w:rsid w:val="002D1D81"/>
    <w:rsid w:val="002E3BA1"/>
    <w:rsid w:val="002E4F4D"/>
    <w:rsid w:val="002F5FDA"/>
    <w:rsid w:val="0030120A"/>
    <w:rsid w:val="003051FA"/>
    <w:rsid w:val="003135EC"/>
    <w:rsid w:val="00313FDA"/>
    <w:rsid w:val="0031429B"/>
    <w:rsid w:val="003208AF"/>
    <w:rsid w:val="00340F15"/>
    <w:rsid w:val="00341706"/>
    <w:rsid w:val="003417FD"/>
    <w:rsid w:val="003447C7"/>
    <w:rsid w:val="0036223E"/>
    <w:rsid w:val="0037572F"/>
    <w:rsid w:val="00375BD4"/>
    <w:rsid w:val="003858EB"/>
    <w:rsid w:val="003873CF"/>
    <w:rsid w:val="003913E8"/>
    <w:rsid w:val="003B44D9"/>
    <w:rsid w:val="003C113C"/>
    <w:rsid w:val="003C1E3D"/>
    <w:rsid w:val="003C4EE6"/>
    <w:rsid w:val="003D0C7A"/>
    <w:rsid w:val="003D19E5"/>
    <w:rsid w:val="003D2DC1"/>
    <w:rsid w:val="003E47C4"/>
    <w:rsid w:val="003F2FE3"/>
    <w:rsid w:val="003F54DC"/>
    <w:rsid w:val="00406587"/>
    <w:rsid w:val="0040771C"/>
    <w:rsid w:val="0043073F"/>
    <w:rsid w:val="0043158A"/>
    <w:rsid w:val="00437689"/>
    <w:rsid w:val="00457F4C"/>
    <w:rsid w:val="004738F7"/>
    <w:rsid w:val="00474B59"/>
    <w:rsid w:val="00490A04"/>
    <w:rsid w:val="004B1404"/>
    <w:rsid w:val="004B5D76"/>
    <w:rsid w:val="004C24A7"/>
    <w:rsid w:val="004C5883"/>
    <w:rsid w:val="004D1814"/>
    <w:rsid w:val="004D23E9"/>
    <w:rsid w:val="004D2B8D"/>
    <w:rsid w:val="004F11D7"/>
    <w:rsid w:val="00500E29"/>
    <w:rsid w:val="00501A02"/>
    <w:rsid w:val="005175B3"/>
    <w:rsid w:val="00531D58"/>
    <w:rsid w:val="00546ADE"/>
    <w:rsid w:val="00555858"/>
    <w:rsid w:val="00555F50"/>
    <w:rsid w:val="00564B63"/>
    <w:rsid w:val="00577E76"/>
    <w:rsid w:val="0058123E"/>
    <w:rsid w:val="0059194D"/>
    <w:rsid w:val="005960FC"/>
    <w:rsid w:val="005976D9"/>
    <w:rsid w:val="005B0444"/>
    <w:rsid w:val="005C03DC"/>
    <w:rsid w:val="005D161B"/>
    <w:rsid w:val="005D6352"/>
    <w:rsid w:val="005E05E9"/>
    <w:rsid w:val="005E1928"/>
    <w:rsid w:val="005E5E6D"/>
    <w:rsid w:val="005F3134"/>
    <w:rsid w:val="005F5C97"/>
    <w:rsid w:val="00604C87"/>
    <w:rsid w:val="006120DA"/>
    <w:rsid w:val="0062506A"/>
    <w:rsid w:val="00625A86"/>
    <w:rsid w:val="00634293"/>
    <w:rsid w:val="00672570"/>
    <w:rsid w:val="00673BC7"/>
    <w:rsid w:val="00685D76"/>
    <w:rsid w:val="006A6570"/>
    <w:rsid w:val="006A6A0F"/>
    <w:rsid w:val="006D2BFB"/>
    <w:rsid w:val="006F1E7F"/>
    <w:rsid w:val="006F6DAB"/>
    <w:rsid w:val="00700373"/>
    <w:rsid w:val="00701369"/>
    <w:rsid w:val="007351A9"/>
    <w:rsid w:val="00737CCD"/>
    <w:rsid w:val="00741852"/>
    <w:rsid w:val="007550F1"/>
    <w:rsid w:val="00762DB1"/>
    <w:rsid w:val="007656D4"/>
    <w:rsid w:val="00766509"/>
    <w:rsid w:val="00767B74"/>
    <w:rsid w:val="00775159"/>
    <w:rsid w:val="00791303"/>
    <w:rsid w:val="0079196E"/>
    <w:rsid w:val="0079416C"/>
    <w:rsid w:val="007B155A"/>
    <w:rsid w:val="007B23C3"/>
    <w:rsid w:val="007B7202"/>
    <w:rsid w:val="007B7738"/>
    <w:rsid w:val="007C0665"/>
    <w:rsid w:val="007C14D4"/>
    <w:rsid w:val="007C6AB7"/>
    <w:rsid w:val="007C7851"/>
    <w:rsid w:val="007E2F27"/>
    <w:rsid w:val="007F18CF"/>
    <w:rsid w:val="007F3BC5"/>
    <w:rsid w:val="00807272"/>
    <w:rsid w:val="0081129C"/>
    <w:rsid w:val="00815644"/>
    <w:rsid w:val="008216B3"/>
    <w:rsid w:val="008476E0"/>
    <w:rsid w:val="00850AD7"/>
    <w:rsid w:val="00856834"/>
    <w:rsid w:val="00862A1D"/>
    <w:rsid w:val="00885CC3"/>
    <w:rsid w:val="00896DFA"/>
    <w:rsid w:val="008B06C9"/>
    <w:rsid w:val="008C7D57"/>
    <w:rsid w:val="008D78A3"/>
    <w:rsid w:val="008E4295"/>
    <w:rsid w:val="008E60A6"/>
    <w:rsid w:val="008E782C"/>
    <w:rsid w:val="00910E27"/>
    <w:rsid w:val="00924909"/>
    <w:rsid w:val="009527A1"/>
    <w:rsid w:val="00952F0C"/>
    <w:rsid w:val="009552CA"/>
    <w:rsid w:val="00956200"/>
    <w:rsid w:val="00980DB4"/>
    <w:rsid w:val="009869C0"/>
    <w:rsid w:val="0098755B"/>
    <w:rsid w:val="009949B6"/>
    <w:rsid w:val="009975E6"/>
    <w:rsid w:val="009B1F22"/>
    <w:rsid w:val="009E03F7"/>
    <w:rsid w:val="009F01D6"/>
    <w:rsid w:val="00A02D80"/>
    <w:rsid w:val="00A02EB2"/>
    <w:rsid w:val="00A140AC"/>
    <w:rsid w:val="00A20792"/>
    <w:rsid w:val="00A454F0"/>
    <w:rsid w:val="00A54659"/>
    <w:rsid w:val="00A63DDC"/>
    <w:rsid w:val="00A770F9"/>
    <w:rsid w:val="00A90FB3"/>
    <w:rsid w:val="00A93F06"/>
    <w:rsid w:val="00AA0E07"/>
    <w:rsid w:val="00AB0AB2"/>
    <w:rsid w:val="00AB1612"/>
    <w:rsid w:val="00AC1FCC"/>
    <w:rsid w:val="00AC3891"/>
    <w:rsid w:val="00AD44F4"/>
    <w:rsid w:val="00AD512A"/>
    <w:rsid w:val="00AD7BEB"/>
    <w:rsid w:val="00AE7257"/>
    <w:rsid w:val="00AF0886"/>
    <w:rsid w:val="00AF366B"/>
    <w:rsid w:val="00AF3E62"/>
    <w:rsid w:val="00AF48FA"/>
    <w:rsid w:val="00B065BA"/>
    <w:rsid w:val="00B26372"/>
    <w:rsid w:val="00B32745"/>
    <w:rsid w:val="00B3521C"/>
    <w:rsid w:val="00B42329"/>
    <w:rsid w:val="00B4713D"/>
    <w:rsid w:val="00B7472A"/>
    <w:rsid w:val="00B8030A"/>
    <w:rsid w:val="00BB6D36"/>
    <w:rsid w:val="00BD70BC"/>
    <w:rsid w:val="00BF42A3"/>
    <w:rsid w:val="00C01E25"/>
    <w:rsid w:val="00C34282"/>
    <w:rsid w:val="00C40C7F"/>
    <w:rsid w:val="00C44572"/>
    <w:rsid w:val="00C46968"/>
    <w:rsid w:val="00C50E48"/>
    <w:rsid w:val="00C550D5"/>
    <w:rsid w:val="00C71BCE"/>
    <w:rsid w:val="00C856A3"/>
    <w:rsid w:val="00CA4112"/>
    <w:rsid w:val="00CA5F5D"/>
    <w:rsid w:val="00CB2332"/>
    <w:rsid w:val="00CB5173"/>
    <w:rsid w:val="00CC1280"/>
    <w:rsid w:val="00CD39E8"/>
    <w:rsid w:val="00CE37C8"/>
    <w:rsid w:val="00CF72D8"/>
    <w:rsid w:val="00D00A4D"/>
    <w:rsid w:val="00D10A9C"/>
    <w:rsid w:val="00D1375A"/>
    <w:rsid w:val="00D33477"/>
    <w:rsid w:val="00D4566D"/>
    <w:rsid w:val="00D46DFA"/>
    <w:rsid w:val="00D5655F"/>
    <w:rsid w:val="00D70516"/>
    <w:rsid w:val="00D72AE6"/>
    <w:rsid w:val="00D73412"/>
    <w:rsid w:val="00D741FC"/>
    <w:rsid w:val="00D93F2F"/>
    <w:rsid w:val="00DA3324"/>
    <w:rsid w:val="00DA48CB"/>
    <w:rsid w:val="00DC33A6"/>
    <w:rsid w:val="00DE0072"/>
    <w:rsid w:val="00DF5AC9"/>
    <w:rsid w:val="00E01106"/>
    <w:rsid w:val="00E03E0C"/>
    <w:rsid w:val="00E06EA7"/>
    <w:rsid w:val="00E1425E"/>
    <w:rsid w:val="00E17910"/>
    <w:rsid w:val="00E17CBB"/>
    <w:rsid w:val="00E200F9"/>
    <w:rsid w:val="00E3291F"/>
    <w:rsid w:val="00E35643"/>
    <w:rsid w:val="00E37857"/>
    <w:rsid w:val="00E419BF"/>
    <w:rsid w:val="00E426E5"/>
    <w:rsid w:val="00E456DD"/>
    <w:rsid w:val="00E45F60"/>
    <w:rsid w:val="00E52185"/>
    <w:rsid w:val="00E5677B"/>
    <w:rsid w:val="00E7320B"/>
    <w:rsid w:val="00E754DE"/>
    <w:rsid w:val="00E77F4C"/>
    <w:rsid w:val="00E911EB"/>
    <w:rsid w:val="00E94DEC"/>
    <w:rsid w:val="00E979B1"/>
    <w:rsid w:val="00EA1F07"/>
    <w:rsid w:val="00EA7C5C"/>
    <w:rsid w:val="00EB05EA"/>
    <w:rsid w:val="00EC7C14"/>
    <w:rsid w:val="00EE009B"/>
    <w:rsid w:val="00EE59A5"/>
    <w:rsid w:val="00EF715A"/>
    <w:rsid w:val="00F1378E"/>
    <w:rsid w:val="00F15BB9"/>
    <w:rsid w:val="00F17FC7"/>
    <w:rsid w:val="00F35C08"/>
    <w:rsid w:val="00F36A03"/>
    <w:rsid w:val="00F40E9C"/>
    <w:rsid w:val="00F50543"/>
    <w:rsid w:val="00F567B6"/>
    <w:rsid w:val="00F633B8"/>
    <w:rsid w:val="00F64447"/>
    <w:rsid w:val="00F66C28"/>
    <w:rsid w:val="00F76241"/>
    <w:rsid w:val="00F77434"/>
    <w:rsid w:val="00F84CB2"/>
    <w:rsid w:val="00F95B51"/>
    <w:rsid w:val="00F96021"/>
    <w:rsid w:val="00FA48F4"/>
    <w:rsid w:val="00FA591C"/>
    <w:rsid w:val="00FB41DD"/>
    <w:rsid w:val="00FC2A92"/>
    <w:rsid w:val="00FD286C"/>
    <w:rsid w:val="00FD3222"/>
    <w:rsid w:val="00FD5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5104"/>
  <w15:docId w15:val="{5D308D31-3ACF-4FDD-804E-F6838A7D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B6"/>
    <w:pPr>
      <w:spacing w:after="0" w:line="288" w:lineRule="auto"/>
      <w:jc w:val="both"/>
    </w:pPr>
    <w:rPr>
      <w:rFonts w:ascii="Times New Roman" w:eastAsia="Times New Roman" w:hAnsi="Times New Roman" w:cs="Times New Roman"/>
      <w:szCs w:val="20"/>
      <w:lang w:val="en-GB"/>
    </w:rPr>
  </w:style>
  <w:style w:type="paragraph" w:styleId="Heading1">
    <w:name w:val="heading 1"/>
    <w:basedOn w:val="Normal"/>
    <w:next w:val="Normal"/>
    <w:link w:val="Heading1Char"/>
    <w:qFormat/>
    <w:rsid w:val="009949B6"/>
    <w:pPr>
      <w:keepNext/>
      <w:numPr>
        <w:numId w:val="1"/>
      </w:numPr>
      <w:spacing w:after="200"/>
      <w:outlineLvl w:val="0"/>
    </w:pPr>
    <w:rPr>
      <w:b/>
      <w:caps/>
      <w:sz w:val="20"/>
    </w:rPr>
  </w:style>
  <w:style w:type="paragraph" w:styleId="Heading2">
    <w:name w:val="heading 2"/>
    <w:basedOn w:val="Normal"/>
    <w:next w:val="Normal"/>
    <w:link w:val="Heading2Char"/>
    <w:qFormat/>
    <w:rsid w:val="009949B6"/>
    <w:pPr>
      <w:keepNext/>
      <w:numPr>
        <w:ilvl w:val="1"/>
        <w:numId w:val="1"/>
      </w:numPr>
      <w:outlineLvl w:val="1"/>
    </w:pPr>
    <w:rPr>
      <w:rFonts w:ascii="Times New Roman Bold" w:hAnsi="Times New Roman Bold" w:cs="Arial"/>
      <w:b/>
      <w:bCs/>
      <w:iCs/>
      <w:szCs w:val="28"/>
    </w:rPr>
  </w:style>
  <w:style w:type="paragraph" w:styleId="Heading3">
    <w:name w:val="heading 3"/>
    <w:basedOn w:val="Normal"/>
    <w:next w:val="Normal"/>
    <w:link w:val="Heading3Char"/>
    <w:qFormat/>
    <w:rsid w:val="009949B6"/>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9949B6"/>
    <w:pPr>
      <w:keepNext/>
      <w:numPr>
        <w:numId w:val="5"/>
      </w:numPr>
      <w:spacing w:before="100" w:line="360" w:lineRule="auto"/>
      <w:outlineLvl w:val="3"/>
    </w:pPr>
    <w:rPr>
      <w:b/>
      <w:sz w:val="24"/>
      <w:u w:val="single"/>
      <w:lang w:val="en-US"/>
    </w:rPr>
  </w:style>
  <w:style w:type="paragraph" w:styleId="Heading5">
    <w:name w:val="heading 5"/>
    <w:basedOn w:val="Normal"/>
    <w:next w:val="Normal"/>
    <w:link w:val="Heading5Char"/>
    <w:qFormat/>
    <w:rsid w:val="009949B6"/>
    <w:pPr>
      <w:keepNext/>
      <w:spacing w:line="240" w:lineRule="auto"/>
      <w:jc w:val="center"/>
      <w:outlineLvl w:val="4"/>
    </w:pPr>
    <w:rPr>
      <w:b/>
      <w:sz w:val="24"/>
      <w:szCs w:val="24"/>
    </w:rPr>
  </w:style>
  <w:style w:type="paragraph" w:styleId="Heading6">
    <w:name w:val="heading 6"/>
    <w:basedOn w:val="Normal"/>
    <w:next w:val="Normal"/>
    <w:link w:val="Heading6Char"/>
    <w:qFormat/>
    <w:rsid w:val="009949B6"/>
    <w:pPr>
      <w:keepNext/>
      <w:numPr>
        <w:ilvl w:val="6"/>
        <w:numId w:val="6"/>
      </w:numPr>
      <w:spacing w:line="240" w:lineRule="auto"/>
      <w:jc w:val="left"/>
      <w:outlineLvl w:val="5"/>
    </w:pPr>
    <w:rPr>
      <w:rFonts w:eastAsia="Arial Unicode MS"/>
      <w:b/>
      <w:bCs/>
      <w:sz w:val="28"/>
      <w:szCs w:val="24"/>
    </w:rPr>
  </w:style>
  <w:style w:type="paragraph" w:styleId="Heading7">
    <w:name w:val="heading 7"/>
    <w:basedOn w:val="Normal"/>
    <w:next w:val="Normal"/>
    <w:link w:val="Heading7Char"/>
    <w:qFormat/>
    <w:rsid w:val="009949B6"/>
    <w:pPr>
      <w:keepNext/>
      <w:spacing w:line="240" w:lineRule="auto"/>
      <w:jc w:val="left"/>
      <w:outlineLvl w:val="6"/>
    </w:pPr>
    <w:rPr>
      <w:b/>
      <w:bCs/>
      <w:sz w:val="28"/>
      <w:szCs w:val="24"/>
    </w:rPr>
  </w:style>
  <w:style w:type="paragraph" w:styleId="Heading8">
    <w:name w:val="heading 8"/>
    <w:basedOn w:val="Normal"/>
    <w:next w:val="Normal"/>
    <w:link w:val="Heading8Char"/>
    <w:qFormat/>
    <w:rsid w:val="009949B6"/>
    <w:pPr>
      <w:spacing w:before="240" w:after="60"/>
      <w:outlineLvl w:val="7"/>
    </w:pPr>
    <w:rPr>
      <w:i/>
      <w:iCs/>
      <w:sz w:val="24"/>
      <w:szCs w:val="24"/>
    </w:rPr>
  </w:style>
  <w:style w:type="paragraph" w:styleId="Heading9">
    <w:name w:val="heading 9"/>
    <w:basedOn w:val="Normal"/>
    <w:next w:val="Normal"/>
    <w:link w:val="Heading9Char"/>
    <w:qFormat/>
    <w:rsid w:val="009949B6"/>
    <w:p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49B6"/>
    <w:rPr>
      <w:rFonts w:ascii="Times New Roman" w:eastAsia="Times New Roman" w:hAnsi="Times New Roman" w:cs="Times New Roman"/>
      <w:b/>
      <w:caps/>
      <w:sz w:val="20"/>
      <w:szCs w:val="20"/>
      <w:lang w:val="en-GB"/>
    </w:rPr>
  </w:style>
  <w:style w:type="character" w:customStyle="1" w:styleId="Heading2Char">
    <w:name w:val="Heading 2 Char"/>
    <w:basedOn w:val="DefaultParagraphFont"/>
    <w:link w:val="Heading2"/>
    <w:rsid w:val="009949B6"/>
    <w:rPr>
      <w:rFonts w:ascii="Times New Roman Bold" w:eastAsia="Times New Roman" w:hAnsi="Times New Roman Bold" w:cs="Arial"/>
      <w:b/>
      <w:bCs/>
      <w:iCs/>
      <w:szCs w:val="28"/>
      <w:lang w:val="en-GB"/>
    </w:rPr>
  </w:style>
  <w:style w:type="character" w:customStyle="1" w:styleId="Heading3Char">
    <w:name w:val="Heading 3 Char"/>
    <w:basedOn w:val="DefaultParagraphFont"/>
    <w:link w:val="Heading3"/>
    <w:rsid w:val="009949B6"/>
    <w:rPr>
      <w:rFonts w:ascii="Arial" w:eastAsia="Times New Roman" w:hAnsi="Arial" w:cs="Times New Roman"/>
      <w:b/>
      <w:bCs/>
      <w:sz w:val="26"/>
      <w:szCs w:val="26"/>
      <w:lang w:val="en-GB"/>
    </w:rPr>
  </w:style>
  <w:style w:type="character" w:customStyle="1" w:styleId="Heading4Char">
    <w:name w:val="Heading 4 Char"/>
    <w:basedOn w:val="DefaultParagraphFont"/>
    <w:link w:val="Heading4"/>
    <w:rsid w:val="009949B6"/>
    <w:rPr>
      <w:rFonts w:ascii="Times New Roman" w:eastAsia="Times New Roman" w:hAnsi="Times New Roman" w:cs="Times New Roman"/>
      <w:b/>
      <w:sz w:val="24"/>
      <w:szCs w:val="20"/>
      <w:u w:val="single"/>
    </w:rPr>
  </w:style>
  <w:style w:type="character" w:customStyle="1" w:styleId="Heading5Char">
    <w:name w:val="Heading 5 Char"/>
    <w:basedOn w:val="DefaultParagraphFont"/>
    <w:link w:val="Heading5"/>
    <w:rsid w:val="009949B6"/>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9949B6"/>
    <w:rPr>
      <w:rFonts w:ascii="Times New Roman" w:eastAsia="Arial Unicode MS" w:hAnsi="Times New Roman" w:cs="Times New Roman"/>
      <w:b/>
      <w:bCs/>
      <w:sz w:val="28"/>
      <w:szCs w:val="24"/>
      <w:lang w:val="en-GB"/>
    </w:rPr>
  </w:style>
  <w:style w:type="character" w:customStyle="1" w:styleId="Heading7Char">
    <w:name w:val="Heading 7 Char"/>
    <w:basedOn w:val="DefaultParagraphFont"/>
    <w:link w:val="Heading7"/>
    <w:rsid w:val="009949B6"/>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9949B6"/>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9949B6"/>
    <w:rPr>
      <w:rFonts w:ascii="Arial" w:eastAsia="Times New Roman" w:hAnsi="Arial" w:cs="Times New Roman"/>
      <w:lang w:val="en-GB"/>
    </w:rPr>
  </w:style>
  <w:style w:type="paragraph" w:styleId="BodyText">
    <w:name w:val="Body Text"/>
    <w:basedOn w:val="Normal"/>
    <w:link w:val="BodyTextChar"/>
    <w:rsid w:val="009949B6"/>
    <w:pPr>
      <w:spacing w:after="200"/>
    </w:pPr>
  </w:style>
  <w:style w:type="character" w:customStyle="1" w:styleId="BodyTextChar">
    <w:name w:val="Body Text Char"/>
    <w:basedOn w:val="DefaultParagraphFont"/>
    <w:link w:val="BodyText"/>
    <w:rsid w:val="009949B6"/>
    <w:rPr>
      <w:rFonts w:ascii="Times New Roman" w:eastAsia="Times New Roman" w:hAnsi="Times New Roman" w:cs="Times New Roman"/>
      <w:szCs w:val="20"/>
      <w:lang w:val="en-GB"/>
    </w:rPr>
  </w:style>
  <w:style w:type="paragraph" w:styleId="BodyTextIndent">
    <w:name w:val="Body Text Indent"/>
    <w:basedOn w:val="Normal"/>
    <w:link w:val="BodyTextIndentChar"/>
    <w:autoRedefine/>
    <w:rsid w:val="00A20792"/>
    <w:pPr>
      <w:numPr>
        <w:ilvl w:val="4"/>
        <w:numId w:val="12"/>
      </w:numPr>
      <w:spacing w:after="200"/>
    </w:pPr>
    <w:rPr>
      <w:rFonts w:ascii="Georgia" w:hAnsi="Georgia"/>
      <w:i/>
      <w:sz w:val="24"/>
      <w:szCs w:val="24"/>
    </w:rPr>
  </w:style>
  <w:style w:type="character" w:customStyle="1" w:styleId="BodyTextIndentChar">
    <w:name w:val="Body Text Indent Char"/>
    <w:basedOn w:val="DefaultParagraphFont"/>
    <w:link w:val="BodyTextIndent"/>
    <w:rsid w:val="00A20792"/>
    <w:rPr>
      <w:rFonts w:ascii="Georgia" w:eastAsia="Times New Roman" w:hAnsi="Georgia" w:cs="Times New Roman"/>
      <w:i/>
      <w:sz w:val="24"/>
      <w:szCs w:val="24"/>
      <w:lang w:val="en-GB"/>
    </w:rPr>
  </w:style>
  <w:style w:type="paragraph" w:styleId="Title">
    <w:name w:val="Title"/>
    <w:basedOn w:val="Normal"/>
    <w:link w:val="TitleChar"/>
    <w:qFormat/>
    <w:rsid w:val="009949B6"/>
    <w:pPr>
      <w:jc w:val="center"/>
    </w:pPr>
    <w:rPr>
      <w:b/>
    </w:rPr>
  </w:style>
  <w:style w:type="character" w:customStyle="1" w:styleId="TitleChar">
    <w:name w:val="Title Char"/>
    <w:basedOn w:val="DefaultParagraphFont"/>
    <w:link w:val="Title"/>
    <w:rsid w:val="009949B6"/>
    <w:rPr>
      <w:rFonts w:ascii="Times New Roman" w:eastAsia="Times New Roman" w:hAnsi="Times New Roman" w:cs="Times New Roman"/>
      <w:b/>
      <w:szCs w:val="20"/>
      <w:lang w:val="en-GB"/>
    </w:rPr>
  </w:style>
  <w:style w:type="paragraph" w:styleId="Header">
    <w:name w:val="header"/>
    <w:basedOn w:val="Normal"/>
    <w:link w:val="HeaderChar"/>
    <w:rsid w:val="009949B6"/>
    <w:pPr>
      <w:tabs>
        <w:tab w:val="center" w:pos="4153"/>
        <w:tab w:val="right" w:pos="8306"/>
      </w:tabs>
    </w:pPr>
  </w:style>
  <w:style w:type="character" w:customStyle="1" w:styleId="HeaderChar">
    <w:name w:val="Header Char"/>
    <w:basedOn w:val="DefaultParagraphFont"/>
    <w:link w:val="Header"/>
    <w:rsid w:val="009949B6"/>
    <w:rPr>
      <w:rFonts w:ascii="Times New Roman" w:eastAsia="Times New Roman" w:hAnsi="Times New Roman" w:cs="Times New Roman"/>
      <w:szCs w:val="20"/>
      <w:lang w:val="en-GB"/>
    </w:rPr>
  </w:style>
  <w:style w:type="paragraph" w:styleId="Footer">
    <w:name w:val="footer"/>
    <w:basedOn w:val="Normal"/>
    <w:link w:val="FooterChar"/>
    <w:uiPriority w:val="99"/>
    <w:rsid w:val="009949B6"/>
    <w:pPr>
      <w:tabs>
        <w:tab w:val="center" w:pos="4153"/>
        <w:tab w:val="right" w:pos="8306"/>
      </w:tabs>
    </w:pPr>
  </w:style>
  <w:style w:type="character" w:customStyle="1" w:styleId="FooterChar">
    <w:name w:val="Footer Char"/>
    <w:basedOn w:val="DefaultParagraphFont"/>
    <w:link w:val="Footer"/>
    <w:uiPriority w:val="99"/>
    <w:rsid w:val="009949B6"/>
    <w:rPr>
      <w:rFonts w:ascii="Times New Roman" w:eastAsia="Times New Roman" w:hAnsi="Times New Roman" w:cs="Times New Roman"/>
      <w:szCs w:val="20"/>
      <w:lang w:val="en-GB"/>
    </w:rPr>
  </w:style>
  <w:style w:type="character" w:styleId="PageNumber">
    <w:name w:val="page number"/>
    <w:basedOn w:val="DefaultParagraphFont"/>
    <w:rsid w:val="009949B6"/>
  </w:style>
  <w:style w:type="paragraph" w:styleId="BodyTextIndent2">
    <w:name w:val="Body Text Indent 2"/>
    <w:basedOn w:val="Normal"/>
    <w:link w:val="BodyTextIndent2Char"/>
    <w:rsid w:val="009949B6"/>
    <w:pPr>
      <w:tabs>
        <w:tab w:val="num" w:pos="720"/>
      </w:tabs>
      <w:spacing w:after="200"/>
      <w:ind w:left="720" w:hanging="720"/>
    </w:pPr>
  </w:style>
  <w:style w:type="character" w:customStyle="1" w:styleId="BodyTextIndent2Char">
    <w:name w:val="Body Text Indent 2 Char"/>
    <w:basedOn w:val="DefaultParagraphFont"/>
    <w:link w:val="BodyTextIndent2"/>
    <w:rsid w:val="009949B6"/>
    <w:rPr>
      <w:rFonts w:ascii="Times New Roman" w:eastAsia="Times New Roman" w:hAnsi="Times New Roman" w:cs="Times New Roman"/>
      <w:szCs w:val="20"/>
      <w:lang w:val="en-GB"/>
    </w:rPr>
  </w:style>
  <w:style w:type="paragraph" w:styleId="BodyTextIndent3">
    <w:name w:val="Body Text Indent 3"/>
    <w:basedOn w:val="Normal"/>
    <w:link w:val="BodyTextIndent3Char"/>
    <w:rsid w:val="009949B6"/>
    <w:pPr>
      <w:spacing w:after="120" w:line="360" w:lineRule="auto"/>
      <w:ind w:left="720"/>
    </w:pPr>
  </w:style>
  <w:style w:type="character" w:customStyle="1" w:styleId="BodyTextIndent3Char">
    <w:name w:val="Body Text Indent 3 Char"/>
    <w:basedOn w:val="DefaultParagraphFont"/>
    <w:link w:val="BodyTextIndent3"/>
    <w:rsid w:val="009949B6"/>
    <w:rPr>
      <w:rFonts w:ascii="Times New Roman" w:eastAsia="Times New Roman" w:hAnsi="Times New Roman" w:cs="Times New Roman"/>
      <w:szCs w:val="20"/>
      <w:lang w:val="en-GB"/>
    </w:rPr>
  </w:style>
  <w:style w:type="paragraph" w:styleId="TOC1">
    <w:name w:val="toc 1"/>
    <w:basedOn w:val="Normal"/>
    <w:next w:val="Normal"/>
    <w:autoRedefine/>
    <w:uiPriority w:val="39"/>
    <w:rsid w:val="003D19E5"/>
    <w:pPr>
      <w:tabs>
        <w:tab w:val="left" w:pos="720"/>
        <w:tab w:val="right" w:leader="dot" w:pos="9000"/>
      </w:tabs>
      <w:jc w:val="left"/>
    </w:pPr>
    <w:rPr>
      <w:rFonts w:ascii="Georgia" w:hAnsi="Georgia"/>
      <w:b/>
      <w:bCs/>
      <w:smallCaps/>
      <w:szCs w:val="24"/>
    </w:rPr>
  </w:style>
  <w:style w:type="character" w:styleId="Hyperlink">
    <w:name w:val="Hyperlink"/>
    <w:basedOn w:val="DefaultParagraphFont"/>
    <w:uiPriority w:val="99"/>
    <w:rsid w:val="009949B6"/>
    <w:rPr>
      <w:color w:val="0000FF"/>
      <w:u w:val="single"/>
    </w:rPr>
  </w:style>
  <w:style w:type="paragraph" w:customStyle="1" w:styleId="Clause">
    <w:name w:val="Clause"/>
    <w:basedOn w:val="Normal"/>
    <w:rsid w:val="009949B6"/>
    <w:pPr>
      <w:numPr>
        <w:numId w:val="3"/>
      </w:numPr>
      <w:spacing w:after="180" w:line="240" w:lineRule="auto"/>
    </w:pPr>
    <w:rPr>
      <w:szCs w:val="22"/>
      <w:lang w:eastAsia="en-GB"/>
    </w:rPr>
  </w:style>
  <w:style w:type="paragraph" w:customStyle="1" w:styleId="Level1">
    <w:name w:val="Level 1"/>
    <w:basedOn w:val="Normal"/>
    <w:next w:val="Normal"/>
    <w:rsid w:val="009949B6"/>
    <w:pPr>
      <w:keepNext/>
      <w:tabs>
        <w:tab w:val="num" w:pos="680"/>
      </w:tabs>
      <w:spacing w:before="720" w:after="240" w:line="290" w:lineRule="auto"/>
      <w:ind w:left="680" w:hanging="680"/>
      <w:outlineLvl w:val="0"/>
    </w:pPr>
    <w:rPr>
      <w:rFonts w:ascii="Verdana" w:eastAsia="MS Mincho" w:hAnsi="Verdana"/>
      <w:b/>
      <w:kern w:val="20"/>
      <w:szCs w:val="24"/>
    </w:rPr>
  </w:style>
  <w:style w:type="paragraph" w:customStyle="1" w:styleId="Level2">
    <w:name w:val="Level 2"/>
    <w:basedOn w:val="Normal"/>
    <w:rsid w:val="009949B6"/>
    <w:pPr>
      <w:numPr>
        <w:ilvl w:val="2"/>
        <w:numId w:val="3"/>
      </w:numPr>
      <w:spacing w:after="140" w:line="290" w:lineRule="auto"/>
      <w:outlineLvl w:val="1"/>
    </w:pPr>
    <w:rPr>
      <w:rFonts w:ascii="Arial" w:hAnsi="Arial"/>
      <w:kern w:val="20"/>
      <w:sz w:val="20"/>
      <w:szCs w:val="24"/>
    </w:rPr>
  </w:style>
  <w:style w:type="paragraph" w:customStyle="1" w:styleId="Level3">
    <w:name w:val="Level 3"/>
    <w:basedOn w:val="Normal"/>
    <w:rsid w:val="009949B6"/>
    <w:pPr>
      <w:numPr>
        <w:ilvl w:val="3"/>
        <w:numId w:val="3"/>
      </w:numPr>
      <w:spacing w:after="140" w:line="290" w:lineRule="auto"/>
      <w:outlineLvl w:val="2"/>
    </w:pPr>
    <w:rPr>
      <w:rFonts w:ascii="Arial" w:hAnsi="Arial"/>
      <w:kern w:val="20"/>
      <w:sz w:val="20"/>
      <w:szCs w:val="24"/>
    </w:rPr>
  </w:style>
  <w:style w:type="paragraph" w:customStyle="1" w:styleId="Level4">
    <w:name w:val="Level 4"/>
    <w:basedOn w:val="Normal"/>
    <w:rsid w:val="009949B6"/>
    <w:pPr>
      <w:numPr>
        <w:ilvl w:val="4"/>
        <w:numId w:val="3"/>
      </w:numPr>
      <w:spacing w:after="140" w:line="290" w:lineRule="auto"/>
      <w:outlineLvl w:val="3"/>
    </w:pPr>
    <w:rPr>
      <w:rFonts w:ascii="Arial" w:hAnsi="Arial"/>
      <w:kern w:val="20"/>
      <w:sz w:val="20"/>
      <w:szCs w:val="24"/>
    </w:rPr>
  </w:style>
  <w:style w:type="paragraph" w:customStyle="1" w:styleId="Level5">
    <w:name w:val="Level 5"/>
    <w:basedOn w:val="Normal"/>
    <w:rsid w:val="009949B6"/>
    <w:pPr>
      <w:numPr>
        <w:ilvl w:val="5"/>
        <w:numId w:val="3"/>
      </w:numPr>
      <w:spacing w:after="140" w:line="290" w:lineRule="auto"/>
      <w:outlineLvl w:val="4"/>
    </w:pPr>
    <w:rPr>
      <w:rFonts w:ascii="Arial" w:hAnsi="Arial"/>
      <w:kern w:val="20"/>
      <w:sz w:val="20"/>
      <w:szCs w:val="24"/>
    </w:rPr>
  </w:style>
  <w:style w:type="paragraph" w:customStyle="1" w:styleId="Level6">
    <w:name w:val="Level 6"/>
    <w:basedOn w:val="Normal"/>
    <w:rsid w:val="009949B6"/>
    <w:pPr>
      <w:numPr>
        <w:ilvl w:val="6"/>
        <w:numId w:val="3"/>
      </w:numPr>
      <w:spacing w:after="140" w:line="290" w:lineRule="auto"/>
      <w:outlineLvl w:val="5"/>
    </w:pPr>
    <w:rPr>
      <w:rFonts w:ascii="Arial" w:hAnsi="Arial"/>
      <w:kern w:val="20"/>
      <w:sz w:val="20"/>
      <w:szCs w:val="24"/>
    </w:rPr>
  </w:style>
  <w:style w:type="paragraph" w:customStyle="1" w:styleId="Level7">
    <w:name w:val="Level 7"/>
    <w:basedOn w:val="Normal"/>
    <w:rsid w:val="009949B6"/>
    <w:pPr>
      <w:numPr>
        <w:ilvl w:val="7"/>
        <w:numId w:val="3"/>
      </w:numPr>
      <w:spacing w:after="140" w:line="290" w:lineRule="auto"/>
      <w:outlineLvl w:val="6"/>
    </w:pPr>
    <w:rPr>
      <w:rFonts w:ascii="Arial" w:hAnsi="Arial"/>
      <w:kern w:val="20"/>
      <w:sz w:val="20"/>
      <w:szCs w:val="24"/>
    </w:rPr>
  </w:style>
  <w:style w:type="paragraph" w:customStyle="1" w:styleId="Level8">
    <w:name w:val="Level 8"/>
    <w:basedOn w:val="Normal"/>
    <w:rsid w:val="009949B6"/>
    <w:pPr>
      <w:numPr>
        <w:ilvl w:val="8"/>
        <w:numId w:val="3"/>
      </w:numPr>
      <w:spacing w:after="140" w:line="290" w:lineRule="auto"/>
      <w:outlineLvl w:val="7"/>
    </w:pPr>
    <w:rPr>
      <w:rFonts w:ascii="Arial" w:hAnsi="Arial"/>
      <w:kern w:val="20"/>
      <w:sz w:val="20"/>
      <w:szCs w:val="24"/>
    </w:rPr>
  </w:style>
  <w:style w:type="paragraph" w:customStyle="1" w:styleId="Level9">
    <w:name w:val="Level 9"/>
    <w:basedOn w:val="Normal"/>
    <w:rsid w:val="009949B6"/>
    <w:pPr>
      <w:tabs>
        <w:tab w:val="num" w:pos="3288"/>
      </w:tabs>
      <w:spacing w:after="140" w:line="290" w:lineRule="auto"/>
      <w:ind w:left="3288" w:hanging="680"/>
      <w:outlineLvl w:val="8"/>
    </w:pPr>
    <w:rPr>
      <w:rFonts w:ascii="Arial" w:hAnsi="Arial"/>
      <w:kern w:val="20"/>
      <w:sz w:val="20"/>
      <w:szCs w:val="24"/>
    </w:rPr>
  </w:style>
  <w:style w:type="paragraph" w:styleId="BodyText2">
    <w:name w:val="Body Text 2"/>
    <w:basedOn w:val="Normal"/>
    <w:link w:val="BodyText2Char"/>
    <w:rsid w:val="009949B6"/>
    <w:pPr>
      <w:numPr>
        <w:numId w:val="4"/>
      </w:numPr>
      <w:spacing w:after="120" w:line="480" w:lineRule="auto"/>
    </w:pPr>
  </w:style>
  <w:style w:type="character" w:customStyle="1" w:styleId="BodyText2Char">
    <w:name w:val="Body Text 2 Char"/>
    <w:basedOn w:val="DefaultParagraphFont"/>
    <w:link w:val="BodyText2"/>
    <w:rsid w:val="009949B6"/>
    <w:rPr>
      <w:rFonts w:ascii="Times New Roman" w:eastAsia="Times New Roman" w:hAnsi="Times New Roman" w:cs="Times New Roman"/>
      <w:szCs w:val="20"/>
      <w:lang w:val="en-GB"/>
    </w:rPr>
  </w:style>
  <w:style w:type="paragraph" w:customStyle="1" w:styleId="aBullet">
    <w:name w:val="a) Bullet"/>
    <w:basedOn w:val="Normal"/>
    <w:rsid w:val="009949B6"/>
    <w:pPr>
      <w:tabs>
        <w:tab w:val="left" w:pos="1247"/>
        <w:tab w:val="left" w:pos="2552"/>
        <w:tab w:val="num" w:pos="3402"/>
        <w:tab w:val="left" w:pos="3856"/>
        <w:tab w:val="left" w:pos="5216"/>
        <w:tab w:val="left" w:pos="6464"/>
        <w:tab w:val="left" w:pos="7768"/>
        <w:tab w:val="left" w:pos="9072"/>
        <w:tab w:val="left" w:pos="10206"/>
      </w:tabs>
      <w:spacing w:before="120" w:line="240" w:lineRule="auto"/>
      <w:ind w:left="3402" w:hanging="567"/>
      <w:jc w:val="left"/>
    </w:pPr>
    <w:rPr>
      <w:rFonts w:ascii="Arial" w:hAnsi="Arial"/>
    </w:rPr>
  </w:style>
  <w:style w:type="paragraph" w:customStyle="1" w:styleId="numbering1">
    <w:name w:val="numbering1"/>
    <w:basedOn w:val="Normal"/>
    <w:rsid w:val="009949B6"/>
    <w:pPr>
      <w:spacing w:before="240" w:line="240" w:lineRule="auto"/>
      <w:ind w:left="720" w:hanging="720"/>
    </w:pPr>
    <w:rPr>
      <w:szCs w:val="22"/>
    </w:rPr>
  </w:style>
  <w:style w:type="table" w:styleId="TableGrid">
    <w:name w:val="Table Grid"/>
    <w:basedOn w:val="TableNormal"/>
    <w:rsid w:val="009949B6"/>
    <w:pPr>
      <w:spacing w:after="0" w:line="288"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next w:val="Normal"/>
    <w:rsid w:val="009949B6"/>
    <w:pPr>
      <w:autoSpaceDE w:val="0"/>
      <w:autoSpaceDN w:val="0"/>
      <w:adjustRightInd w:val="0"/>
      <w:spacing w:before="100" w:after="100" w:line="240" w:lineRule="auto"/>
      <w:jc w:val="left"/>
    </w:pPr>
    <w:rPr>
      <w:rFonts w:ascii="Arial" w:hAnsi="Arial"/>
      <w:sz w:val="24"/>
      <w:szCs w:val="24"/>
      <w:lang w:val="en-US"/>
    </w:rPr>
  </w:style>
  <w:style w:type="paragraph" w:customStyle="1" w:styleId="Default">
    <w:name w:val="Default"/>
    <w:rsid w:val="009949B6"/>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Style1">
    <w:name w:val="Style1"/>
    <w:basedOn w:val="Normal"/>
    <w:rsid w:val="009949B6"/>
    <w:pPr>
      <w:tabs>
        <w:tab w:val="num" w:pos="360"/>
      </w:tabs>
      <w:autoSpaceDE w:val="0"/>
      <w:autoSpaceDN w:val="0"/>
      <w:adjustRightInd w:val="0"/>
      <w:spacing w:after="120" w:line="240" w:lineRule="auto"/>
      <w:ind w:left="360" w:hanging="360"/>
    </w:pPr>
    <w:rPr>
      <w:rFonts w:ascii="Arial" w:hAnsi="Arial"/>
      <w:bCs/>
    </w:rPr>
  </w:style>
  <w:style w:type="paragraph" w:styleId="List">
    <w:name w:val="List"/>
    <w:basedOn w:val="Normal"/>
    <w:rsid w:val="009949B6"/>
    <w:pPr>
      <w:spacing w:line="240" w:lineRule="auto"/>
      <w:ind w:left="360" w:hanging="360"/>
      <w:jc w:val="left"/>
    </w:pPr>
    <w:rPr>
      <w:rFonts w:ascii="Garamond" w:hAnsi="Garamond"/>
      <w:sz w:val="24"/>
      <w:szCs w:val="24"/>
    </w:rPr>
  </w:style>
  <w:style w:type="paragraph" w:styleId="Subtitle">
    <w:name w:val="Subtitle"/>
    <w:basedOn w:val="Normal"/>
    <w:link w:val="SubtitleChar"/>
    <w:qFormat/>
    <w:rsid w:val="009949B6"/>
    <w:pPr>
      <w:spacing w:line="240" w:lineRule="auto"/>
      <w:jc w:val="center"/>
    </w:pPr>
    <w:rPr>
      <w:b/>
      <w:bCs/>
      <w:sz w:val="24"/>
      <w:szCs w:val="24"/>
    </w:rPr>
  </w:style>
  <w:style w:type="character" w:customStyle="1" w:styleId="SubtitleChar">
    <w:name w:val="Subtitle Char"/>
    <w:basedOn w:val="DefaultParagraphFont"/>
    <w:link w:val="Subtitle"/>
    <w:rsid w:val="009949B6"/>
    <w:rPr>
      <w:rFonts w:ascii="Times New Roman" w:eastAsia="Times New Roman" w:hAnsi="Times New Roman" w:cs="Times New Roman"/>
      <w:b/>
      <w:bCs/>
      <w:sz w:val="24"/>
      <w:szCs w:val="24"/>
      <w:lang w:val="en-GB"/>
    </w:rPr>
  </w:style>
  <w:style w:type="paragraph" w:styleId="BodyText3">
    <w:name w:val="Body Text 3"/>
    <w:basedOn w:val="Normal"/>
    <w:link w:val="BodyText3Char"/>
    <w:rsid w:val="009949B6"/>
    <w:pPr>
      <w:spacing w:line="240" w:lineRule="auto"/>
      <w:jc w:val="left"/>
    </w:pPr>
    <w:rPr>
      <w:rFonts w:ascii="Arial" w:hAnsi="Arial" w:cs="Arial"/>
      <w:i/>
      <w:iCs/>
      <w:szCs w:val="24"/>
    </w:rPr>
  </w:style>
  <w:style w:type="character" w:customStyle="1" w:styleId="BodyText3Char">
    <w:name w:val="Body Text 3 Char"/>
    <w:basedOn w:val="DefaultParagraphFont"/>
    <w:link w:val="BodyText3"/>
    <w:rsid w:val="009949B6"/>
    <w:rPr>
      <w:rFonts w:ascii="Arial" w:eastAsia="Times New Roman" w:hAnsi="Arial" w:cs="Arial"/>
      <w:i/>
      <w:iCs/>
      <w:szCs w:val="24"/>
      <w:lang w:val="en-GB"/>
    </w:rPr>
  </w:style>
  <w:style w:type="paragraph" w:customStyle="1" w:styleId="xl22">
    <w:name w:val="xl22"/>
    <w:basedOn w:val="Normal"/>
    <w:rsid w:val="009949B6"/>
    <w:pPr>
      <w:spacing w:before="100" w:beforeAutospacing="1" w:after="100" w:afterAutospacing="1" w:line="240" w:lineRule="auto"/>
      <w:jc w:val="left"/>
    </w:pPr>
    <w:rPr>
      <w:rFonts w:ascii="Arial" w:eastAsia="Arial Unicode MS" w:hAnsi="Arial" w:cs="Arial"/>
      <w:szCs w:val="22"/>
      <w:lang w:val="en-US"/>
    </w:rPr>
  </w:style>
  <w:style w:type="paragraph" w:customStyle="1" w:styleId="xl24">
    <w:name w:val="xl24"/>
    <w:basedOn w:val="Normal"/>
    <w:rsid w:val="009949B6"/>
    <w:pPr>
      <w:spacing w:before="100" w:beforeAutospacing="1" w:after="100" w:afterAutospacing="1" w:line="240" w:lineRule="auto"/>
      <w:jc w:val="left"/>
    </w:pPr>
    <w:rPr>
      <w:rFonts w:ascii="Arial" w:eastAsia="Arial Unicode MS" w:hAnsi="Arial" w:cs="Arial"/>
      <w:szCs w:val="22"/>
      <w:lang w:val="en-US"/>
    </w:rPr>
  </w:style>
  <w:style w:type="paragraph" w:customStyle="1" w:styleId="xl26">
    <w:name w:val="xl26"/>
    <w:basedOn w:val="Normal"/>
    <w:rsid w:val="009949B6"/>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40"/>
      <w:szCs w:val="40"/>
      <w:lang w:val="en-US"/>
    </w:rPr>
  </w:style>
  <w:style w:type="paragraph" w:customStyle="1" w:styleId="xl27">
    <w:name w:val="xl27"/>
    <w:basedOn w:val="Normal"/>
    <w:rsid w:val="009949B6"/>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40"/>
      <w:szCs w:val="40"/>
      <w:lang w:val="en-US"/>
    </w:rPr>
  </w:style>
  <w:style w:type="paragraph" w:customStyle="1" w:styleId="xl28">
    <w:name w:val="xl28"/>
    <w:basedOn w:val="Normal"/>
    <w:rsid w:val="009949B6"/>
    <w:pPr>
      <w:pBdr>
        <w:top w:val="single" w:sz="4" w:space="0" w:color="auto"/>
        <w:left w:val="single" w:sz="4" w:space="0" w:color="auto"/>
        <w:right w:val="single" w:sz="4" w:space="0" w:color="auto"/>
      </w:pBdr>
      <w:shd w:val="clear" w:color="auto" w:fill="969696"/>
      <w:spacing w:before="100" w:beforeAutospacing="1" w:after="100" w:afterAutospacing="1" w:line="240" w:lineRule="auto"/>
      <w:jc w:val="center"/>
      <w:textAlignment w:val="center"/>
    </w:pPr>
    <w:rPr>
      <w:rFonts w:eastAsia="Arial Unicode MS"/>
      <w:b/>
      <w:bCs/>
      <w:sz w:val="40"/>
      <w:szCs w:val="40"/>
      <w:lang w:val="en-US"/>
    </w:rPr>
  </w:style>
  <w:style w:type="paragraph" w:customStyle="1" w:styleId="xl29">
    <w:name w:val="xl29"/>
    <w:basedOn w:val="Normal"/>
    <w:rsid w:val="009949B6"/>
    <w:pPr>
      <w:pBdr>
        <w:top w:val="single" w:sz="4" w:space="0" w:color="auto"/>
        <w:left w:val="single" w:sz="4" w:space="0" w:color="auto"/>
        <w:right w:val="single" w:sz="4" w:space="0" w:color="auto"/>
      </w:pBdr>
      <w:shd w:val="clear" w:color="auto" w:fill="969696"/>
      <w:spacing w:before="100" w:beforeAutospacing="1" w:after="100" w:afterAutospacing="1" w:line="240" w:lineRule="auto"/>
      <w:jc w:val="center"/>
      <w:textAlignment w:val="center"/>
    </w:pPr>
    <w:rPr>
      <w:rFonts w:eastAsia="Arial Unicode MS"/>
      <w:b/>
      <w:bCs/>
      <w:sz w:val="40"/>
      <w:szCs w:val="40"/>
      <w:lang w:val="en-US"/>
    </w:rPr>
  </w:style>
  <w:style w:type="paragraph" w:customStyle="1" w:styleId="xl30">
    <w:name w:val="xl30"/>
    <w:basedOn w:val="Normal"/>
    <w:rsid w:val="009949B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Arial Unicode MS"/>
      <w:sz w:val="44"/>
      <w:szCs w:val="44"/>
      <w:lang w:val="en-US"/>
    </w:rPr>
  </w:style>
  <w:style w:type="paragraph" w:customStyle="1" w:styleId="xl31">
    <w:name w:val="xl31"/>
    <w:basedOn w:val="Normal"/>
    <w:rsid w:val="009949B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eastAsia="Arial Unicode MS"/>
      <w:sz w:val="44"/>
      <w:szCs w:val="44"/>
      <w:lang w:val="en-US"/>
    </w:rPr>
  </w:style>
  <w:style w:type="paragraph" w:customStyle="1" w:styleId="xl32">
    <w:name w:val="xl32"/>
    <w:basedOn w:val="Normal"/>
    <w:rsid w:val="009949B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Arial Unicode MS"/>
      <w:sz w:val="44"/>
      <w:szCs w:val="44"/>
      <w:lang w:val="en-US"/>
    </w:rPr>
  </w:style>
  <w:style w:type="paragraph" w:customStyle="1" w:styleId="xl33">
    <w:name w:val="xl33"/>
    <w:basedOn w:val="Normal"/>
    <w:rsid w:val="009949B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Arial Unicode MS"/>
      <w:sz w:val="44"/>
      <w:szCs w:val="44"/>
      <w:lang w:val="en-US"/>
    </w:rPr>
  </w:style>
  <w:style w:type="paragraph" w:customStyle="1" w:styleId="xl34">
    <w:name w:val="xl34"/>
    <w:basedOn w:val="Normal"/>
    <w:rsid w:val="009949B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eastAsia="Arial Unicode MS"/>
      <w:sz w:val="44"/>
      <w:szCs w:val="44"/>
      <w:lang w:val="en-US"/>
    </w:rPr>
  </w:style>
  <w:style w:type="paragraph" w:customStyle="1" w:styleId="xl35">
    <w:name w:val="xl35"/>
    <w:basedOn w:val="Normal"/>
    <w:rsid w:val="009949B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eastAsia="Arial Unicode MS"/>
      <w:b/>
      <w:bCs/>
      <w:sz w:val="44"/>
      <w:szCs w:val="44"/>
      <w:lang w:val="en-US"/>
    </w:rPr>
  </w:style>
  <w:style w:type="paragraph" w:customStyle="1" w:styleId="xl36">
    <w:name w:val="xl36"/>
    <w:basedOn w:val="Normal"/>
    <w:rsid w:val="009949B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eastAsia="Arial Unicode MS"/>
      <w:sz w:val="44"/>
      <w:szCs w:val="44"/>
      <w:lang w:val="en-US"/>
    </w:rPr>
  </w:style>
  <w:style w:type="paragraph" w:customStyle="1" w:styleId="xl37">
    <w:name w:val="xl37"/>
    <w:basedOn w:val="Normal"/>
    <w:rsid w:val="009949B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Arial Unicode MS"/>
      <w:sz w:val="44"/>
      <w:szCs w:val="44"/>
      <w:lang w:val="en-US"/>
    </w:rPr>
  </w:style>
  <w:style w:type="paragraph" w:customStyle="1" w:styleId="xl38">
    <w:name w:val="xl38"/>
    <w:basedOn w:val="Normal"/>
    <w:rsid w:val="009949B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Arial Unicode MS"/>
      <w:sz w:val="44"/>
      <w:szCs w:val="44"/>
      <w:lang w:val="en-US"/>
    </w:rPr>
  </w:style>
  <w:style w:type="paragraph" w:customStyle="1" w:styleId="xl39">
    <w:name w:val="xl39"/>
    <w:basedOn w:val="Normal"/>
    <w:rsid w:val="009949B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eastAsia="Arial Unicode MS"/>
      <w:sz w:val="44"/>
      <w:szCs w:val="44"/>
      <w:lang w:val="en-US"/>
    </w:rPr>
  </w:style>
  <w:style w:type="paragraph" w:customStyle="1" w:styleId="xl40">
    <w:name w:val="xl40"/>
    <w:basedOn w:val="Normal"/>
    <w:rsid w:val="009949B6"/>
    <w:pPr>
      <w:pBdr>
        <w:top w:val="single" w:sz="4" w:space="0" w:color="auto"/>
        <w:left w:val="single" w:sz="4" w:space="0" w:color="auto"/>
        <w:bottom w:val="single" w:sz="4" w:space="0" w:color="auto"/>
      </w:pBdr>
      <w:shd w:val="clear" w:color="auto" w:fill="969696"/>
      <w:spacing w:before="100" w:beforeAutospacing="1" w:after="100" w:afterAutospacing="1" w:line="240" w:lineRule="auto"/>
      <w:jc w:val="center"/>
      <w:textAlignment w:val="center"/>
    </w:pPr>
    <w:rPr>
      <w:rFonts w:eastAsia="Arial Unicode MS"/>
      <w:b/>
      <w:bCs/>
      <w:sz w:val="40"/>
      <w:szCs w:val="40"/>
      <w:lang w:val="en-US"/>
    </w:rPr>
  </w:style>
  <w:style w:type="paragraph" w:customStyle="1" w:styleId="xl41">
    <w:name w:val="xl41"/>
    <w:basedOn w:val="Normal"/>
    <w:rsid w:val="009949B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40"/>
      <w:szCs w:val="40"/>
      <w:lang w:val="en-US"/>
    </w:rPr>
  </w:style>
  <w:style w:type="paragraph" w:customStyle="1" w:styleId="xl42">
    <w:name w:val="xl42"/>
    <w:basedOn w:val="Normal"/>
    <w:rsid w:val="009949B6"/>
    <w:pPr>
      <w:pBdr>
        <w:left w:val="single" w:sz="4" w:space="0" w:color="auto"/>
        <w:bottom w:val="single" w:sz="4" w:space="0" w:color="auto"/>
      </w:pBdr>
      <w:shd w:val="clear" w:color="auto" w:fill="969696"/>
      <w:spacing w:before="100" w:beforeAutospacing="1" w:after="100" w:afterAutospacing="1" w:line="240" w:lineRule="auto"/>
      <w:jc w:val="center"/>
      <w:textAlignment w:val="center"/>
    </w:pPr>
    <w:rPr>
      <w:rFonts w:eastAsia="Arial Unicode MS"/>
      <w:b/>
      <w:bCs/>
      <w:sz w:val="32"/>
      <w:szCs w:val="32"/>
      <w:lang w:val="en-US"/>
    </w:rPr>
  </w:style>
  <w:style w:type="paragraph" w:customStyle="1" w:styleId="xl43">
    <w:name w:val="xl43"/>
    <w:basedOn w:val="Normal"/>
    <w:rsid w:val="009949B6"/>
    <w:pPr>
      <w:pBdr>
        <w:bottom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4">
    <w:name w:val="xl44"/>
    <w:basedOn w:val="Normal"/>
    <w:rsid w:val="009949B6"/>
    <w:pPr>
      <w:spacing w:before="100" w:beforeAutospacing="1" w:after="100" w:afterAutospacing="1" w:line="240" w:lineRule="auto"/>
      <w:jc w:val="center"/>
    </w:pPr>
    <w:rPr>
      <w:rFonts w:ascii="Arial" w:eastAsia="Arial Unicode MS" w:hAnsi="Arial" w:cs="Arial"/>
      <w:sz w:val="52"/>
      <w:szCs w:val="52"/>
      <w:lang w:val="en-US"/>
    </w:rPr>
  </w:style>
  <w:style w:type="paragraph" w:customStyle="1" w:styleId="xl45">
    <w:name w:val="xl45"/>
    <w:basedOn w:val="Normal"/>
    <w:rsid w:val="009949B6"/>
    <w:pPr>
      <w:spacing w:before="100" w:beforeAutospacing="1" w:after="100" w:afterAutospacing="1" w:line="240" w:lineRule="auto"/>
      <w:jc w:val="center"/>
    </w:pPr>
    <w:rPr>
      <w:rFonts w:ascii="Arial" w:eastAsia="Arial Unicode MS" w:hAnsi="Arial" w:cs="Arial"/>
      <w:szCs w:val="22"/>
      <w:lang w:val="en-US"/>
    </w:rPr>
  </w:style>
  <w:style w:type="paragraph" w:customStyle="1" w:styleId="xl46">
    <w:name w:val="xl46"/>
    <w:basedOn w:val="Normal"/>
    <w:rsid w:val="009949B6"/>
    <w:pPr>
      <w:pBdr>
        <w:bottom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7">
    <w:name w:val="xl47"/>
    <w:basedOn w:val="Normal"/>
    <w:rsid w:val="009949B6"/>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8">
    <w:name w:val="xl48"/>
    <w:basedOn w:val="Normal"/>
    <w:rsid w:val="009949B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Arial Unicode MS"/>
      <w:b/>
      <w:bCs/>
      <w:sz w:val="44"/>
      <w:szCs w:val="44"/>
      <w:lang w:val="en-US"/>
    </w:rPr>
  </w:style>
  <w:style w:type="paragraph" w:customStyle="1" w:styleId="xl49">
    <w:name w:val="xl49"/>
    <w:basedOn w:val="Normal"/>
    <w:rsid w:val="009949B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Arial Unicode MS" w:cs="Arial Unicode MS"/>
      <w:sz w:val="44"/>
      <w:szCs w:val="44"/>
      <w:lang w:val="en-US"/>
    </w:rPr>
  </w:style>
  <w:style w:type="paragraph" w:customStyle="1" w:styleId="xl50">
    <w:name w:val="xl50"/>
    <w:basedOn w:val="Normal"/>
    <w:rsid w:val="009949B6"/>
    <w:pPr>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eastAsia="Arial Unicode MS"/>
      <w:sz w:val="44"/>
      <w:szCs w:val="44"/>
      <w:lang w:val="en-US"/>
    </w:rPr>
  </w:style>
  <w:style w:type="paragraph" w:customStyle="1" w:styleId="xl51">
    <w:name w:val="xl51"/>
    <w:basedOn w:val="Normal"/>
    <w:rsid w:val="009949B6"/>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44"/>
      <w:szCs w:val="44"/>
      <w:lang w:val="en-US"/>
    </w:rPr>
  </w:style>
  <w:style w:type="paragraph" w:customStyle="1" w:styleId="xl52">
    <w:name w:val="xl52"/>
    <w:basedOn w:val="Normal"/>
    <w:rsid w:val="009949B6"/>
    <w:pPr>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eastAsia="Arial Unicode MS"/>
      <w:sz w:val="44"/>
      <w:szCs w:val="44"/>
      <w:lang w:val="en-US"/>
    </w:rPr>
  </w:style>
  <w:style w:type="paragraph" w:customStyle="1" w:styleId="xl53">
    <w:name w:val="xl53"/>
    <w:basedOn w:val="Normal"/>
    <w:rsid w:val="009949B6"/>
    <w:pPr>
      <w:pBdr>
        <w:top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Arial Unicode MS" w:cs="Arial Unicode MS"/>
      <w:sz w:val="44"/>
      <w:szCs w:val="44"/>
      <w:lang w:val="en-US"/>
    </w:rPr>
  </w:style>
  <w:style w:type="paragraph" w:customStyle="1" w:styleId="xl54">
    <w:name w:val="xl54"/>
    <w:basedOn w:val="Normal"/>
    <w:rsid w:val="009949B6"/>
    <w:pPr>
      <w:pBdr>
        <w:top w:val="single" w:sz="4" w:space="0" w:color="auto"/>
        <w:left w:val="single" w:sz="4" w:space="0" w:color="auto"/>
      </w:pBdr>
      <w:shd w:val="clear" w:color="auto" w:fill="FFFFFF"/>
      <w:spacing w:before="100" w:beforeAutospacing="1" w:after="100" w:afterAutospacing="1" w:line="240" w:lineRule="auto"/>
      <w:jc w:val="center"/>
      <w:textAlignment w:val="center"/>
    </w:pPr>
    <w:rPr>
      <w:rFonts w:eastAsia="Arial Unicode MS"/>
      <w:b/>
      <w:bCs/>
      <w:sz w:val="44"/>
      <w:szCs w:val="44"/>
      <w:lang w:val="en-US"/>
    </w:rPr>
  </w:style>
  <w:style w:type="paragraph" w:customStyle="1" w:styleId="xl55">
    <w:name w:val="xl55"/>
    <w:basedOn w:val="Normal"/>
    <w:rsid w:val="009949B6"/>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44"/>
      <w:szCs w:val="44"/>
      <w:lang w:val="en-US"/>
    </w:rPr>
  </w:style>
  <w:style w:type="paragraph" w:customStyle="1" w:styleId="xl56">
    <w:name w:val="xl56"/>
    <w:basedOn w:val="Normal"/>
    <w:rsid w:val="009949B6"/>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44"/>
      <w:szCs w:val="44"/>
      <w:lang w:val="en-US"/>
    </w:rPr>
  </w:style>
  <w:style w:type="paragraph" w:customStyle="1" w:styleId="xl25">
    <w:name w:val="xl25"/>
    <w:basedOn w:val="Normal"/>
    <w:rsid w:val="009949B6"/>
    <w:pPr>
      <w:spacing w:before="100" w:beforeAutospacing="1" w:after="100" w:afterAutospacing="1" w:line="240" w:lineRule="auto"/>
      <w:jc w:val="center"/>
    </w:pPr>
    <w:rPr>
      <w:rFonts w:ascii="Arial" w:eastAsia="Arial Unicode MS" w:hAnsi="Arial" w:cs="Arial"/>
      <w:sz w:val="28"/>
      <w:szCs w:val="28"/>
      <w:lang w:val="en-US"/>
    </w:rPr>
  </w:style>
  <w:style w:type="paragraph" w:customStyle="1" w:styleId="xl23">
    <w:name w:val="xl23"/>
    <w:basedOn w:val="Normal"/>
    <w:rsid w:val="009949B6"/>
    <w:pPr>
      <w:spacing w:before="100" w:beforeAutospacing="1" w:after="100" w:afterAutospacing="1" w:line="240" w:lineRule="auto"/>
      <w:jc w:val="left"/>
    </w:pPr>
    <w:rPr>
      <w:rFonts w:ascii="Arial" w:eastAsia="Arial Unicode MS" w:hAnsi="Arial" w:cs="Arial"/>
      <w:b/>
      <w:bCs/>
      <w:sz w:val="32"/>
      <w:szCs w:val="32"/>
      <w:lang w:val="en-US"/>
    </w:rPr>
  </w:style>
  <w:style w:type="paragraph" w:customStyle="1" w:styleId="xl57">
    <w:name w:val="xl57"/>
    <w:basedOn w:val="Normal"/>
    <w:rsid w:val="009949B6"/>
    <w:pPr>
      <w:spacing w:before="100" w:beforeAutospacing="1" w:after="100" w:afterAutospacing="1" w:line="240" w:lineRule="auto"/>
      <w:jc w:val="center"/>
      <w:textAlignment w:val="center"/>
    </w:pPr>
    <w:rPr>
      <w:rFonts w:ascii="Arial" w:eastAsia="Arial Unicode MS" w:hAnsi="Arial" w:cs="Arial"/>
      <w:b/>
      <w:bCs/>
      <w:sz w:val="32"/>
      <w:szCs w:val="32"/>
      <w:lang w:val="en-US"/>
    </w:rPr>
  </w:style>
  <w:style w:type="paragraph" w:customStyle="1" w:styleId="xl58">
    <w:name w:val="xl58"/>
    <w:basedOn w:val="Normal"/>
    <w:rsid w:val="009949B6"/>
    <w:pPr>
      <w:pBdr>
        <w:top w:val="single" w:sz="4" w:space="0" w:color="auto"/>
        <w:left w:val="single" w:sz="8" w:space="0" w:color="auto"/>
        <w:bottom w:val="single" w:sz="4"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59">
    <w:name w:val="xl59"/>
    <w:basedOn w:val="Normal"/>
    <w:rsid w:val="009949B6"/>
    <w:pPr>
      <w:pBdr>
        <w:top w:val="single" w:sz="4" w:space="0" w:color="auto"/>
        <w:bottom w:val="single" w:sz="4"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0">
    <w:name w:val="xl60"/>
    <w:basedOn w:val="Normal"/>
    <w:rsid w:val="009949B6"/>
    <w:pPr>
      <w:pBdr>
        <w:top w:val="single" w:sz="4" w:space="0" w:color="auto"/>
        <w:bottom w:val="single" w:sz="4" w:space="0" w:color="auto"/>
        <w:right w:val="single" w:sz="8"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1">
    <w:name w:val="xl61"/>
    <w:basedOn w:val="Normal"/>
    <w:rsid w:val="009949B6"/>
    <w:pPr>
      <w:pBdr>
        <w:top w:val="single" w:sz="4"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2">
    <w:name w:val="xl62"/>
    <w:basedOn w:val="Normal"/>
    <w:rsid w:val="009949B6"/>
    <w:pPr>
      <w:pBdr>
        <w:top w:val="single" w:sz="4" w:space="0" w:color="auto"/>
        <w:bottom w:val="single" w:sz="8"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3">
    <w:name w:val="xl63"/>
    <w:basedOn w:val="Normal"/>
    <w:rsid w:val="009949B6"/>
    <w:pPr>
      <w:pBdr>
        <w:top w:val="single" w:sz="4"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4">
    <w:name w:val="xl64"/>
    <w:basedOn w:val="Normal"/>
    <w:rsid w:val="009949B6"/>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32"/>
      <w:szCs w:val="32"/>
      <w:lang w:val="en-US"/>
    </w:rPr>
  </w:style>
  <w:style w:type="paragraph" w:customStyle="1" w:styleId="xl65">
    <w:name w:val="xl65"/>
    <w:basedOn w:val="Normal"/>
    <w:rsid w:val="009949B6"/>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32"/>
      <w:szCs w:val="32"/>
      <w:lang w:val="en-US"/>
    </w:rPr>
  </w:style>
  <w:style w:type="paragraph" w:customStyle="1" w:styleId="xl66">
    <w:name w:val="xl66"/>
    <w:basedOn w:val="Normal"/>
    <w:rsid w:val="009949B6"/>
    <w:pPr>
      <w:pBdr>
        <w:top w:val="single" w:sz="8" w:space="0" w:color="auto"/>
        <w:left w:val="single" w:sz="8" w:space="0" w:color="auto"/>
        <w:bottom w:val="single" w:sz="4"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7">
    <w:name w:val="xl67"/>
    <w:basedOn w:val="Normal"/>
    <w:rsid w:val="009949B6"/>
    <w:pPr>
      <w:pBdr>
        <w:top w:val="single" w:sz="8" w:space="0" w:color="auto"/>
        <w:bottom w:val="single" w:sz="4"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customStyle="1" w:styleId="xl68">
    <w:name w:val="xl68"/>
    <w:basedOn w:val="Normal"/>
    <w:rsid w:val="009949B6"/>
    <w:pPr>
      <w:pBdr>
        <w:top w:val="single" w:sz="8" w:space="0" w:color="auto"/>
        <w:bottom w:val="single" w:sz="4" w:space="0" w:color="auto"/>
        <w:right w:val="single" w:sz="8" w:space="0" w:color="auto"/>
      </w:pBdr>
      <w:spacing w:before="100" w:beforeAutospacing="1" w:after="100" w:afterAutospacing="1" w:line="240" w:lineRule="auto"/>
      <w:jc w:val="center"/>
    </w:pPr>
    <w:rPr>
      <w:rFonts w:ascii="Arial" w:eastAsia="Arial Unicode MS" w:hAnsi="Arial" w:cs="Arial"/>
      <w:sz w:val="32"/>
      <w:szCs w:val="32"/>
      <w:lang w:val="en-US"/>
    </w:rPr>
  </w:style>
  <w:style w:type="paragraph" w:styleId="List2">
    <w:name w:val="List 2"/>
    <w:basedOn w:val="Normal"/>
    <w:rsid w:val="009949B6"/>
    <w:pPr>
      <w:spacing w:line="240" w:lineRule="auto"/>
      <w:ind w:left="720" w:hanging="360"/>
      <w:jc w:val="left"/>
    </w:pPr>
    <w:rPr>
      <w:rFonts w:ascii="Garamond" w:hAnsi="Garamond"/>
      <w:sz w:val="24"/>
      <w:szCs w:val="24"/>
    </w:rPr>
  </w:style>
  <w:style w:type="paragraph" w:styleId="List3">
    <w:name w:val="List 3"/>
    <w:basedOn w:val="Normal"/>
    <w:rsid w:val="009949B6"/>
    <w:pPr>
      <w:spacing w:line="240" w:lineRule="auto"/>
      <w:ind w:left="1080" w:hanging="360"/>
      <w:jc w:val="left"/>
    </w:pPr>
    <w:rPr>
      <w:rFonts w:ascii="Garamond" w:hAnsi="Garamond"/>
      <w:sz w:val="24"/>
      <w:szCs w:val="24"/>
    </w:rPr>
  </w:style>
  <w:style w:type="paragraph" w:styleId="List4">
    <w:name w:val="List 4"/>
    <w:basedOn w:val="Normal"/>
    <w:rsid w:val="009949B6"/>
    <w:pPr>
      <w:spacing w:line="240" w:lineRule="auto"/>
      <w:ind w:left="1440" w:hanging="360"/>
      <w:jc w:val="left"/>
    </w:pPr>
    <w:rPr>
      <w:rFonts w:ascii="Garamond" w:hAnsi="Garamond"/>
      <w:sz w:val="24"/>
      <w:szCs w:val="24"/>
    </w:rPr>
  </w:style>
  <w:style w:type="paragraph" w:styleId="List5">
    <w:name w:val="List 5"/>
    <w:basedOn w:val="Normal"/>
    <w:rsid w:val="009949B6"/>
    <w:pPr>
      <w:spacing w:line="240" w:lineRule="auto"/>
      <w:ind w:left="1800" w:hanging="360"/>
      <w:jc w:val="left"/>
    </w:pPr>
    <w:rPr>
      <w:rFonts w:ascii="Garamond" w:hAnsi="Garamond"/>
      <w:sz w:val="24"/>
      <w:szCs w:val="24"/>
    </w:rPr>
  </w:style>
  <w:style w:type="paragraph" w:styleId="ListBullet2">
    <w:name w:val="List Bullet 2"/>
    <w:basedOn w:val="Normal"/>
    <w:autoRedefine/>
    <w:rsid w:val="00604C87"/>
    <w:pPr>
      <w:numPr>
        <w:ilvl w:val="1"/>
        <w:numId w:val="5"/>
      </w:numPr>
      <w:tabs>
        <w:tab w:val="clear" w:pos="960"/>
        <w:tab w:val="num" w:pos="1080"/>
      </w:tabs>
      <w:spacing w:line="360" w:lineRule="auto"/>
      <w:ind w:left="1440" w:hanging="720"/>
    </w:pPr>
    <w:rPr>
      <w:szCs w:val="24"/>
    </w:rPr>
  </w:style>
  <w:style w:type="paragraph" w:styleId="ListBullet3">
    <w:name w:val="List Bullet 3"/>
    <w:basedOn w:val="Normal"/>
    <w:autoRedefine/>
    <w:rsid w:val="009949B6"/>
    <w:pPr>
      <w:tabs>
        <w:tab w:val="left" w:pos="720"/>
        <w:tab w:val="num" w:pos="1080"/>
      </w:tabs>
      <w:spacing w:line="240" w:lineRule="auto"/>
      <w:ind w:left="1080" w:hanging="360"/>
    </w:pPr>
    <w:rPr>
      <w:rFonts w:ascii="Garamond" w:hAnsi="Garamond"/>
      <w:sz w:val="24"/>
      <w:szCs w:val="24"/>
    </w:rPr>
  </w:style>
  <w:style w:type="paragraph" w:styleId="ListContinue">
    <w:name w:val="List Continue"/>
    <w:basedOn w:val="Normal"/>
    <w:rsid w:val="009949B6"/>
    <w:pPr>
      <w:spacing w:after="120" w:line="240" w:lineRule="auto"/>
      <w:ind w:left="360"/>
      <w:jc w:val="left"/>
    </w:pPr>
    <w:rPr>
      <w:rFonts w:ascii="Garamond" w:hAnsi="Garamond"/>
      <w:sz w:val="24"/>
      <w:szCs w:val="24"/>
    </w:rPr>
  </w:style>
  <w:style w:type="paragraph" w:styleId="ListContinue2">
    <w:name w:val="List Continue 2"/>
    <w:basedOn w:val="Normal"/>
    <w:rsid w:val="009949B6"/>
    <w:pPr>
      <w:numPr>
        <w:numId w:val="8"/>
      </w:numPr>
      <w:tabs>
        <w:tab w:val="clear" w:pos="1080"/>
      </w:tabs>
      <w:spacing w:after="120" w:line="240" w:lineRule="auto"/>
      <w:ind w:left="720" w:firstLine="0"/>
      <w:jc w:val="left"/>
    </w:pPr>
    <w:rPr>
      <w:rFonts w:ascii="Garamond" w:hAnsi="Garamond"/>
      <w:sz w:val="24"/>
      <w:szCs w:val="24"/>
    </w:rPr>
  </w:style>
  <w:style w:type="paragraph" w:styleId="ListContinue3">
    <w:name w:val="List Continue 3"/>
    <w:basedOn w:val="Normal"/>
    <w:rsid w:val="009949B6"/>
    <w:pPr>
      <w:spacing w:after="120" w:line="240" w:lineRule="auto"/>
      <w:ind w:left="1080"/>
      <w:jc w:val="left"/>
    </w:pPr>
    <w:rPr>
      <w:rFonts w:ascii="Garamond" w:hAnsi="Garamond"/>
      <w:sz w:val="24"/>
      <w:szCs w:val="24"/>
    </w:rPr>
  </w:style>
  <w:style w:type="paragraph" w:styleId="ListContinue4">
    <w:name w:val="List Continue 4"/>
    <w:basedOn w:val="Normal"/>
    <w:rsid w:val="009949B6"/>
    <w:pPr>
      <w:spacing w:after="120" w:line="240" w:lineRule="auto"/>
      <w:ind w:left="1440"/>
      <w:jc w:val="left"/>
    </w:pPr>
    <w:rPr>
      <w:rFonts w:ascii="Garamond" w:hAnsi="Garamond"/>
      <w:sz w:val="24"/>
      <w:szCs w:val="24"/>
    </w:rPr>
  </w:style>
  <w:style w:type="paragraph" w:styleId="ListContinue5">
    <w:name w:val="List Continue 5"/>
    <w:basedOn w:val="Normal"/>
    <w:rsid w:val="009949B6"/>
    <w:pPr>
      <w:spacing w:after="120" w:line="240" w:lineRule="auto"/>
      <w:ind w:left="1800"/>
      <w:jc w:val="left"/>
    </w:pPr>
    <w:rPr>
      <w:rFonts w:ascii="Garamond" w:hAnsi="Garamond"/>
      <w:sz w:val="24"/>
      <w:szCs w:val="24"/>
    </w:rPr>
  </w:style>
  <w:style w:type="paragraph" w:styleId="Date">
    <w:name w:val="Date"/>
    <w:basedOn w:val="Normal"/>
    <w:next w:val="Normal"/>
    <w:link w:val="DateChar"/>
    <w:rsid w:val="009949B6"/>
    <w:pPr>
      <w:spacing w:line="240" w:lineRule="auto"/>
      <w:jc w:val="left"/>
    </w:pPr>
    <w:rPr>
      <w:rFonts w:ascii="Garamond" w:hAnsi="Garamond"/>
      <w:sz w:val="24"/>
      <w:szCs w:val="24"/>
    </w:rPr>
  </w:style>
  <w:style w:type="character" w:customStyle="1" w:styleId="DateChar">
    <w:name w:val="Date Char"/>
    <w:basedOn w:val="DefaultParagraphFont"/>
    <w:link w:val="Date"/>
    <w:rsid w:val="009949B6"/>
    <w:rPr>
      <w:rFonts w:ascii="Garamond" w:eastAsia="Times New Roman" w:hAnsi="Garamond" w:cs="Times New Roman"/>
      <w:sz w:val="24"/>
      <w:szCs w:val="24"/>
      <w:lang w:val="en-GB"/>
    </w:rPr>
  </w:style>
  <w:style w:type="paragraph" w:customStyle="1" w:styleId="TierI">
    <w:name w:val="Tier I"/>
    <w:basedOn w:val="Normal"/>
    <w:next w:val="TierII"/>
    <w:rsid w:val="009949B6"/>
    <w:pPr>
      <w:widowControl w:val="0"/>
      <w:pBdr>
        <w:bottom w:val="single" w:sz="4" w:space="2" w:color="auto"/>
      </w:pBdr>
      <w:tabs>
        <w:tab w:val="num" w:pos="720"/>
      </w:tabs>
      <w:spacing w:before="180" w:after="120" w:line="240" w:lineRule="auto"/>
      <w:ind w:left="720" w:hanging="720"/>
      <w:jc w:val="left"/>
    </w:pPr>
    <w:rPr>
      <w:rFonts w:ascii="Arial" w:hAnsi="Arial" w:cs="Arial"/>
      <w:b/>
      <w:lang w:val="en-US"/>
    </w:rPr>
  </w:style>
  <w:style w:type="paragraph" w:customStyle="1" w:styleId="TierII">
    <w:name w:val="Tier II"/>
    <w:basedOn w:val="Normal"/>
    <w:rsid w:val="009949B6"/>
    <w:pPr>
      <w:widowControl w:val="0"/>
      <w:tabs>
        <w:tab w:val="num" w:pos="720"/>
      </w:tabs>
      <w:spacing w:before="40" w:after="80" w:line="240" w:lineRule="auto"/>
      <w:ind w:left="720" w:hanging="720"/>
      <w:jc w:val="left"/>
    </w:pPr>
    <w:rPr>
      <w:rFonts w:ascii="Arial" w:hAnsi="Arial"/>
      <w:lang w:val="en-US"/>
    </w:rPr>
  </w:style>
  <w:style w:type="paragraph" w:customStyle="1" w:styleId="TierIII">
    <w:name w:val="Tier III"/>
    <w:basedOn w:val="Normal"/>
    <w:rsid w:val="009949B6"/>
    <w:pPr>
      <w:widowControl w:val="0"/>
      <w:tabs>
        <w:tab w:val="left" w:pos="-3330"/>
        <w:tab w:val="num" w:pos="1440"/>
      </w:tabs>
      <w:spacing w:before="40" w:after="40" w:line="240" w:lineRule="auto"/>
      <w:ind w:left="1440" w:hanging="720"/>
      <w:jc w:val="left"/>
    </w:pPr>
    <w:rPr>
      <w:rFonts w:ascii="Arial" w:hAnsi="Arial" w:cs="Arial"/>
      <w:lang w:val="en-US"/>
    </w:rPr>
  </w:style>
  <w:style w:type="paragraph" w:customStyle="1" w:styleId="TierIV">
    <w:name w:val="Tier IV"/>
    <w:basedOn w:val="Normal"/>
    <w:rsid w:val="009949B6"/>
    <w:pPr>
      <w:tabs>
        <w:tab w:val="num" w:pos="2160"/>
      </w:tabs>
      <w:spacing w:line="240" w:lineRule="auto"/>
      <w:ind w:left="2160" w:hanging="1080"/>
      <w:jc w:val="left"/>
    </w:pPr>
    <w:rPr>
      <w:sz w:val="24"/>
      <w:lang w:val="en-US"/>
    </w:rPr>
  </w:style>
  <w:style w:type="paragraph" w:customStyle="1" w:styleId="CharCharCharCharCharCharCharCharChar">
    <w:name w:val="Char Char Char Char Char Char Char Char Char"/>
    <w:basedOn w:val="Normal"/>
    <w:rsid w:val="009949B6"/>
    <w:pPr>
      <w:numPr>
        <w:numId w:val="7"/>
      </w:numPr>
      <w:tabs>
        <w:tab w:val="clear" w:pos="720"/>
      </w:tabs>
      <w:spacing w:after="160" w:line="240" w:lineRule="exact"/>
      <w:ind w:left="0" w:firstLine="0"/>
      <w:jc w:val="left"/>
    </w:pPr>
    <w:rPr>
      <w:rFonts w:ascii="Tahoma" w:hAnsi="Tahoma"/>
      <w:sz w:val="20"/>
      <w:lang w:val="en-US"/>
    </w:rPr>
  </w:style>
  <w:style w:type="character" w:styleId="CommentReference">
    <w:name w:val="annotation reference"/>
    <w:basedOn w:val="DefaultParagraphFont"/>
    <w:semiHidden/>
    <w:rsid w:val="009949B6"/>
    <w:rPr>
      <w:sz w:val="16"/>
      <w:szCs w:val="16"/>
    </w:rPr>
  </w:style>
  <w:style w:type="paragraph" w:styleId="CommentText">
    <w:name w:val="annotation text"/>
    <w:basedOn w:val="Normal"/>
    <w:link w:val="CommentTextChar"/>
    <w:semiHidden/>
    <w:rsid w:val="009949B6"/>
    <w:pPr>
      <w:spacing w:line="240" w:lineRule="auto"/>
      <w:jc w:val="left"/>
    </w:pPr>
    <w:rPr>
      <w:rFonts w:ascii="Garamond" w:hAnsi="Garamond"/>
      <w:sz w:val="20"/>
    </w:rPr>
  </w:style>
  <w:style w:type="character" w:customStyle="1" w:styleId="CommentTextChar">
    <w:name w:val="Comment Text Char"/>
    <w:basedOn w:val="DefaultParagraphFont"/>
    <w:link w:val="CommentText"/>
    <w:semiHidden/>
    <w:rsid w:val="009949B6"/>
    <w:rPr>
      <w:rFonts w:ascii="Garamond" w:eastAsia="Times New Roman" w:hAnsi="Garamond" w:cs="Times New Roman"/>
      <w:sz w:val="20"/>
      <w:szCs w:val="20"/>
      <w:lang w:val="en-GB"/>
    </w:rPr>
  </w:style>
  <w:style w:type="paragraph" w:customStyle="1" w:styleId="w">
    <w:name w:val=":w"/>
    <w:basedOn w:val="Normal"/>
    <w:rsid w:val="009949B6"/>
    <w:pPr>
      <w:spacing w:line="240" w:lineRule="auto"/>
      <w:jc w:val="left"/>
    </w:pPr>
    <w:rPr>
      <w:sz w:val="24"/>
      <w:lang w:val="en-US"/>
    </w:rPr>
  </w:style>
  <w:style w:type="paragraph" w:styleId="BalloonText">
    <w:name w:val="Balloon Text"/>
    <w:basedOn w:val="Normal"/>
    <w:link w:val="BalloonTextChar"/>
    <w:rsid w:val="009949B6"/>
    <w:rPr>
      <w:rFonts w:ascii="Tahoma" w:hAnsi="Tahoma" w:cs="Tahoma"/>
      <w:sz w:val="16"/>
      <w:szCs w:val="16"/>
    </w:rPr>
  </w:style>
  <w:style w:type="character" w:customStyle="1" w:styleId="BalloonTextChar">
    <w:name w:val="Balloon Text Char"/>
    <w:basedOn w:val="DefaultParagraphFont"/>
    <w:link w:val="BalloonText"/>
    <w:rsid w:val="009949B6"/>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9949B6"/>
    <w:pPr>
      <w:spacing w:line="288" w:lineRule="auto"/>
      <w:jc w:val="both"/>
    </w:pPr>
    <w:rPr>
      <w:rFonts w:ascii="Times New Roman" w:hAnsi="Times New Roman"/>
      <w:b/>
      <w:bCs/>
    </w:rPr>
  </w:style>
  <w:style w:type="character" w:customStyle="1" w:styleId="CommentSubjectChar">
    <w:name w:val="Comment Subject Char"/>
    <w:basedOn w:val="CommentTextChar"/>
    <w:link w:val="CommentSubject"/>
    <w:semiHidden/>
    <w:rsid w:val="009949B6"/>
    <w:rPr>
      <w:rFonts w:ascii="Times New Roman" w:eastAsia="Times New Roman" w:hAnsi="Times New Roman" w:cs="Times New Roman"/>
      <w:b/>
      <w:bCs/>
      <w:sz w:val="20"/>
      <w:szCs w:val="20"/>
      <w:lang w:val="en-GB"/>
    </w:rPr>
  </w:style>
  <w:style w:type="paragraph" w:styleId="NormalIndent">
    <w:name w:val="Normal Indent"/>
    <w:basedOn w:val="Normal"/>
    <w:rsid w:val="0043158A"/>
    <w:pPr>
      <w:keepLines/>
      <w:suppressLineNumbers/>
      <w:spacing w:line="240" w:lineRule="auto"/>
      <w:ind w:left="851"/>
    </w:pPr>
    <w:rPr>
      <w:rFonts w:ascii="Times" w:hAnsi="Times"/>
      <w:sz w:val="24"/>
    </w:rPr>
  </w:style>
  <w:style w:type="paragraph" w:customStyle="1" w:styleId="BulletList1">
    <w:name w:val="Bullet List 1"/>
    <w:aliases w:val="Bullet1"/>
    <w:basedOn w:val="Normal"/>
    <w:rsid w:val="005E5E6D"/>
    <w:pPr>
      <w:numPr>
        <w:numId w:val="9"/>
      </w:numPr>
      <w:spacing w:after="240" w:line="300" w:lineRule="atLeast"/>
    </w:pPr>
    <w:rPr>
      <w:rFonts w:ascii="Arial" w:eastAsia="Arial Unicode MS" w:hAnsi="Arial" w:cs="Arial"/>
      <w:color w:val="000000"/>
    </w:rPr>
  </w:style>
  <w:style w:type="paragraph" w:customStyle="1" w:styleId="CoversheetStaticText">
    <w:name w:val="Coversheet Static Text"/>
    <w:basedOn w:val="Normal"/>
    <w:qFormat/>
    <w:rsid w:val="005E5E6D"/>
    <w:pPr>
      <w:spacing w:before="480" w:after="480" w:line="300" w:lineRule="atLeast"/>
      <w:jc w:val="center"/>
    </w:pPr>
    <w:rPr>
      <w:rFonts w:ascii="Arial" w:eastAsia="Arial Unicode MS" w:hAnsi="Arial" w:cs="Arial"/>
      <w:color w:val="000000"/>
    </w:rPr>
  </w:style>
  <w:style w:type="paragraph" w:styleId="ListParagraph">
    <w:name w:val="List Paragraph"/>
    <w:basedOn w:val="Normal"/>
    <w:uiPriority w:val="34"/>
    <w:qFormat/>
    <w:rsid w:val="005E5E6D"/>
    <w:pPr>
      <w:spacing w:after="200" w:line="240" w:lineRule="atLeast"/>
      <w:ind w:left="720"/>
      <w:contextualSpacing/>
      <w:jc w:val="left"/>
    </w:pPr>
    <w:rPr>
      <w:rFonts w:ascii="Arial" w:eastAsia="Arial" w:hAnsi="Arial" w:cs="Arial"/>
      <w:color w:val="000000"/>
      <w:szCs w:val="22"/>
    </w:rPr>
  </w:style>
  <w:style w:type="paragraph" w:customStyle="1" w:styleId="IntroDefault">
    <w:name w:val="Intro Default"/>
    <w:basedOn w:val="Normal"/>
    <w:qFormat/>
    <w:rsid w:val="00FA48F4"/>
    <w:pPr>
      <w:spacing w:after="120" w:line="300" w:lineRule="atLeast"/>
    </w:pPr>
    <w:rPr>
      <w:rFonts w:ascii="Arial" w:eastAsia="Arial Unicode MS" w:hAnsi="Arial" w:cs="Arial"/>
      <w:color w:val="000000"/>
      <w:lang w:val="en-US"/>
    </w:rPr>
  </w:style>
  <w:style w:type="character" w:customStyle="1" w:styleId="DefTerm">
    <w:name w:val="DefTerm"/>
    <w:uiPriority w:val="1"/>
    <w:qFormat/>
    <w:rsid w:val="00FA48F4"/>
    <w:rPr>
      <w:rFonts w:ascii="Arial" w:eastAsia="Arial" w:hAnsi="Arial" w:cs="Arial"/>
      <w:b/>
      <w:color w:val="000000"/>
    </w:rPr>
  </w:style>
  <w:style w:type="paragraph" w:styleId="TOC2">
    <w:name w:val="toc 2"/>
    <w:basedOn w:val="Normal"/>
    <w:next w:val="Normal"/>
    <w:autoRedefine/>
    <w:uiPriority w:val="39"/>
    <w:unhideWhenUsed/>
    <w:rsid w:val="003D19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advocat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C7A5-C777-40B9-B9BE-3B376D47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26</Pages>
  <Words>6623</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 Kanyiha</dc:creator>
  <cp:keywords/>
  <dc:description/>
  <cp:lastModifiedBy>KS</cp:lastModifiedBy>
  <cp:revision>30</cp:revision>
  <dcterms:created xsi:type="dcterms:W3CDTF">2021-07-26T10:19:00Z</dcterms:created>
  <dcterms:modified xsi:type="dcterms:W3CDTF">2021-08-05T12:16:00Z</dcterms:modified>
</cp:coreProperties>
</file>