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0"/>
          <w:szCs w:val="40"/>
        </w:rPr>
        <w:t xml:space="preserve">Meta-Analysis of Recent Research on Large Language Models</w:t>
      </w:r>
    </w:p>
    <w:p>
      <w:pPr>
        <w:spacing w:after="120"/>
        <w:jc w:val="center"/>
      </w:pPr>
      <w:r>
        <w:rPr>
          <w:rFonts w:ascii="Arial" w:cs="Arial" w:eastAsia="Arial" w:hAnsi="Arial"/>
          <w:i/>
          <w:iCs/>
          <w:color w:val="555555"/>
          <w:sz w:val="26"/>
          <w:szCs w:val="26"/>
        </w:rPr>
        <w:t xml:space="preserve">Focusing on Instruction Tuning, Efficiency, and Alignment</w:t>
      </w:r>
    </w:p>
    <w:p>
      <w:pPr>
        <w:spacing w:after="800"/>
        <w:jc w:val="center"/>
      </w:pPr>
      <w:r>
        <w:rPr>
          <w:rFonts w:ascii="Arial" w:cs="Arial" w:eastAsia="Arial" w:hAnsi="Arial"/>
          <w:color w:val="888888"/>
          <w:sz w:val="22"/>
          <w:szCs w:val="22"/>
        </w:rPr>
        <w:t xml:space="preserve">Bootcamp Assignment - LLM Research Analysis</w:t>
      </w:r>
    </w:p>
    <w:p>
      <w:r>
        <w:br w:type="page"/>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Large Language Models (LLMs) have completely changed the way we think about AI over the last few years. Models like GPT-4, LLaMA, and Mistral are now used in everything from customer support chatbots to medical diagnosis tools, and the research behind them is evolving at a crazy fast pace. The goal of this report is to do a meta-analysis of 4 recent research papers that all connect around a central theme: how do we make LLMs more useful, more efficient, and more aligned with what humans actually want?</w:t>
      </w:r>
    </w:p>
    <w:p>
      <w:pPr>
        <w:spacing w:after="120"/>
      </w:pPr>
      <w:r>
        <w:t xml:space="preserve"/>
      </w:r>
    </w:p>
    <w:p>
      <w:pPr>
        <w:spacing w:after="160"/>
      </w:pPr>
      <w:r>
        <w:rPr>
          <w:rFonts w:ascii="Arial" w:cs="Arial" w:eastAsia="Arial" w:hAnsi="Arial"/>
          <w:sz w:val="22"/>
          <w:szCs w:val="22"/>
        </w:rPr>
        <w:t xml:space="preserve">The papers I selected cover three closely related topics: instruction tuning (teaching a model to follow human instructions better), model efficiency (making LLMs smaller and faster without destroying their performance), and alignment (making sure the model actually behaves the way we want it to). These topics are deeply linked because the ultimate challenge in LLM research right now is not just "can the model do smart things" but rather "can it do the RIGHT things, reliably, at reasonable cost."</w:t>
      </w:r>
    </w:p>
    <w:p>
      <w:pPr>
        <w:spacing w:after="120"/>
      </w:pPr>
      <w:r>
        <w:t xml:space="preserve"/>
      </w:r>
    </w:p>
    <w:p>
      <w:pPr>
        <w:spacing w:after="160"/>
      </w:pPr>
      <w:r>
        <w:rPr>
          <w:rFonts w:ascii="Arial" w:cs="Arial" w:eastAsia="Arial" w:hAnsi="Arial"/>
          <w:sz w:val="22"/>
          <w:szCs w:val="22"/>
        </w:rPr>
        <w:t xml:space="preserve">Here are the four papers selected for this meta-analysis: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Ouyang et al. (2022). Training language models to follow instructions with human feedback. Advances in Neural Information Processing Systems (NeurIPS 2022).</w:t>
      </w:r>
    </w:p>
    <w:p>
      <w:pPr>
        <w:pStyle w:val="ListParagraph"/>
        <w:numPr>
          <w:ilvl w:val="0"/>
          <w:numId w:val="2"/>
        </w:numPr>
        <w:spacing w:after="100"/>
      </w:pPr>
      <w:r>
        <w:rPr>
          <w:rFonts w:ascii="Arial" w:cs="Arial" w:eastAsia="Arial" w:hAnsi="Arial"/>
          <w:sz w:val="22"/>
          <w:szCs w:val="22"/>
        </w:rPr>
        <w:t xml:space="preserve">Wei et al. (2022). Finetuned Language Models Are Zero-Shot Learners. International Conference on Learning Representations (ICLR 2022).</w:t>
      </w:r>
    </w:p>
    <w:p>
      <w:pPr>
        <w:pStyle w:val="ListParagraph"/>
        <w:numPr>
          <w:ilvl w:val="0"/>
          <w:numId w:val="2"/>
        </w:numPr>
        <w:spacing w:after="100"/>
      </w:pPr>
      <w:r>
        <w:rPr>
          <w:rFonts w:ascii="Arial" w:cs="Arial" w:eastAsia="Arial" w:hAnsi="Arial"/>
          <w:sz w:val="22"/>
          <w:szCs w:val="22"/>
        </w:rPr>
        <w:t xml:space="preserve">Touvron et al. (2023). LLaMA: Open and Efficient Foundation Language Models. Meta AI Research, arXiv:2302.13971.</w:t>
      </w:r>
    </w:p>
    <w:p>
      <w:pPr>
        <w:pStyle w:val="ListParagraph"/>
        <w:numPr>
          <w:ilvl w:val="0"/>
          <w:numId w:val="2"/>
        </w:numPr>
        <w:spacing w:after="100"/>
      </w:pPr>
      <w:r>
        <w:rPr>
          <w:rFonts w:ascii="Arial" w:cs="Arial" w:eastAsia="Arial" w:hAnsi="Arial"/>
          <w:sz w:val="22"/>
          <w:szCs w:val="22"/>
        </w:rPr>
        <w:t xml:space="preserve">Hu et al. (2022). LoRA: Low-Rank Adaptation of Large Language Models. ICLR 2022.</w:t>
      </w:r>
    </w:p>
    <w:p>
      <w:pPr>
        <w:spacing w:after="120"/>
      </w:pPr>
      <w:r>
        <w:t xml:space="preserve"/>
      </w:r>
    </w:p>
    <w:p>
      <w:pPr>
        <w:pStyle w:val="Heading1"/>
      </w:pPr>
      <w:r>
        <w:rPr>
          <w:rFonts w:ascii="Arial" w:cs="Arial" w:eastAsia="Arial" w:hAnsi="Arial"/>
          <w:b/>
          <w:bCs/>
          <w:sz w:val="32"/>
          <w:szCs w:val="32"/>
        </w:rPr>
        <w:t xml:space="preserve">2. Paper Summaries</w:t>
      </w:r>
    </w:p>
    <w:p>
      <w:pPr>
        <w:pStyle w:val="Heading2"/>
      </w:pPr>
      <w:r>
        <w:rPr>
          <w:rFonts w:ascii="Arial" w:cs="Arial" w:eastAsia="Arial" w:hAnsi="Arial"/>
          <w:b/>
          <w:bCs/>
          <w:sz w:val="26"/>
          <w:szCs w:val="26"/>
        </w:rPr>
        <w:t xml:space="preserve">Paper 1 - Ouyang et al. (2022): InstructGPT</w:t>
      </w:r>
    </w:p>
    <w:p>
      <w:pPr>
        <w:spacing w:after="160"/>
      </w:pPr>
      <w:r>
        <w:rPr>
          <w:rFonts w:ascii="Arial" w:cs="Arial" w:eastAsia="Arial" w:hAnsi="Arial"/>
          <w:i/>
          <w:iCs/>
          <w:sz w:val="22"/>
          <w:szCs w:val="22"/>
        </w:rPr>
        <w:t xml:space="preserve">Citation: Ouyang, L., Wu, J., Jiang, X., Almeida, D., Wainwright, C., Mishkin, P., ... &amp; Ziegler, D. M. (2022). Training language models to follow instructions with human feedback. NeurIPS 2022.</w:t>
      </w:r>
    </w:p>
    <w:p>
      <w:pPr>
        <w:spacing w:after="120"/>
      </w:pPr>
      <w:r>
        <w:t xml:space="preserve"/>
      </w:r>
    </w:p>
    <w:p>
      <w:pPr>
        <w:spacing w:after="160"/>
      </w:pPr>
      <w:r>
        <w:rPr>
          <w:rFonts w:ascii="Arial" w:cs="Arial" w:eastAsia="Arial" w:hAnsi="Arial"/>
          <w:sz w:val="22"/>
          <w:szCs w:val="22"/>
        </w:rPr>
        <w:t xml:space="preserve">The core problem this paper is trying to solve is pretty fundamental: GPT-3 was super powerful, but when you gave it an instruction it often gave you something technically correct but completely useless or even harmful. Like, it would generate toxic content, make stuff up, or just not answer what you asked. The researchers at OpenAI framed this as a "misalignment" problem - the model was trained to predict the next word on internet text, not to actually be helpful.</w:t>
      </w:r>
    </w:p>
    <w:p>
      <w:pPr>
        <w:spacing w:after="120"/>
      </w:pPr>
      <w:r>
        <w:t xml:space="preserve"/>
      </w:r>
    </w:p>
    <w:p>
      <w:pPr>
        <w:spacing w:after="160"/>
      </w:pPr>
      <w:r>
        <w:rPr>
          <w:rFonts w:ascii="Arial" w:cs="Arial" w:eastAsia="Arial" w:hAnsi="Arial"/>
          <w:sz w:val="22"/>
          <w:szCs w:val="22"/>
        </w:rPr>
        <w:t xml:space="preserve">Their solution was a method called Reinforcement Learning from Human Feedback (RLHF), which works in three steps: first they fine-tune GPT-3 on a dataset of human-written demonstrations, then they train a reward model based on human comparisons of outputs, and finally they use PPO (a reinforcement learning algorithm) to optimize the language model against that reward model. The result was InstructGPT, a model that is actually 100x smaller than GPT-3 but rated as significantly more helpful by human evaluators.</w:t>
      </w:r>
    </w:p>
    <w:p>
      <w:pPr>
        <w:spacing w:after="120"/>
      </w:pPr>
      <w:r>
        <w:t xml:space="preserve"/>
      </w:r>
    </w:p>
    <w:p>
      <w:pPr>
        <w:spacing w:after="160"/>
      </w:pPr>
      <w:r>
        <w:rPr>
          <w:rFonts w:ascii="Arial" w:cs="Arial" w:eastAsia="Arial" w:hAnsi="Arial"/>
          <w:sz w:val="22"/>
          <w:szCs w:val="22"/>
        </w:rPr>
        <w:t xml:space="preserve">In terms of datasets and evaluation, they used a custom dataset of 13k demonstrations collected from human labelers, and they evaluated using human preference rankings. On TruthfulQA and other alignment benchmarks, InstructGPT consistently outperformed GPT-3 despite being much smaller. The big takeaway is that scale alone doesn't fix alignment - you need targeted human feedback.</w:t>
      </w:r>
    </w:p>
    <w:p>
      <w:pPr>
        <w:spacing w:after="120"/>
      </w:pPr>
      <w:r>
        <w:t xml:space="preserve"/>
      </w:r>
    </w:p>
    <w:p>
      <w:pPr>
        <w:pStyle w:val="Heading2"/>
      </w:pPr>
      <w:r>
        <w:rPr>
          <w:rFonts w:ascii="Arial" w:cs="Arial" w:eastAsia="Arial" w:hAnsi="Arial"/>
          <w:b/>
          <w:bCs/>
          <w:sz w:val="26"/>
          <w:szCs w:val="26"/>
        </w:rPr>
        <w:t xml:space="preserve">Paper 2 - Wei et al. (2022): FLAN</w:t>
      </w:r>
    </w:p>
    <w:p>
      <w:pPr>
        <w:spacing w:after="160"/>
      </w:pPr>
      <w:r>
        <w:rPr>
          <w:rFonts w:ascii="Arial" w:cs="Arial" w:eastAsia="Arial" w:hAnsi="Arial"/>
          <w:i/>
          <w:iCs/>
          <w:sz w:val="22"/>
          <w:szCs w:val="22"/>
        </w:rPr>
        <w:t xml:space="preserve">Citation: Wei, J., Bosma, M., Zhao, V. Y., Guu, K., Yu, A. W., Lester, B., ... &amp; Le, Q. V. (2022). Finetuned Language Models Are Zero-Shot Learners. ICLR 2022.</w:t>
      </w:r>
    </w:p>
    <w:p>
      <w:pPr>
        <w:spacing w:after="120"/>
      </w:pPr>
      <w:r>
        <w:t xml:space="preserve"/>
      </w:r>
    </w:p>
    <w:p>
      <w:pPr>
        <w:spacing w:after="160"/>
      </w:pPr>
      <w:r>
        <w:rPr>
          <w:rFonts w:ascii="Arial" w:cs="Arial" w:eastAsia="Arial" w:hAnsi="Arial"/>
          <w:sz w:val="22"/>
          <w:szCs w:val="22"/>
        </w:rPr>
        <w:t xml:space="preserve">This paper from Google Brain tackles a slightly different version of the same instruction-following problem. Instead of using RL and human feedback, Wei et al. ask: what if we just fine-tuned a pre-trained model on a massive, diverse collection of tasks formatted as natural language instructions? Their hypothesis was that exposing the model to enough varied instruction-format tasks during fine-tuning would improve zero-shot performance on completely new tasks.</w:t>
      </w:r>
    </w:p>
    <w:p>
      <w:pPr>
        <w:spacing w:after="120"/>
      </w:pPr>
      <w:r>
        <w:t xml:space="preserve"/>
      </w:r>
    </w:p>
    <w:p>
      <w:pPr>
        <w:spacing w:after="160"/>
      </w:pPr>
      <w:r>
        <w:rPr>
          <w:rFonts w:ascii="Arial" w:cs="Arial" w:eastAsia="Arial" w:hAnsi="Arial"/>
          <w:sz w:val="22"/>
          <w:szCs w:val="22"/>
        </w:rPr>
        <w:t xml:space="preserve">They applied this "instruction tuning" (which they call FLAN for Finetuned Language Model) to a 137B parameter LaMDA-PT model and fine-tuned it on over 60 NLP datasets grouped into 12 task clusters. The results were impressive: FLAN outperformed GPT-3 (175B) on 20 out of 25 benchmarks in zero-shot settings, which is a big deal because GPT-3 is larger. The model especially shines on tasks involving natural language inference and reading comprehension.</w:t>
      </w:r>
    </w:p>
    <w:p>
      <w:pPr>
        <w:spacing w:after="120"/>
      </w:pPr>
      <w:r>
        <w:t xml:space="preserve"/>
      </w:r>
    </w:p>
    <w:p>
      <w:pPr>
        <w:spacing w:after="160"/>
      </w:pPr>
      <w:r>
        <w:rPr>
          <w:rFonts w:ascii="Arial" w:cs="Arial" w:eastAsia="Arial" w:hAnsi="Arial"/>
          <w:sz w:val="22"/>
          <w:szCs w:val="22"/>
        </w:rPr>
        <w:t xml:space="preserve">One interesting finding is that instruction tuning only helps when the model is large enough - below 8B parameters, it actually hurts performance. This tells us something important about the interaction between scale and fine-tuning technique. Evaluation was done across ANLI, RTE, BoolQ, and many other standard NLP benchmarks.</w:t>
      </w:r>
    </w:p>
    <w:p>
      <w:pPr>
        <w:spacing w:after="120"/>
      </w:pPr>
      <w:r>
        <w:t xml:space="preserve"/>
      </w:r>
    </w:p>
    <w:p>
      <w:pPr>
        <w:pStyle w:val="Heading2"/>
      </w:pPr>
      <w:r>
        <w:rPr>
          <w:rFonts w:ascii="Arial" w:cs="Arial" w:eastAsia="Arial" w:hAnsi="Arial"/>
          <w:b/>
          <w:bCs/>
          <w:sz w:val="26"/>
          <w:szCs w:val="26"/>
        </w:rPr>
        <w:t xml:space="preserve">Paper 3 - Touvron et al. (2023): LLaMA</w:t>
      </w:r>
    </w:p>
    <w:p>
      <w:pPr>
        <w:spacing w:after="160"/>
      </w:pPr>
      <w:r>
        <w:rPr>
          <w:rFonts w:ascii="Arial" w:cs="Arial" w:eastAsia="Arial" w:hAnsi="Arial"/>
          <w:i/>
          <w:iCs/>
          <w:sz w:val="22"/>
          <w:szCs w:val="22"/>
        </w:rPr>
        <w:t xml:space="preserve">Citation: Touvron, H., Lavril, T., Gautier, I., Pistre, X., Lacroix, T., Rozière, B., ... &amp; Lample, G. (2023). LLaMA: Open and Efficient Foundation Language Models. Meta AI Research, arXiv:2302.13971.</w:t>
      </w:r>
    </w:p>
    <w:p>
      <w:pPr>
        <w:spacing w:after="120"/>
      </w:pPr>
      <w:r>
        <w:t xml:space="preserve"/>
      </w:r>
    </w:p>
    <w:p>
      <w:pPr>
        <w:spacing w:after="160"/>
      </w:pPr>
      <w:r>
        <w:rPr>
          <w:rFonts w:ascii="Arial" w:cs="Arial" w:eastAsia="Arial" w:hAnsi="Arial"/>
          <w:sz w:val="22"/>
          <w:szCs w:val="22"/>
        </w:rPr>
        <w:t xml:space="preserve">LLaMA came from a very different place than the previous two papers. The problem Meta's research team was addressing was not alignment or instruction following, but accessibility. The reality is that training and even running models like GPT-3 or PaLM requires enormous compute resources that most researchers just don't have access to. LLaMA was designed to be competitive with the state of the art while being small enough to run on a single GPU.</w:t>
      </w:r>
    </w:p>
    <w:p>
      <w:pPr>
        <w:spacing w:after="120"/>
      </w:pPr>
      <w:r>
        <w:t xml:space="preserve"/>
      </w:r>
    </w:p>
    <w:p>
      <w:pPr>
        <w:spacing w:after="160"/>
      </w:pPr>
      <w:r>
        <w:rPr>
          <w:rFonts w:ascii="Arial" w:cs="Arial" w:eastAsia="Arial" w:hAnsi="Arial"/>
          <w:sz w:val="22"/>
          <w:szCs w:val="22"/>
        </w:rPr>
        <w:t xml:space="preserve">The key architectural contribution is that LLaMA uses a Transformer architecture with several optimizations: pre-normalization (using RMSNorm instead of LayerNorm), SwiGLU activation functions, and rotary positional embeddings (RoPE). These choices don't sound flashy but they make a real difference in training stability and inference speed. The models range from 7B to 65B parameters and were trained on 1 to 1.4 trillion tokens of publicly available text (Common Crawl, Wikipedia, GitHub, Books, etc.), with no proprietary data.</w:t>
      </w:r>
    </w:p>
    <w:p>
      <w:pPr>
        <w:spacing w:after="120"/>
      </w:pPr>
      <w:r>
        <w:t xml:space="preserve"/>
      </w:r>
    </w:p>
    <w:p>
      <w:pPr>
        <w:spacing w:after="160"/>
      </w:pPr>
      <w:r>
        <w:rPr>
          <w:rFonts w:ascii="Arial" w:cs="Arial" w:eastAsia="Arial" w:hAnsi="Arial"/>
          <w:sz w:val="22"/>
          <w:szCs w:val="22"/>
        </w:rPr>
        <w:t xml:space="preserve">The results are pretty remarkable. LLaMA-13B outperforms GPT-3 (175B) on most benchmarks despite being more than 10x smaller, and LLaMA-65B is competitive with Chinchilla-70B and PaLM-540B. Evaluation covers MMLU, HumanEval, BoolQ, PIQA, WinoGrande, and others. The release of the weights (under a research license) was also a massive moment for the open-source community because it allowed hundreds of teams to start fine-tuning and experimenting.</w:t>
      </w:r>
    </w:p>
    <w:p>
      <w:pPr>
        <w:spacing w:after="120"/>
      </w:pPr>
      <w:r>
        <w:t xml:space="preserve"/>
      </w:r>
    </w:p>
    <w:p>
      <w:pPr>
        <w:pStyle w:val="Heading2"/>
      </w:pPr>
      <w:r>
        <w:rPr>
          <w:rFonts w:ascii="Arial" w:cs="Arial" w:eastAsia="Arial" w:hAnsi="Arial"/>
          <w:b/>
          <w:bCs/>
          <w:sz w:val="26"/>
          <w:szCs w:val="26"/>
        </w:rPr>
        <w:t xml:space="preserve">Paper 4 - Hu et al. (2022): LoRA</w:t>
      </w:r>
    </w:p>
    <w:p>
      <w:pPr>
        <w:spacing w:after="160"/>
      </w:pPr>
      <w:r>
        <w:rPr>
          <w:rFonts w:ascii="Arial" w:cs="Arial" w:eastAsia="Arial" w:hAnsi="Arial"/>
          <w:i/>
          <w:iCs/>
          <w:sz w:val="22"/>
          <w:szCs w:val="22"/>
        </w:rPr>
        <w:t xml:space="preserve">Citation: Hu, E. J., Shen, Y., Wallis, P., Allen-Zhu, Z., Li, Y., Wang, S., ... &amp; Chen, W. (2022). LoRA: Low-Rank Adaptation of Large Language Models. ICLR 2022.</w:t>
      </w:r>
    </w:p>
    <w:p>
      <w:pPr>
        <w:spacing w:after="120"/>
      </w:pPr>
      <w:r>
        <w:t xml:space="preserve"/>
      </w:r>
    </w:p>
    <w:p>
      <w:pPr>
        <w:spacing w:after="160"/>
      </w:pPr>
      <w:r>
        <w:rPr>
          <w:rFonts w:ascii="Arial" w:cs="Arial" w:eastAsia="Arial" w:hAnsi="Arial"/>
          <w:sz w:val="22"/>
          <w:szCs w:val="22"/>
        </w:rPr>
        <w:t xml:space="preserve">LoRA (Low-Rank Adaptation) addresses a practical problem that comes up the moment you want to customize a large model for your own use case: full fine-tuning is incredibly expensive. For a model like GPT-3, updating all 175 billion parameters requires massive GPU memory and compute, and you end up with a full copy of the model for each task you fine-tune on. Hu et al. propose a clever workaround.</w:t>
      </w:r>
    </w:p>
    <w:p>
      <w:pPr>
        <w:spacing w:after="120"/>
      </w:pPr>
      <w:r>
        <w:t xml:space="preserve"/>
      </w:r>
    </w:p>
    <w:p>
      <w:pPr>
        <w:spacing w:after="160"/>
      </w:pPr>
      <w:r>
        <w:rPr>
          <w:rFonts w:ascii="Arial" w:cs="Arial" w:eastAsia="Arial" w:hAnsi="Arial"/>
          <w:sz w:val="22"/>
          <w:szCs w:val="22"/>
        </w:rPr>
        <w:t xml:space="preserve">Their idea is based on the hypothesis that the weight updates during fine-tuning have low intrinsic rank - meaning they can be approximated by a product of two small matrices (hence "low-rank"). Instead of updating the full weight matrix W, LoRA adds a small bypass: W + BA, where B and A are much smaller matrices. During training, only B and A are updated; the original weights stay frozen. At inference time, you just merge them back in, so there's zero added latency.</w:t>
      </w:r>
    </w:p>
    <w:p>
      <w:pPr>
        <w:spacing w:after="120"/>
      </w:pPr>
      <w:r>
        <w:t xml:space="preserve"/>
      </w:r>
    </w:p>
    <w:p>
      <w:pPr>
        <w:spacing w:after="160"/>
      </w:pPr>
      <w:r>
        <w:rPr>
          <w:rFonts w:ascii="Arial" w:cs="Arial" w:eastAsia="Arial" w:hAnsi="Arial"/>
          <w:sz w:val="22"/>
          <w:szCs w:val="22"/>
        </w:rPr>
        <w:t xml:space="preserve">They tested this on GPT-3, RoBERTa, and GPT-2 across multiple NLP benchmarks (GLUE, WikiSQL, SAMSum). LoRA matches or exceeds full fine-tuning performance while reducing trainable parameters by 10,000x and GPU memory requirements by 3x. The rank hyperparameter r turned out to be surprisingly small (r=4 or r=8 works well in most cases). This paper became one of the most cited and practically impactful LLM papers of recent years because it made fine-tuning accessible to basically anyone.</w:t>
      </w:r>
    </w:p>
    <w:p>
      <w:pPr>
        <w:spacing w:after="120"/>
      </w:pPr>
      <w:r>
        <w:t xml:space="preserve"/>
      </w:r>
    </w:p>
    <w:p>
      <w:pPr>
        <w:pStyle w:val="Heading1"/>
      </w:pPr>
      <w:r>
        <w:rPr>
          <w:rFonts w:ascii="Arial" w:cs="Arial" w:eastAsia="Arial" w:hAnsi="Arial"/>
          <w:b/>
          <w:bCs/>
          <w:sz w:val="32"/>
          <w:szCs w:val="32"/>
        </w:rPr>
        <w:t xml:space="preserve">3. Comparative Analysis</w:t>
      </w:r>
    </w:p>
    <w:p>
      <w:pPr>
        <w:spacing w:after="160"/>
      </w:pPr>
      <w:r>
        <w:rPr>
          <w:rFonts w:ascii="Arial" w:cs="Arial" w:eastAsia="Arial" w:hAnsi="Arial"/>
          <w:sz w:val="22"/>
          <w:szCs w:val="22"/>
        </w:rPr>
        <w:t xml:space="preserve">Now that we've looked at each paper individually, it's interesting to step back and compare them. All four papers are responding to what I'd call the "deployment gap" - the distance between a model that can technically do impressive things and a model that is actually useful, safe, and accessible in practice. But they each attack a different dimension of that gap.</w:t>
      </w:r>
    </w:p>
    <w:p>
      <w:pPr>
        <w:spacing w:after="120"/>
      </w:pPr>
      <w:r>
        <w:t xml:space="preserve"/>
      </w:r>
    </w:p>
    <w:p>
      <w:pPr>
        <w:pStyle w:val="Heading2"/>
      </w:pPr>
      <w:r>
        <w:rPr>
          <w:rFonts w:ascii="Arial" w:cs="Arial" w:eastAsia="Arial" w:hAnsi="Arial"/>
          <w:b/>
          <w:bCs/>
          <w:sz w:val="26"/>
          <w:szCs w:val="26"/>
        </w:rPr>
        <w:t xml:space="preserve">3.1 Objectives and Problem Domains</w:t>
      </w:r>
    </w:p>
    <w:p>
      <w:pPr>
        <w:spacing w:after="12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848"/>
      </w:tblGrid>
      <w:tr>
        <w:trPr>
          <w:tblHeader/>
        </w:trPr>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Paper</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Core Problem</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Domain</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Key Innovation</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InstructGPT</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Alignment</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RLHF / Safety</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feedback loop via PPO</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FLAN</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generalization</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Instruction tuning</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Multi-task instruction fine-tuning</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LLaMA</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accessibility</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Efficient pretraining</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Chinchilla-optimal open model</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LoRA</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Fine-tuning cost</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Parameter-efficient training</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Low-rank weight decomposition</w:t>
            </w:r>
          </w:p>
        </w:tc>
      </w:tr>
    </w:tbl>
    <w:p>
      <w:pPr>
        <w:spacing w:after="120"/>
      </w:pPr>
      <w:r>
        <w:t xml:space="preserve"/>
      </w:r>
    </w:p>
    <w:p>
      <w:pPr>
        <w:spacing w:after="120"/>
      </w:pPr>
      <w:r>
        <w:t xml:space="preserve"/>
      </w:r>
    </w:p>
    <w:p>
      <w:pPr>
        <w:pStyle w:val="Heading2"/>
      </w:pPr>
      <w:r>
        <w:rPr>
          <w:rFonts w:ascii="Arial" w:cs="Arial" w:eastAsia="Arial" w:hAnsi="Arial"/>
          <w:b/>
          <w:bCs/>
          <w:sz w:val="26"/>
          <w:szCs w:val="26"/>
        </w:rPr>
        <w:t xml:space="preserve">3.2 Model Architectures and Training Strategies</w:t>
      </w:r>
    </w:p>
    <w:p>
      <w:pPr>
        <w:spacing w:after="120"/>
      </w:pPr>
      <w:r>
        <w:t xml:space="preserve"/>
      </w:r>
    </w:p>
    <w:p>
      <w:pPr>
        <w:spacing w:after="160"/>
      </w:pPr>
      <w:r>
        <w:rPr>
          <w:rFonts w:ascii="Arial" w:cs="Arial" w:eastAsia="Arial" w:hAnsi="Arial"/>
          <w:sz w:val="22"/>
          <w:szCs w:val="22"/>
        </w:rPr>
        <w:t xml:space="preserve">Three of the four papers work on top of existing Transformer architectures rather than proposing new ones, which is actually telling - the Transformer is so dominant right now that most innovation happens in how you train and adapt it, not in the fundamental architecture itself.</w:t>
      </w:r>
    </w:p>
    <w:p>
      <w:pPr>
        <w:spacing w:after="120"/>
      </w:pPr>
      <w:r>
        <w:t xml:space="preserve"/>
      </w:r>
    </w:p>
    <w:p>
      <w:pPr>
        <w:spacing w:after="160"/>
      </w:pPr>
      <w:r>
        <w:rPr>
          <w:rFonts w:ascii="Arial" w:cs="Arial" w:eastAsia="Arial" w:hAnsi="Arial"/>
          <w:sz w:val="22"/>
          <w:szCs w:val="22"/>
        </w:rPr>
        <w:t xml:space="preserve">InstructGPT and FLAN both start from the same place (a large pre-trained language model) and add a fine-tuning phase, but the mechanisms are completely different. FLAN's instruction tuning is essentially supervised learning on a carefully curated multi-task dataset - clean, reproducible, and easy to understand. InstructGPT's RLHF pipeline is much more complex because it involves a reward model and a RL loop, which introduces more hyperparameters and makes it harder to reproduce exactly. However, RLHF gives much more flexibility because the reward signal can capture nuanced human preferences that are difficult to encode in a fixed dataset.</w:t>
      </w:r>
    </w:p>
    <w:p>
      <w:pPr>
        <w:spacing w:after="120"/>
      </w:pPr>
      <w:r>
        <w:t xml:space="preserve"/>
      </w:r>
    </w:p>
    <w:p>
      <w:pPr>
        <w:spacing w:after="160"/>
      </w:pPr>
      <w:r>
        <w:rPr>
          <w:rFonts w:ascii="Arial" w:cs="Arial" w:eastAsia="Arial" w:hAnsi="Arial"/>
          <w:sz w:val="22"/>
          <w:szCs w:val="22"/>
        </w:rPr>
        <w:t xml:space="preserve">LLaMA is the most "from scratch" paper in the group, focusing on optimizing the pretraining recipe itself. Their architectural choices (RMSNorm, SwiGLU, RoPE) are now considered standard in most open-source LLMs, which shows how influential this paper became. LoRA doesn't change the architecture at all - its innovation is purely in how you update the weights during fine-tuning.</w:t>
      </w:r>
    </w:p>
    <w:p>
      <w:pPr>
        <w:spacing w:after="120"/>
      </w:pPr>
      <w:r>
        <w:t xml:space="preserve"/>
      </w:r>
    </w:p>
    <w:p>
      <w:pPr>
        <w:pStyle w:val="Heading2"/>
      </w:pPr>
      <w:r>
        <w:rPr>
          <w:rFonts w:ascii="Arial" w:cs="Arial" w:eastAsia="Arial" w:hAnsi="Arial"/>
          <w:b/>
          <w:bCs/>
          <w:sz w:val="26"/>
          <w:szCs w:val="26"/>
        </w:rPr>
        <w:t xml:space="preserve">3.3 Benchmarks and Evaluation</w:t>
      </w:r>
    </w:p>
    <w:p>
      <w:pPr>
        <w:spacing w:after="12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848"/>
      </w:tblGrid>
      <w:tr>
        <w:trPr>
          <w:tblHeader/>
        </w:trPr>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Paper</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Main Datasets/Benchmarks</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Evaluation Approach</w:t>
            </w:r>
          </w:p>
        </w:tc>
        <w:tc>
          <w:tcPr>
            <w:tcW w:type="auto" w:w="1"/>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sz w:val="20"/>
                <w:szCs w:val="20"/>
              </w:rPr>
              <w:t xml:space="preserve">Key Result</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InstructGPT</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TruthfulQA, RealToxicityPrompts, custom human pref. data</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preference rankings (A/B comparisons)</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1.3B InstructGPT preferred over 175B GPT-3</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FLAN</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ANLI, RTE, BoolQ, NLI, reading comprehension (25 benchmarks)</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accuracy on held-out task clusters</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Outperforms GPT-3 on 20/25 zero-shot benchmarks</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LLaMA</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MMLU, BoolQ, PIQA, WinoGrande, HumanEval, GSM8K</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few-shot and zero-shot benchmarks</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LLaMA-13B &gt; GPT-3 (175B) on most tasks</w:t>
            </w:r>
          </w:p>
        </w:tc>
      </w:tr>
      <w:tr>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LoRA</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GLUE, WikiSQL, SAMSum, E2E NLG</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performance vs full fine-tuning baseline</w:t>
            </w:r>
          </w:p>
        </w:tc>
        <w:tc>
          <w:tcPr>
            <w:tcW w:type="auto" w:w="1"/>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Matches full fine-tuning with 10,000x fewer trainable params</w:t>
            </w:r>
          </w:p>
        </w:tc>
      </w:tr>
    </w:tbl>
    <w:p>
      <w:pPr>
        <w:spacing w:after="120"/>
      </w:pPr>
      <w:r>
        <w:t xml:space="preserve"/>
      </w:r>
    </w:p>
    <w:p>
      <w:pPr>
        <w:spacing w:after="120"/>
      </w:pPr>
      <w:r>
        <w:t xml:space="preserve"/>
      </w:r>
    </w:p>
    <w:p>
      <w:pPr>
        <w:pStyle w:val="Heading2"/>
      </w:pPr>
      <w:r>
        <w:rPr>
          <w:rFonts w:ascii="Arial" w:cs="Arial" w:eastAsia="Arial" w:hAnsi="Arial"/>
          <w:b/>
          <w:bCs/>
          <w:sz w:val="26"/>
          <w:szCs w:val="26"/>
        </w:rPr>
        <w:t xml:space="preserve">3.4 Strengths and Limitations</w:t>
      </w:r>
    </w:p>
    <w:p>
      <w:pPr>
        <w:spacing w:after="120"/>
      </w:pPr>
      <w:r>
        <w:t xml:space="preserve"/>
      </w:r>
    </w:p>
    <w:p>
      <w:pPr>
        <w:spacing w:after="160"/>
      </w:pPr>
      <w:r>
        <w:rPr>
          <w:rFonts w:ascii="Arial" w:cs="Arial" w:eastAsia="Arial" w:hAnsi="Arial"/>
          <w:sz w:val="22"/>
          <w:szCs w:val="22"/>
        </w:rPr>
        <w:t xml:space="preserve">Each paper has pretty clear strengths and limitations worth pointing out:</w:t>
      </w:r>
    </w:p>
    <w:p>
      <w:pPr>
        <w:spacing w:after="120"/>
      </w:pPr>
      <w:r>
        <w:t xml:space="preserve"/>
      </w:r>
    </w:p>
    <w:p>
      <w:pPr>
        <w:pStyle w:val="ListParagraph"/>
        <w:numPr>
          <w:ilvl w:val="0"/>
          <w:numId w:val="2"/>
        </w:numPr>
        <w:spacing w:after="100"/>
      </w:pPr>
      <w:r>
        <w:rPr>
          <w:rFonts w:ascii="Arial" w:cs="Arial" w:eastAsia="Arial" w:hAnsi="Arial"/>
          <w:sz w:val="22"/>
          <w:szCs w:val="22"/>
        </w:rPr>
        <w:t xml:space="preserve">InstructGPT is probably the most impactful paper in terms of changing how people think about AI safety and usefulness, but the RLHF pipeline is complex and the quality of the final model depends heavily on the quality of the human labelers - which introduces bias and scalability issues.</w:t>
      </w:r>
    </w:p>
    <w:p>
      <w:pPr>
        <w:pStyle w:val="ListParagraph"/>
        <w:numPr>
          <w:ilvl w:val="0"/>
          <w:numId w:val="2"/>
        </w:numPr>
        <w:spacing w:after="100"/>
      </w:pPr>
      <w:r>
        <w:rPr>
          <w:rFonts w:ascii="Arial" w:cs="Arial" w:eastAsia="Arial" w:hAnsi="Arial"/>
          <w:sz w:val="22"/>
          <w:szCs w:val="22"/>
        </w:rPr>
        <w:t xml:space="preserve">FLAN showed that instruction tuning works and is much simpler to implement than RLHF, but it relies on pre-existing NLP benchmark datasets formatted as instructions, which limits how well it generalizes to truly novel tasks or very domain-specific applications.</w:t>
      </w:r>
    </w:p>
    <w:p>
      <w:pPr>
        <w:pStyle w:val="ListParagraph"/>
        <w:numPr>
          <w:ilvl w:val="0"/>
          <w:numId w:val="2"/>
        </w:numPr>
        <w:spacing w:after="100"/>
      </w:pPr>
      <w:r>
        <w:rPr>
          <w:rFonts w:ascii="Arial" w:cs="Arial" w:eastAsia="Arial" w:hAnsi="Arial"/>
          <w:sz w:val="22"/>
          <w:szCs w:val="22"/>
        </w:rPr>
        <w:t xml:space="preserve">LLaMA democratized access to powerful language models, but it's still a base model - it needs instruction tuning to be usable in real applications. Also, its original license restricted commercial use (this was later fixed with LLaMA-2 and LLaMA-3).</w:t>
      </w:r>
    </w:p>
    <w:p>
      <w:pPr>
        <w:pStyle w:val="ListParagraph"/>
        <w:numPr>
          <w:ilvl w:val="0"/>
          <w:numId w:val="2"/>
        </w:numPr>
        <w:spacing w:after="100"/>
      </w:pPr>
      <w:r>
        <w:rPr>
          <w:rFonts w:ascii="Arial" w:cs="Arial" w:eastAsia="Arial" w:hAnsi="Arial"/>
          <w:sz w:val="22"/>
          <w:szCs w:val="22"/>
        </w:rPr>
        <w:t xml:space="preserve">LoRA is genuinely elegant and practically very useful, but the low-rank assumption doesn't always hold - for some very domain-specific fine-tuning tasks, full fine-tuning still performs better. There's also ongoing debate about the optimal choice of rank r and which weight matrices to apply LoRA to.</w:t>
      </w:r>
    </w:p>
    <w:p>
      <w:pPr>
        <w:spacing w:after="120"/>
      </w:pPr>
      <w:r>
        <w:t xml:space="preserve"/>
      </w:r>
    </w:p>
    <w:p>
      <w:pPr>
        <w:pStyle w:val="Heading1"/>
      </w:pPr>
      <w:r>
        <w:rPr>
          <w:rFonts w:ascii="Arial" w:cs="Arial" w:eastAsia="Arial" w:hAnsi="Arial"/>
          <w:b/>
          <w:bCs/>
          <w:sz w:val="32"/>
          <w:szCs w:val="32"/>
        </w:rPr>
        <w:t xml:space="preserve">4. Insights and Reflection</w:t>
      </w:r>
    </w:p>
    <w:p>
      <w:pPr>
        <w:pStyle w:val="Heading2"/>
      </w:pPr>
      <w:r>
        <w:rPr>
          <w:rFonts w:ascii="Arial" w:cs="Arial" w:eastAsia="Arial" w:hAnsi="Arial"/>
          <w:b/>
          <w:bCs/>
          <w:sz w:val="26"/>
          <w:szCs w:val="26"/>
        </w:rPr>
        <w:t xml:space="preserve">4.1 Trends and Patterns</w:t>
      </w:r>
    </w:p>
    <w:p>
      <w:pPr>
        <w:spacing w:after="160"/>
      </w:pPr>
      <w:r>
        <w:rPr>
          <w:rFonts w:ascii="Arial" w:cs="Arial" w:eastAsia="Arial" w:hAnsi="Arial"/>
          <w:sz w:val="22"/>
          <w:szCs w:val="22"/>
        </w:rPr>
        <w:t xml:space="preserve">The most obvious trend across all four papers is that everyone is trying to do more with less. Whether that means fewer parameters (LLaMA), fewer training steps (LoRA), fewer human labels (FLAN), or fewer model iterations to get useful behavior (RLHF), the field is converging on efficiency as the central problem. This makes sense - we're hitting a point where the raw capability ceiling is high enough that the bottleneck is compute cost and alignment, not fundamental model capacity.</w:t>
      </w:r>
    </w:p>
    <w:p>
      <w:pPr>
        <w:spacing w:after="120"/>
      </w:pPr>
      <w:r>
        <w:t xml:space="preserve"/>
      </w:r>
    </w:p>
    <w:p>
      <w:pPr>
        <w:spacing w:after="160"/>
      </w:pPr>
      <w:r>
        <w:rPr>
          <w:rFonts w:ascii="Arial" w:cs="Arial" w:eastAsia="Arial" w:hAnsi="Arial"/>
          <w:sz w:val="22"/>
          <w:szCs w:val="22"/>
        </w:rPr>
        <w:t xml:space="preserve">There's also a clear trend toward openness and reproducibility. LLaMA and LoRA both explicitly prioritized accessibility - LLaMA by using only public training data, LoRA by dramatically reducing the compute needed to fine-tune. This has had a massive downstream effect on the research community because it enabled hundreds of follow-up papers and open-source models that would have been impossible otherwise.</w:t>
      </w:r>
    </w:p>
    <w:p>
      <w:pPr>
        <w:spacing w:after="120"/>
      </w:pPr>
      <w:r>
        <w:t xml:space="preserve"/>
      </w:r>
    </w:p>
    <w:p>
      <w:pPr>
        <w:pStyle w:val="Heading2"/>
      </w:pPr>
      <w:r>
        <w:rPr>
          <w:rFonts w:ascii="Arial" w:cs="Arial" w:eastAsia="Arial" w:hAnsi="Arial"/>
          <w:b/>
          <w:bCs/>
          <w:sz w:val="26"/>
          <w:szCs w:val="26"/>
        </w:rPr>
        <w:t xml:space="preserve">4.2 Most Promising Approaches</w:t>
      </w:r>
    </w:p>
    <w:p>
      <w:pPr>
        <w:spacing w:after="160"/>
      </w:pPr>
      <w:r>
        <w:rPr>
          <w:rFonts w:ascii="Arial" w:cs="Arial" w:eastAsia="Arial" w:hAnsi="Arial"/>
          <w:sz w:val="22"/>
          <w:szCs w:val="22"/>
        </w:rPr>
        <w:t xml:space="preserve">Personally, I think the combination of LoRA + instruction tuning is the most immediately impactful line of work coming out of these four papers. The reason is practical: if you want to deploy a useful LLM in a real application today, you need to fine-tune it on your domain, and you need to do it affordably. LoRA solves the cost problem, and instruction tuning (whether FLAN-style or RLHF-style) solves the usefulness problem. Most of the successful open-source models that came after these papers (Alpaca, Vicuna, Mistral-Instruct) essentially combined these two ideas.</w:t>
      </w:r>
    </w:p>
    <w:p>
      <w:pPr>
        <w:spacing w:after="120"/>
      </w:pPr>
      <w:r>
        <w:t xml:space="preserve"/>
      </w:r>
    </w:p>
    <w:p>
      <w:pPr>
        <w:spacing w:after="160"/>
      </w:pPr>
      <w:r>
        <w:rPr>
          <w:rFonts w:ascii="Arial" w:cs="Arial" w:eastAsia="Arial" w:hAnsi="Arial"/>
          <w:sz w:val="22"/>
          <w:szCs w:val="22"/>
        </w:rPr>
        <w:t xml:space="preserve">RLHF is also extremely promising for safety-critical applications where you really can't afford for the model to hallucinate or go off-script, but the labeling cost and complexity make it harder to apply broadly.</w:t>
      </w:r>
    </w:p>
    <w:p>
      <w:pPr>
        <w:spacing w:after="120"/>
      </w:pPr>
      <w:r>
        <w:t xml:space="preserve"/>
      </w:r>
    </w:p>
    <w:p>
      <w:pPr>
        <w:pStyle w:val="Heading2"/>
      </w:pPr>
      <w:r>
        <w:rPr>
          <w:rFonts w:ascii="Arial" w:cs="Arial" w:eastAsia="Arial" w:hAnsi="Arial"/>
          <w:b/>
          <w:bCs/>
          <w:sz w:val="26"/>
          <w:szCs w:val="26"/>
        </w:rPr>
        <w:t xml:space="preserve">4.3 Common Limitations and Challenges</w:t>
      </w:r>
    </w:p>
    <w:p>
      <w:pPr>
        <w:spacing w:after="160"/>
      </w:pPr>
      <w:r>
        <w:rPr>
          <w:rFonts w:ascii="Arial" w:cs="Arial" w:eastAsia="Arial" w:hAnsi="Arial"/>
          <w:sz w:val="22"/>
          <w:szCs w:val="22"/>
        </w:rPr>
        <w:t xml:space="preserve">Across all four papers, a few common challenges keep coming up:</w:t>
      </w:r>
    </w:p>
    <w:p>
      <w:pPr>
        <w:spacing w:after="120"/>
      </w:pPr>
      <w:r>
        <w:t xml:space="preserve"/>
      </w:r>
    </w:p>
    <w:p>
      <w:pPr>
        <w:pStyle w:val="ListParagraph"/>
        <w:numPr>
          <w:ilvl w:val="0"/>
          <w:numId w:val="2"/>
        </w:numPr>
        <w:spacing w:after="100"/>
      </w:pPr>
      <w:r>
        <w:rPr>
          <w:rFonts w:ascii="Arial" w:cs="Arial" w:eastAsia="Arial" w:hAnsi="Arial"/>
          <w:sz w:val="22"/>
          <w:szCs w:val="22"/>
        </w:rPr>
        <w:t xml:space="preserve">Hallucination is mentioned or implicitly addressed in every paper, but none fully solves it. InstructGPT reduces it through human feedback, but hallucinations remain a fundamental issue in transformer-based LLMs.</w:t>
      </w:r>
    </w:p>
    <w:p>
      <w:pPr>
        <w:pStyle w:val="ListParagraph"/>
        <w:numPr>
          <w:ilvl w:val="0"/>
          <w:numId w:val="2"/>
        </w:numPr>
        <w:spacing w:after="100"/>
      </w:pPr>
      <w:r>
        <w:rPr>
          <w:rFonts w:ascii="Arial" w:cs="Arial" w:eastAsia="Arial" w:hAnsi="Arial"/>
          <w:sz w:val="22"/>
          <w:szCs w:val="22"/>
        </w:rPr>
        <w:t xml:space="preserve">Evaluation is inconsistent across the field. Each paper uses slightly different benchmarks, which makes direct comparisons difficult. MMLU is becoming more standard but it's far from universal.</w:t>
      </w:r>
    </w:p>
    <w:p>
      <w:pPr>
        <w:pStyle w:val="ListParagraph"/>
        <w:numPr>
          <w:ilvl w:val="0"/>
          <w:numId w:val="2"/>
        </w:numPr>
        <w:spacing w:after="100"/>
      </w:pPr>
      <w:r>
        <w:rPr>
          <w:rFonts w:ascii="Arial" w:cs="Arial" w:eastAsia="Arial" w:hAnsi="Arial"/>
          <w:sz w:val="22"/>
          <w:szCs w:val="22"/>
        </w:rPr>
        <w:t xml:space="preserve">Reproducibility is a real issue, especially for InstructGPT - OpenAI never fully released the training details or the reward model, so independent replication is impossible.</w:t>
      </w:r>
    </w:p>
    <w:p>
      <w:pPr>
        <w:pStyle w:val="ListParagraph"/>
        <w:numPr>
          <w:ilvl w:val="0"/>
          <w:numId w:val="2"/>
        </w:numPr>
        <w:spacing w:after="100"/>
      </w:pPr>
      <w:r>
        <w:rPr>
          <w:rFonts w:ascii="Arial" w:cs="Arial" w:eastAsia="Arial" w:hAnsi="Arial"/>
          <w:sz w:val="22"/>
          <w:szCs w:val="22"/>
        </w:rPr>
        <w:t xml:space="preserve">Bias and fairness are discussed briefly but not deeply in any of these papers. The human labelers in InstructGPT, for example, come from specific cultural and demographic backgrounds which inevitably shapes what the reward model considers "good."</w:t>
      </w:r>
    </w:p>
    <w:p>
      <w:pPr>
        <w:spacing w:after="120"/>
      </w:pPr>
      <w:r>
        <w:t xml:space="preserve"/>
      </w:r>
    </w:p>
    <w:p>
      <w:pPr>
        <w:pStyle w:val="Heading2"/>
      </w:pPr>
      <w:r>
        <w:rPr>
          <w:rFonts w:ascii="Arial" w:cs="Arial" w:eastAsia="Arial" w:hAnsi="Arial"/>
          <w:b/>
          <w:bCs/>
          <w:sz w:val="26"/>
          <w:szCs w:val="26"/>
        </w:rPr>
        <w:t xml:space="preserve">4.4 Future Research Directions</w:t>
      </w:r>
    </w:p>
    <w:p>
      <w:pPr>
        <w:spacing w:after="160"/>
      </w:pPr>
      <w:r>
        <w:rPr>
          <w:rFonts w:ascii="Arial" w:cs="Arial" w:eastAsia="Arial" w:hAnsi="Arial"/>
          <w:sz w:val="22"/>
          <w:szCs w:val="22"/>
        </w:rPr>
        <w:t xml:space="preserve">Based on what these papers cover (and what they leave open), a few future directions seem obvious: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Automated alignment - reducing dependence on expensive human labelers by using constitutional AI (as Anthropic proposed) or AI-generated feedback (RLAIF).</w:t>
      </w:r>
    </w:p>
    <w:p>
      <w:pPr>
        <w:pStyle w:val="ListParagraph"/>
        <w:numPr>
          <w:ilvl w:val="0"/>
          <w:numId w:val="2"/>
        </w:numPr>
        <w:spacing w:after="100"/>
      </w:pPr>
      <w:r>
        <w:rPr>
          <w:rFonts w:ascii="Arial" w:cs="Arial" w:eastAsia="Arial" w:hAnsi="Arial"/>
          <w:sz w:val="22"/>
          <w:szCs w:val="22"/>
        </w:rPr>
        <w:t xml:space="preserve">More efficient instruction tuning - combining FLAN's multi-task approach with synthetic data generation to cover a broader range of tasks without needing human annotations for each one.</w:t>
      </w:r>
    </w:p>
    <w:p>
      <w:pPr>
        <w:pStyle w:val="ListParagraph"/>
        <w:numPr>
          <w:ilvl w:val="0"/>
          <w:numId w:val="2"/>
        </w:numPr>
        <w:spacing w:after="100"/>
      </w:pPr>
      <w:r>
        <w:rPr>
          <w:rFonts w:ascii="Arial" w:cs="Arial" w:eastAsia="Arial" w:hAnsi="Arial"/>
          <w:sz w:val="22"/>
          <w:szCs w:val="22"/>
        </w:rPr>
        <w:t xml:space="preserve">Better interpretability tools - LoRA's success at low ranks suggests that the most important weight updates are highly structured, which could be explored to understand what models actually learn during fine-tuning.</w:t>
      </w:r>
    </w:p>
    <w:p>
      <w:pPr>
        <w:pStyle w:val="ListParagraph"/>
        <w:numPr>
          <w:ilvl w:val="0"/>
          <w:numId w:val="2"/>
        </w:numPr>
        <w:spacing w:after="100"/>
      </w:pPr>
      <w:r>
        <w:rPr>
          <w:rFonts w:ascii="Arial" w:cs="Arial" w:eastAsia="Arial" w:hAnsi="Arial"/>
          <w:sz w:val="22"/>
          <w:szCs w:val="22"/>
        </w:rPr>
        <w:t xml:space="preserve">Multimodal alignment - extending RLHF and instruction tuning to models that handle images, audio, and code alongside text (which is where LLaVA, GPT-4V, and similar work is heading).</w:t>
      </w:r>
    </w:p>
    <w:p>
      <w:pPr>
        <w:spacing w:after="120"/>
      </w:pPr>
      <w:r>
        <w:t xml:space="preserve"/>
      </w:r>
    </w:p>
    <w:p>
      <w:pPr>
        <w:pStyle w:val="Heading1"/>
      </w:pPr>
      <w:r>
        <w:rPr>
          <w:rFonts w:ascii="Arial" w:cs="Arial" w:eastAsia="Arial" w:hAnsi="Arial"/>
          <w:b/>
          <w:bCs/>
          <w:sz w:val="32"/>
          <w:szCs w:val="32"/>
        </w:rPr>
        <w:t xml:space="preserve">5. Conclusion</w:t>
      </w:r>
    </w:p>
    <w:p>
      <w:pPr>
        <w:spacing w:after="160"/>
      </w:pPr>
      <w:r>
        <w:rPr>
          <w:rFonts w:ascii="Arial" w:cs="Arial" w:eastAsia="Arial" w:hAnsi="Arial"/>
          <w:sz w:val="22"/>
          <w:szCs w:val="22"/>
        </w:rPr>
        <w:t xml:space="preserve">Looking at these four papers together, what strikes me most is how much ground was covered in such a short time. Between 2022 and early 2023, the field went from "we have giant models but they're hard to use and expensive" to having clear, practical answers for how to make LLMs helpful (instruction tuning + RLHF), how to make them efficient (LLaMA's training recipe), and how to make them customizable at low cost (LoRA). These weren't incremental improvements - they fundamentally shifted what was possible for both researchers and developers.</w:t>
      </w:r>
    </w:p>
    <w:p>
      <w:pPr>
        <w:spacing w:after="120"/>
      </w:pPr>
      <w:r>
        <w:t xml:space="preserve"/>
      </w:r>
    </w:p>
    <w:p>
      <w:pPr>
        <w:spacing w:after="160"/>
      </w:pPr>
      <w:r>
        <w:rPr>
          <w:rFonts w:ascii="Arial" w:cs="Arial" w:eastAsia="Arial" w:hAnsi="Arial"/>
          <w:sz w:val="22"/>
          <w:szCs w:val="22"/>
        </w:rPr>
        <w:t xml:space="preserve">The theme connecting all four papers is really the question of how we close the gap between a model that is technically impressive and a model that is genuinely useful in the real world. And what's interesting is that the answers came from multiple directions at once: better training signals (RLHF), smarter data curation and task formatting (FLAN), more efficient architecture choices (LLaMA), and smarter parameter updates (LoRA). The convergence of all these ideas is exactly what enabled the explosion of open-source LLMs we've seen since.</w:t>
      </w:r>
    </w:p>
    <w:p>
      <w:pPr>
        <w:spacing w:after="120"/>
      </w:pPr>
      <w:r>
        <w:t xml:space="preserve"/>
      </w:r>
    </w:p>
    <w:p>
      <w:pPr>
        <w:spacing w:after="160"/>
      </w:pPr>
      <w:r>
        <w:rPr>
          <w:rFonts w:ascii="Arial" w:cs="Arial" w:eastAsia="Arial" w:hAnsi="Arial"/>
          <w:sz w:val="22"/>
          <w:szCs w:val="22"/>
        </w:rPr>
        <w:t xml:space="preserve">If I had to pick one takeaway from this meta-analysis, it's that efficiency and alignment are the two defining challenges of this generation of LLM research - not raw capability. The models are already impressive enough. The hard problem now is making them reliable, affordable, and trustworthy. And based on the trajectory of these papers, the field is clearly moving in the right direction.</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References</w:t>
      </w:r>
    </w:p>
    <w:p>
      <w:pPr>
        <w:spacing w:after="160"/>
      </w:pPr>
      <w:r>
        <w:rPr>
          <w:rFonts w:ascii="Arial" w:cs="Arial" w:eastAsia="Arial" w:hAnsi="Arial"/>
          <w:sz w:val="22"/>
          <w:szCs w:val="22"/>
        </w:rPr>
        <w:t xml:space="preserve">Ouyang, L., Wu, J., Jiang, X., Almeida, D., Wainwright, C., Mishkin, P., ... &amp; Ziegler, D. M. (2022). Training language models to follow instructions with human feedback. Advances in Neural Information Processing Systems (NeurIPS), 35.</w:t>
      </w:r>
    </w:p>
    <w:p>
      <w:pPr>
        <w:spacing w:after="120"/>
      </w:pPr>
      <w:r>
        <w:t xml:space="preserve"/>
      </w:r>
    </w:p>
    <w:p>
      <w:pPr>
        <w:spacing w:after="160"/>
      </w:pPr>
      <w:r>
        <w:rPr>
          <w:rFonts w:ascii="Arial" w:cs="Arial" w:eastAsia="Arial" w:hAnsi="Arial"/>
          <w:sz w:val="22"/>
          <w:szCs w:val="22"/>
        </w:rPr>
        <w:t xml:space="preserve">Wei, J., Bosma, M., Zhao, V. Y., Guu, K., Yu, A. W., Lester, B., ... &amp; Le, Q. V. (2022). Finetuned Language Models Are Zero-Shot Learners. International Conference on Learning Representations (ICLR 2022).</w:t>
      </w:r>
    </w:p>
    <w:p>
      <w:pPr>
        <w:spacing w:after="120"/>
      </w:pPr>
      <w:r>
        <w:t xml:space="preserve"/>
      </w:r>
    </w:p>
    <w:p>
      <w:pPr>
        <w:spacing w:after="160"/>
      </w:pPr>
      <w:r>
        <w:rPr>
          <w:rFonts w:ascii="Arial" w:cs="Arial" w:eastAsia="Arial" w:hAnsi="Arial"/>
          <w:sz w:val="22"/>
          <w:szCs w:val="22"/>
        </w:rPr>
        <w:t xml:space="preserve">Touvron, H., Lavril, T., Gautier, I., Pistre, X., Lacroix, T., Roziere, B., ... &amp; Lample, G. (2023). LLaMA: Open and Efficient Foundation Language Models. Meta AI Research. arXiv:2302.13971.</w:t>
      </w:r>
    </w:p>
    <w:p>
      <w:pPr>
        <w:spacing w:after="120"/>
      </w:pPr>
      <w:r>
        <w:t xml:space="preserve"/>
      </w:r>
    </w:p>
    <w:p>
      <w:pPr>
        <w:spacing w:after="160"/>
      </w:pPr>
      <w:r>
        <w:rPr>
          <w:rFonts w:ascii="Arial" w:cs="Arial" w:eastAsia="Arial" w:hAnsi="Arial"/>
          <w:sz w:val="22"/>
          <w:szCs w:val="22"/>
        </w:rPr>
        <w:t xml:space="preserve">Hu, E. J., Shen, Y., Wallis, P., Allen-Zhu, Z., Li, Y., Wang, S., ... &amp; Chen, W. (2022). LoRA: Low-Rank Adaptation of Large Language Models. International Conference on Learning Representations (ICLR 2022).</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2026-05-25T09:45:28.855Z</dcterms:created>
  <dcterms:modified xsi:type="dcterms:W3CDTF">2026-05-25T09:45:28.855Z</dcterms:modified>
</cp:coreProperties>
</file>

<file path=docProps/custom.xml><?xml version="1.0" encoding="utf-8"?>
<Properties xmlns="http://schemas.openxmlformats.org/officeDocument/2006/custom-properties" xmlns:vt="http://schemas.openxmlformats.org/officeDocument/2006/docPropsVTypes"/>
</file>