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553F19E" w:rsidR="005D601D" w:rsidRDefault="007B30AF" w:rsidP="007B30AF">
      <w:pPr>
        <w:pStyle w:val="Subtitle"/>
      </w:pPr>
      <w:proofErr w:type="spellStart"/>
      <w:r w:rsidRPr="007B30AF">
        <w:t>Matlab</w:t>
      </w:r>
      <w:proofErr w:type="spellEnd"/>
      <w:r w:rsidRPr="007B30AF">
        <w:t xml:space="preserve"> Case Study for Signals and Systems</w:t>
      </w:r>
      <w:r>
        <w:t xml:space="preserve"> (Draft)</w:t>
      </w:r>
    </w:p>
    <w:p w14:paraId="30693595" w14:textId="2BA93D40" w:rsidR="007B30AF" w:rsidRDefault="007B30AF" w:rsidP="00314747">
      <w:pPr>
        <w:ind w:firstLine="720"/>
      </w:pPr>
      <w:r>
        <w:t xml:space="preserve">In the modern age we are surrounded by invisible signals. Radio transmissions, </w:t>
      </w:r>
      <w:proofErr w:type="spellStart"/>
      <w:r>
        <w:t>wifi</w:t>
      </w:r>
      <w:proofErr w:type="spellEnd"/>
      <w:r>
        <w:t xml:space="preserve">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correlation.</w:t>
      </w:r>
    </w:p>
    <w:p w14:paraId="2B09C255" w14:textId="323CB433" w:rsidR="00E20D6D" w:rsidRDefault="00314747" w:rsidP="00314747">
      <w:r>
        <w:tab/>
      </w:r>
      <w:r w:rsidR="004455F1">
        <w:t>In this case study, you will explore the concepts of pulse shaping and orthogonality, and how they</w:t>
      </w:r>
      <w:r w:rsidR="004D5EAC">
        <w:t xml:space="preserve"> relate to the modulation, transmission, and reception of digital signals.</w:t>
      </w:r>
      <w:r w:rsidR="00CE59E0">
        <w:t xml:space="preserve"> You will use this knowledge to design a pulse shape that satisfies the Nyquist Filtering Criteria and examine its properties in both the time and frequency domain</w:t>
      </w:r>
      <w:r w:rsidR="00CC5BD4">
        <w:t>.</w:t>
      </w:r>
    </w:p>
    <w:p w14:paraId="19CFBA22" w14:textId="707B5E2F" w:rsidR="00CE59E0" w:rsidRDefault="00CE59E0" w:rsidP="00314747">
      <w:r>
        <w:tab/>
        <w:t xml:space="preserve">Finally, </w:t>
      </w:r>
      <w:proofErr w:type="gramStart"/>
      <w:r>
        <w:t>you’ll</w:t>
      </w:r>
      <w:proofErr w:type="gramEnd"/>
      <w:r>
        <w:t xml:space="preserve"> use your pulse shape to encode </w:t>
      </w:r>
      <w:r w:rsidR="00350A3F">
        <w:t>an ASCII text message</w:t>
      </w:r>
      <w:r>
        <w:t xml:space="preserve"> in a binary Pulse Amplitude Modulation </w:t>
      </w:r>
      <w:r w:rsidR="00BF3505">
        <w:t xml:space="preserve">(PAM) </w:t>
      </w:r>
      <w:r>
        <w:t xml:space="preserve">scheme. </w:t>
      </w:r>
      <w:proofErr w:type="gramStart"/>
      <w:r>
        <w:t>You’ll</w:t>
      </w:r>
      <w:proofErr w:type="gramEnd"/>
      <w:r>
        <w:t xml:space="preserve"> share your pulse shape and encoded signal</w:t>
      </w:r>
      <w:r w:rsidR="00350A3F">
        <w:t xml:space="preserve"> with another student, who will use that information to receive your original message.</w:t>
      </w:r>
    </w:p>
    <w:p w14:paraId="7950FA68" w14:textId="7D7B3386" w:rsidR="00E20D6D" w:rsidRDefault="00E20D6D" w:rsidP="00E20D6D">
      <w:pPr>
        <w:pStyle w:val="Heading1"/>
      </w:pPr>
      <w:r>
        <w:t>Orthogonality in a Nutshell</w:t>
      </w:r>
    </w:p>
    <w:p w14:paraId="756043BF" w14:textId="198B23A3" w:rsidR="00E20D6D" w:rsidRPr="004455F1" w:rsidRDefault="00314747" w:rsidP="00E20D6D">
      <w:pPr>
        <w:ind w:firstLine="720"/>
      </w:pPr>
      <w:r>
        <w:t>A short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p>
    <w:p w14:paraId="1D0A4672" w14:textId="74B58D7B" w:rsidR="00314747" w:rsidRPr="00E20D6D" w:rsidRDefault="00E20D6D" w:rsidP="00E20D6D">
      <w:pPr>
        <w:ind w:firstLine="720"/>
      </w:pPr>
      <w:r>
        <w:t xml:space="preserve">You may recognize the term “orthogonal” from physics or calculus. If so, </w:t>
      </w:r>
      <w:proofErr w:type="gramStart"/>
      <w:r>
        <w:t>you’ll</w:t>
      </w:r>
      <w:proofErr w:type="gramEnd"/>
      <w:r>
        <w:t xml:space="preserve"> recall that we can test if two vectors are orthogonal by taking their inner product, or dot product. If it is zero, the vectors 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4A5968"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0E7885" w:rsidR="00E20D6D" w:rsidRDefault="00E20D6D" w:rsidP="00314747">
      <w:r>
        <w:tab/>
        <w:t>Jus</w:t>
      </w:r>
      <w:r w:rsidR="004455F1">
        <w:t>t as orthogonal vectors have an inner product of zero, so do orthogonal signals.</w:t>
      </w:r>
    </w:p>
    <w:p w14:paraId="1F3242DC" w14:textId="5909F229" w:rsidR="004455F1" w:rsidRDefault="004455F1" w:rsidP="004455F1">
      <w:pPr>
        <w:pStyle w:val="Quote"/>
      </w:pPr>
      <w:r>
        <w:t>Definition:</w:t>
      </w:r>
    </w:p>
    <w:p w14:paraId="6D9BEAFB" w14:textId="312852DA" w:rsidR="004455F1" w:rsidRDefault="004455F1" w:rsidP="004455F1">
      <w:pPr>
        <w:pStyle w:val="Quote"/>
      </w:pPr>
      <w:r>
        <w:t>Two signals f(x) and g(x) are orthogonal over the interval [a, b] if and only if:</w:t>
      </w:r>
    </w:p>
    <w:p w14:paraId="11FD62CF" w14:textId="5F6F035F" w:rsidR="004455F1" w:rsidRPr="006A5D1D" w:rsidRDefault="004A5968" w:rsidP="004455F1">
      <m:oMathPara>
        <m:oMath>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dx=0</m:t>
              </m:r>
            </m:e>
          </m:nary>
        </m:oMath>
      </m:oMathPara>
    </w:p>
    <w:p w14:paraId="40E13C69" w14:textId="4D2596D4" w:rsidR="006A5D1D" w:rsidRPr="004455F1" w:rsidRDefault="006A5D1D" w:rsidP="006A08C0">
      <w:pPr>
        <w:ind w:firstLine="720"/>
      </w:pPr>
      <w:r>
        <w:lastRenderedPageBreak/>
        <w:t>It</w:t>
      </w:r>
      <w:r w:rsidR="006A08C0">
        <w:t xml:space="preserve"> is</w:t>
      </w:r>
      <w:r>
        <w:t xml:space="preserve"> critical that we use orthogonal signals in digital communications, as our signals will often overlap and if they </w:t>
      </w:r>
      <w:proofErr w:type="gramStart"/>
      <w:r>
        <w:t>aren’t</w:t>
      </w:r>
      <w:proofErr w:type="gramEnd"/>
      <w:r>
        <w:t xml:space="preserve"> orthogonal, we can’t be certain our receiver will be able to tell them apart. </w:t>
      </w:r>
    </w:p>
    <w:p w14:paraId="1F710235" w14:textId="15BE58E2" w:rsidR="00314747" w:rsidRDefault="00BF3505" w:rsidP="00BF3505">
      <w:pPr>
        <w:pStyle w:val="Heading1"/>
      </w:pPr>
      <w:r>
        <w:t>Pulse Amplitude Modulation</w:t>
      </w:r>
      <w:r w:rsidR="00D61B36">
        <w:t xml:space="preserve"> in a nutshell</w:t>
      </w:r>
    </w:p>
    <w:p w14:paraId="4BABF285" w14:textId="224A57D0" w:rsidR="00BF3505" w:rsidRDefault="00BF3505" w:rsidP="007B30AF">
      <w:r>
        <w:tab/>
        <w:t>There are many different ways to encode information, but for this case study we will be using a method called Pulse Amplitude Modulation, or PAM. PAM works by using a basic pulse shape and transmitting it over and over again, varying the amplitude each time. The receiver can detect these changes in amplitude and decode them to receive the original message.</w:t>
      </w:r>
    </w:p>
    <w:p w14:paraId="5742FF7D" w14:textId="14590B0E" w:rsidR="00D257F9" w:rsidRDefault="00CE59E0" w:rsidP="00CE59E0">
      <w:pPr>
        <w:ind w:firstLine="720"/>
      </w:pPr>
      <w:proofErr w:type="gramStart"/>
      <w:r>
        <w:t>Here’s</w:t>
      </w:r>
      <w:proofErr w:type="gramEnd"/>
      <w:r>
        <w:t xml:space="preserve"> the basic idea: </w:t>
      </w:r>
      <w:r w:rsidR="00D257F9">
        <w:t xml:space="preserve">We convert the message we want to send into </w:t>
      </w:r>
      <w:r w:rsidR="006A08C0">
        <w:t xml:space="preserve">bits – ones and zeros – and then convert those bits into </w:t>
      </w:r>
      <w:r w:rsidR="00D257F9">
        <w:t>discrete packets, called symbols. Each symbol</w:t>
      </w:r>
      <w:r w:rsidR="00BF3505">
        <w:t xml:space="preserve"> </w:t>
      </w:r>
      <w:r w:rsidR="00D257F9">
        <w:t>represents some sequence of bits. For example, in the</w:t>
      </w:r>
      <w:r w:rsidR="007931C5">
        <w:t xml:space="preserve"> </w:t>
      </w:r>
      <w:r w:rsidR="00D257F9">
        <w:t xml:space="preserve">diagram below, each symbol represents some 3-bit sequence, </w:t>
      </w:r>
      <w:r w:rsidR="00BF3505">
        <w:t>and is equivalent to some amplitude, represented here as a scalar multiple of some constant A.</w:t>
      </w:r>
    </w:p>
    <w:p w14:paraId="14F3A863" w14:textId="5EC873CA" w:rsidR="00D257F9" w:rsidRDefault="00D257F9" w:rsidP="00CE59E0">
      <w:pPr>
        <w:ind w:firstLine="720"/>
      </w:pPr>
      <w:r>
        <w:rPr>
          <w:noProof/>
        </w:rPr>
        <w:drawing>
          <wp:inline distT="0" distB="0" distL="0" distR="0" wp14:anchorId="4B0EEE04" wp14:editId="354FD7CD">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5">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2532989C" w14:textId="3709C3C5" w:rsidR="00BF3505" w:rsidRDefault="00D257F9" w:rsidP="006604DE">
      <w:pPr>
        <w:ind w:firstLine="720"/>
      </w:pPr>
      <w:r>
        <w:t xml:space="preserve"> At regular periods of time (the symbol period) the transmitter</w:t>
      </w:r>
      <w:r w:rsidR="006A5D1D">
        <w:t xml:space="preserve"> multiplies the pulse shape by </w:t>
      </w:r>
      <w:r>
        <w:t>the symbol amplitude</w:t>
      </w:r>
      <w:r w:rsidR="00BF3505">
        <w:t xml:space="preserve"> and sends it to the receiver.</w:t>
      </w:r>
      <w:r w:rsidR="006604DE">
        <w:t xml:space="preserve"> Because the pulse shape is orthogonal to a time-delayed version of itself, (more on that later) the receiver can separate out each symbol and convert them back into binary, and the original message can be reconstructed.</w:t>
      </w:r>
    </w:p>
    <w:p w14:paraId="0CA83270" w14:textId="06201175" w:rsidR="006A08C0" w:rsidRDefault="006A08C0" w:rsidP="006604DE">
      <w:pPr>
        <w:ind w:firstLine="720"/>
      </w:pPr>
      <w:r>
        <w:t>For example, if we use the symbol map shown above and we want to send the bit sequence “110101”, we would break it up into two symbols: “110” maps to +A and “101” maps to +5A. We would send our pulse twice, first multiplying its amplitude by A and then by 5A. The receiver can then tell the pulses apart, recover the symbols, convert them into bits, and reconstruct our original message!</w:t>
      </w:r>
    </w:p>
    <w:p w14:paraId="174A5D25" w14:textId="03EEE457" w:rsidR="006A08C0" w:rsidRDefault="006A08C0" w:rsidP="006604DE">
      <w:pPr>
        <w:ind w:firstLine="720"/>
      </w:pPr>
      <w:r>
        <w:t xml:space="preserve">In this lab, we will be using a </w:t>
      </w:r>
      <w:r>
        <w:rPr>
          <w:i/>
          <w:iCs/>
        </w:rPr>
        <w:t>binary</w:t>
      </w:r>
      <w:r>
        <w:t xml:space="preserve"> Pulse Amplitude Modulation scheme. This means the symbols map contains only two symbols: one to send a 1, and one to send a 0.</w:t>
      </w:r>
    </w:p>
    <w:p w14:paraId="7EBA87B6" w14:textId="62B6431A" w:rsidR="006A08C0" w:rsidRPr="006A08C0" w:rsidRDefault="006A08C0" w:rsidP="006A08C0">
      <w:pPr>
        <w:ind w:firstLine="720"/>
        <w:jc w:val="center"/>
      </w:pPr>
      <w:r>
        <w:rPr>
          <w:noProof/>
        </w:rPr>
        <w:drawing>
          <wp:inline distT="0" distB="0" distL="0" distR="0" wp14:anchorId="05392F8A" wp14:editId="05B8D2A3">
            <wp:extent cx="1839427" cy="670560"/>
            <wp:effectExtent l="0" t="0" r="889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mbolMapBinary.jpeg"/>
                    <pic:cNvPicPr/>
                  </pic:nvPicPr>
                  <pic:blipFill>
                    <a:blip r:embed="rId6">
                      <a:extLst>
                        <a:ext uri="{28A0092B-C50C-407E-A947-70E740481C1C}">
                          <a14:useLocalDpi xmlns:a14="http://schemas.microsoft.com/office/drawing/2010/main" val="0"/>
                        </a:ext>
                      </a:extLst>
                    </a:blip>
                    <a:stretch>
                      <a:fillRect/>
                    </a:stretch>
                  </pic:blipFill>
                  <pic:spPr>
                    <a:xfrm>
                      <a:off x="0" y="0"/>
                      <a:ext cx="1859347" cy="677822"/>
                    </a:xfrm>
                    <a:prstGeom prst="rect">
                      <a:avLst/>
                    </a:prstGeom>
                  </pic:spPr>
                </pic:pic>
              </a:graphicData>
            </a:graphic>
          </wp:inline>
        </w:drawing>
      </w:r>
    </w:p>
    <w:p w14:paraId="79038D5C" w14:textId="5D8EF87F" w:rsidR="00BF3505" w:rsidRDefault="00BF3505" w:rsidP="00BF3505">
      <w:pPr>
        <w:pStyle w:val="Heading1"/>
      </w:pPr>
      <w:r>
        <w:t>Pulse Shaping</w:t>
      </w:r>
      <w:r w:rsidR="00D61B36">
        <w:t xml:space="preserve"> in a nutshell</w:t>
      </w:r>
    </w:p>
    <w:p w14:paraId="668410AF" w14:textId="01CA58F3" w:rsidR="007931C5" w:rsidRDefault="006604DE" w:rsidP="006604DE">
      <w:r>
        <w:tab/>
      </w:r>
      <w:proofErr w:type="gramStart"/>
      <w:r>
        <w:t>So</w:t>
      </w:r>
      <w:proofErr w:type="gramEnd"/>
      <w:r>
        <w:t xml:space="preserve"> what is this pulse shape that we are using to encode our message?</w:t>
      </w:r>
      <w:r w:rsidR="007931C5">
        <w:t xml:space="preserve"> </w:t>
      </w:r>
      <w:r w:rsidR="006A5D1D">
        <w:t>There are lots of different shapes we could use</w:t>
      </w:r>
      <w:r w:rsidR="007931C5">
        <w:t xml:space="preserve">, but </w:t>
      </w:r>
      <w:r w:rsidR="006A5D1D">
        <w:t xml:space="preserve">whatever we choose, </w:t>
      </w:r>
      <w:r w:rsidR="007931C5">
        <w:t>we want it to have a few important properties:</w:t>
      </w:r>
    </w:p>
    <w:p w14:paraId="6B0AAD3A" w14:textId="0F544953" w:rsidR="007931C5" w:rsidRDefault="007931C5" w:rsidP="007931C5">
      <w:pPr>
        <w:pStyle w:val="ListParagraph"/>
        <w:numPr>
          <w:ilvl w:val="0"/>
          <w:numId w:val="7"/>
        </w:numPr>
      </w:pPr>
      <w:r>
        <w:t>We want our pulse’s Fourier transform to occupy a small frequency band, so that it will not interfere with (or be interfered with by) other transmissions in the area.</w:t>
      </w:r>
    </w:p>
    <w:p w14:paraId="4CB1E4BE" w14:textId="72750CA8" w:rsidR="007931C5" w:rsidRDefault="007931C5" w:rsidP="007931C5">
      <w:pPr>
        <w:pStyle w:val="ListParagraph"/>
        <w:numPr>
          <w:ilvl w:val="0"/>
          <w:numId w:val="7"/>
        </w:numPr>
      </w:pPr>
      <w:r>
        <w:lastRenderedPageBreak/>
        <w:t xml:space="preserve">We want our pulse </w:t>
      </w:r>
      <w:r w:rsidR="00AB1FAF">
        <w:t>to occupy a s</w:t>
      </w:r>
      <w:r w:rsidR="006A5D1D">
        <w:t>hort</w:t>
      </w:r>
      <w:r w:rsidR="00AB1FAF">
        <w:t xml:space="preserve"> time duration</w:t>
      </w:r>
      <w:r>
        <w:t xml:space="preserve">, </w:t>
      </w:r>
      <w:r w:rsidR="00D61B36">
        <w:t xml:space="preserve">so that we can send it in a reasonable amount of time. If our pulse is too </w:t>
      </w:r>
      <w:r w:rsidR="006A5D1D">
        <w:t>long</w:t>
      </w:r>
      <w:r w:rsidR="00D61B36">
        <w:t xml:space="preserve">, we might </w:t>
      </w:r>
      <w:r w:rsidR="006A5D1D">
        <w:t xml:space="preserve">have to </w:t>
      </w:r>
      <w:r w:rsidR="00D61B36">
        <w:t>shave some off it off and lose some accuracy.</w:t>
      </w:r>
    </w:p>
    <w:p w14:paraId="18657867" w14:textId="005D09D1" w:rsidR="00D61B36" w:rsidRDefault="00D61B36" w:rsidP="007931C5">
      <w:pPr>
        <w:pStyle w:val="ListParagraph"/>
        <w:numPr>
          <w:ilvl w:val="0"/>
          <w:numId w:val="7"/>
        </w:numPr>
      </w:pPr>
      <w:r>
        <w:t xml:space="preserve">We want our pulse to be orthogonal to </w:t>
      </w:r>
      <w:r w:rsidR="00C2595A">
        <w:t>versions of itself that have been delayed by an integer multiple of the symbol period</w:t>
      </w:r>
      <w:r>
        <w:t xml:space="preserve">, so that if they overlap our receiver can still tell the difference between them. </w:t>
      </w:r>
    </w:p>
    <w:p w14:paraId="5A35587B" w14:textId="10DFAF01" w:rsidR="00AB1FAF" w:rsidRPr="006604DE" w:rsidRDefault="00AB1FAF" w:rsidP="00AB1FAF">
      <w:r>
        <w:t xml:space="preserve">However, as </w:t>
      </w:r>
      <w:proofErr w:type="gramStart"/>
      <w:r>
        <w:t>you’ll</w:t>
      </w:r>
      <w:proofErr w:type="gramEnd"/>
      <w:r>
        <w:t xml:space="preserve"> discover in the case study, </w:t>
      </w:r>
      <w:r w:rsidR="00D61B36">
        <w:t>the first two</w:t>
      </w:r>
      <w:r>
        <w:t xml:space="preserve"> </w:t>
      </w:r>
      <w:proofErr w:type="spellStart"/>
      <w:r>
        <w:t>two</w:t>
      </w:r>
      <w:proofErr w:type="spellEnd"/>
      <w:r>
        <w:t xml:space="preserve"> goals are to some degree mutually exclusive. Part of your job in this case study will be devising a pulse shape that finds an acceptable trade</w:t>
      </w:r>
      <w:r w:rsidR="00D61B36">
        <w:t>-</w:t>
      </w:r>
      <w:r>
        <w:t>off between them.</w:t>
      </w:r>
    </w:p>
    <w:p w14:paraId="5B7EF5E9" w14:textId="73EC3561" w:rsidR="006A5D1D" w:rsidRDefault="006A5D1D" w:rsidP="006A5D1D">
      <w:pPr>
        <w:pStyle w:val="Heading1"/>
      </w:pPr>
      <w:r>
        <w:t xml:space="preserve">The Nyquist Filtering </w:t>
      </w:r>
      <w:r w:rsidR="00126FCE">
        <w:t>Criteria</w:t>
      </w:r>
    </w:p>
    <w:p w14:paraId="347BDB1A" w14:textId="77777777" w:rsidR="007F3D23" w:rsidRDefault="006A5D1D" w:rsidP="007F3D23">
      <w:pPr>
        <w:ind w:firstLine="720"/>
        <w:rPr>
          <w:noProof/>
        </w:rPr>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r w:rsidR="00081162" w:rsidRPr="00081162">
        <w:rPr>
          <w:noProof/>
        </w:rPr>
        <w:t xml:space="preserve"> </w:t>
      </w:r>
    </w:p>
    <w:p w14:paraId="29BB9E8C" w14:textId="2348A202" w:rsidR="006A5D1D" w:rsidRDefault="00081162" w:rsidP="007F3D23">
      <w:pPr>
        <w:ind w:firstLine="720"/>
        <w:jc w:val="center"/>
      </w:pPr>
      <w:r>
        <w:rPr>
          <w:noProof/>
        </w:rPr>
        <w:drawing>
          <wp:inline distT="0" distB="0" distL="0" distR="0" wp14:anchorId="39D29B2F" wp14:editId="5F981D49">
            <wp:extent cx="3248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695325"/>
                    </a:xfrm>
                    <a:prstGeom prst="rect">
                      <a:avLst/>
                    </a:prstGeom>
                  </pic:spPr>
                </pic:pic>
              </a:graphicData>
            </a:graphic>
          </wp:inline>
        </w:drawing>
      </w:r>
    </w:p>
    <w:p w14:paraId="4C83D808" w14:textId="44A9580E" w:rsidR="00BF3505" w:rsidRDefault="00126FCE" w:rsidP="007F3D23">
      <w:pPr>
        <w:ind w:firstLine="720"/>
      </w:pPr>
      <w:r>
        <w:t xml:space="preserve">Essentially, this states that if we add the pulse shape </w:t>
      </w:r>
      <w:r w:rsidR="00081162">
        <w:t xml:space="preserve">to shifted versions of itself (where the shift is equal to the symbol frequency) </w:t>
      </w:r>
      <w:r>
        <w:t>we get a constant value. If this condition is satisfied, our pulse shape satisfies the criteria, and we can use it to send messages without worrying about past and future symbols interfering with the current one.</w:t>
      </w:r>
    </w:p>
    <w:p w14:paraId="32DE11A2" w14:textId="0296DD42" w:rsidR="009879C0" w:rsidRDefault="009879C0" w:rsidP="007F3D23">
      <w:pPr>
        <w:ind w:firstLine="720"/>
      </w:pPr>
      <w:r>
        <w:t xml:space="preserve">This might be hard to picture so </w:t>
      </w:r>
      <w:proofErr w:type="gramStart"/>
      <w:r>
        <w:t>here’s</w:t>
      </w:r>
      <w:proofErr w:type="gramEnd"/>
      <w:r>
        <w:t xml:space="preserve"> a quick example. Consider a pulse shape with a Fourier transform that is mostly rectangular, with the edges rounded off. The symbol period is 1/50 seconds, so the symbol frequency is 50 Hz.</w:t>
      </w:r>
    </w:p>
    <w:p w14:paraId="4D6C4453" w14:textId="255D9ADB" w:rsidR="009879C0" w:rsidRDefault="009879C0" w:rsidP="009879C0">
      <w:pPr>
        <w:jc w:val="center"/>
      </w:pPr>
      <w:r>
        <w:rPr>
          <w:noProof/>
        </w:rPr>
        <w:drawing>
          <wp:inline distT="0" distB="0" distL="0" distR="0" wp14:anchorId="7B953AA8" wp14:editId="6E2E8535">
            <wp:extent cx="2885440" cy="2164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puls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440" cy="2164080"/>
                    </a:xfrm>
                    <a:prstGeom prst="rect">
                      <a:avLst/>
                    </a:prstGeom>
                  </pic:spPr>
                </pic:pic>
              </a:graphicData>
            </a:graphic>
          </wp:inline>
        </w:drawing>
      </w:r>
    </w:p>
    <w:p w14:paraId="130A965C" w14:textId="5056A495" w:rsidR="009879C0" w:rsidRDefault="009879C0" w:rsidP="007F3D23">
      <w:pPr>
        <w:ind w:firstLine="720"/>
      </w:pPr>
      <w:r>
        <w:t>To test the Nyquist Filtering Criteria, we add versions of the pulse that have been shifted by 50 Hz in both directions.</w:t>
      </w:r>
      <w:r w:rsidR="007F3D23">
        <w:t xml:space="preserve"> The actual criteria asks us to plot an infinite number of shifts, but we can plot just two - one shifted up 50 Hz, and one shifted down 50 Hz – and that will be enough to see the pattern.</w:t>
      </w:r>
    </w:p>
    <w:p w14:paraId="1E70EFD0" w14:textId="3BBB7894" w:rsidR="009879C0" w:rsidRDefault="009879C0" w:rsidP="009879C0">
      <w:pPr>
        <w:jc w:val="center"/>
      </w:pPr>
      <w:r>
        <w:rPr>
          <w:noProof/>
        </w:rPr>
        <w:lastRenderedPageBreak/>
        <w:drawing>
          <wp:inline distT="0" distB="0" distL="0" distR="0" wp14:anchorId="20B3CA42" wp14:editId="26BFB327">
            <wp:extent cx="3474720" cy="26060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ft.png"/>
                    <pic:cNvPicPr/>
                  </pic:nvPicPr>
                  <pic:blipFill>
                    <a:blip r:embed="rId9">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14:paraId="220D8E26" w14:textId="1507398E" w:rsidR="009879C0" w:rsidRDefault="009879C0" w:rsidP="007F3D23">
      <w:pPr>
        <w:ind w:firstLine="720"/>
      </w:pPr>
      <w:r>
        <w:t>Note that because our pulse is wider than 50 Hz, there is some overlap between the two plo</w:t>
      </w:r>
      <w:r w:rsidR="007F3D23">
        <w:t xml:space="preserve">ts. </w:t>
      </w:r>
      <w:r>
        <w:t>However, when we take the superposition of all three plots…</w:t>
      </w:r>
    </w:p>
    <w:p w14:paraId="50C3B226" w14:textId="74956411" w:rsidR="009879C0" w:rsidRDefault="009879C0" w:rsidP="009879C0">
      <w:r>
        <w:rPr>
          <w:noProof/>
        </w:rPr>
        <w:drawing>
          <wp:inline distT="0" distB="0" distL="0" distR="0" wp14:anchorId="24C54368" wp14:editId="15B8FB82">
            <wp:extent cx="3063240" cy="2297430"/>
            <wp:effectExtent l="0" t="0" r="381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position.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inline>
        </w:drawing>
      </w:r>
    </w:p>
    <w:p w14:paraId="5A44DDC9" w14:textId="43818AA0" w:rsidR="007F3D23" w:rsidRDefault="009879C0" w:rsidP="007F3D23">
      <w:pPr>
        <w:ind w:firstLine="720"/>
      </w:pPr>
      <w:r>
        <w:t>They add up to a constant value</w:t>
      </w:r>
      <w:r w:rsidR="007F3D23">
        <w:t>! We could continue adding frequency shifts and see if the superposition continues to be constant:</w:t>
      </w:r>
    </w:p>
    <w:p w14:paraId="5D560CC0" w14:textId="5BB00373" w:rsidR="007F3D23" w:rsidRDefault="007F3D23" w:rsidP="007F3D23">
      <w:pPr>
        <w:ind w:firstLine="720"/>
      </w:pPr>
      <w:r>
        <w:rPr>
          <w:noProof/>
        </w:rPr>
        <w:lastRenderedPageBreak/>
        <w:drawing>
          <wp:inline distT="0" distB="0" distL="0" distR="0" wp14:anchorId="5EC13D9F" wp14:editId="59972B86">
            <wp:extent cx="3131820" cy="2348865"/>
            <wp:effectExtent l="0" t="0" r="0" b="0"/>
            <wp:docPr id="6" name="Picture 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position2.png"/>
                    <pic:cNvPicPr/>
                  </pic:nvPicPr>
                  <pic:blipFill>
                    <a:blip r:embed="rId11">
                      <a:extLst>
                        <a:ext uri="{28A0092B-C50C-407E-A947-70E740481C1C}">
                          <a14:useLocalDpi xmlns:a14="http://schemas.microsoft.com/office/drawing/2010/main" val="0"/>
                        </a:ext>
                      </a:extLst>
                    </a:blip>
                    <a:stretch>
                      <a:fillRect/>
                    </a:stretch>
                  </pic:blipFill>
                  <pic:spPr>
                    <a:xfrm>
                      <a:off x="0" y="0"/>
                      <a:ext cx="3131820" cy="2348865"/>
                    </a:xfrm>
                    <a:prstGeom prst="rect">
                      <a:avLst/>
                    </a:prstGeom>
                  </pic:spPr>
                </pic:pic>
              </a:graphicData>
            </a:graphic>
          </wp:inline>
        </w:drawing>
      </w:r>
    </w:p>
    <w:p w14:paraId="0A813F21" w14:textId="5E350E1D" w:rsidR="007F3D23" w:rsidRDefault="007F3D23" w:rsidP="007F3D23">
      <w:pPr>
        <w:ind w:firstLine="720"/>
      </w:pPr>
      <w:r>
        <w:t xml:space="preserve">But for our purposes this is enough. </w:t>
      </w:r>
      <w:r w:rsidR="00C2595A">
        <w:t>This pulse shape satisfies the Nyquist Filtering Criteria.</w:t>
      </w:r>
    </w:p>
    <w:p w14:paraId="61B28F49" w14:textId="5D61B5E9" w:rsidR="007F3D23" w:rsidRDefault="007F3D23" w:rsidP="007F3D23">
      <w:pPr>
        <w:ind w:firstLine="720"/>
      </w:pPr>
      <w:r>
        <w:t>Some warnings:</w:t>
      </w:r>
    </w:p>
    <w:p w14:paraId="088C8710" w14:textId="64C57B95" w:rsidR="007F3D23" w:rsidRDefault="006A08C0" w:rsidP="007F3D23">
      <w:pPr>
        <w:pStyle w:val="ListParagraph"/>
        <w:numPr>
          <w:ilvl w:val="0"/>
          <w:numId w:val="10"/>
        </w:numPr>
      </w:pPr>
      <w:r>
        <w:t>We only needed to plot one pair of frequency shifts to verify the criteria because our pulse was narrow. If your pulse is wider than twice the symbol frequency, you will need to plot additional iterations.</w:t>
      </w:r>
    </w:p>
    <w:p w14:paraId="348E8E77" w14:textId="3A35ECB0" w:rsidR="007F3D23" w:rsidRDefault="007F3D23" w:rsidP="007F3D23">
      <w:pPr>
        <w:pStyle w:val="ListParagraph"/>
        <w:numPr>
          <w:ilvl w:val="0"/>
          <w:numId w:val="10"/>
        </w:numPr>
      </w:pPr>
      <w:r>
        <w:t>Your pulse may not add up exactly to a constant, especially if your sample rate</w:t>
      </w:r>
      <w:r w:rsidR="006A08C0">
        <w:t xml:space="preserve"> is</w:t>
      </w:r>
      <w:r>
        <w:t xml:space="preserve"> not much larger than your symbol rate or if your pulse includes hard edges.</w:t>
      </w:r>
      <w:r w:rsidR="006A08C0">
        <w:t xml:space="preserve"> Use your best judgement on whether your pulse satisfies the Nyquist Filtering Criteria</w:t>
      </w:r>
    </w:p>
    <w:p w14:paraId="0000000E" w14:textId="17485FAD" w:rsidR="005D601D" w:rsidRDefault="000D4547" w:rsidP="000D4547">
      <w:pPr>
        <w:pStyle w:val="Heading1"/>
      </w:pPr>
      <w:r>
        <w:t>Case Study</w:t>
      </w:r>
    </w:p>
    <w:p w14:paraId="4E8B1BE8" w14:textId="14E33504" w:rsidR="000D4547" w:rsidRDefault="000D4547" w:rsidP="000D4547">
      <w:r>
        <w:tab/>
        <w:t xml:space="preserve">Using the </w:t>
      </w:r>
      <w:proofErr w:type="spellStart"/>
      <w:r>
        <w:rPr>
          <w:i/>
          <w:iCs/>
        </w:rPr>
        <w:t>pulse_shaping.m</w:t>
      </w:r>
      <w:proofErr w:type="spellEnd"/>
      <w:r>
        <w:t xml:space="preserve"> script as a template, complete the following tasks</w:t>
      </w:r>
      <w:r w:rsidR="00CC5BD4">
        <w:t>. The MATLAB script includes comments and some starter code to assist with each task.</w:t>
      </w:r>
    </w:p>
    <w:p w14:paraId="4E1FB56A" w14:textId="77777777" w:rsidR="00CC5BD4" w:rsidRDefault="000D4547" w:rsidP="000D4547">
      <w:pPr>
        <w:pStyle w:val="ListParagraph"/>
        <w:numPr>
          <w:ilvl w:val="0"/>
          <w:numId w:val="8"/>
        </w:numPr>
      </w:pPr>
      <w:r>
        <w:t>Devise a pulse shape in</w:t>
      </w:r>
      <w:r w:rsidR="00CC5BD4">
        <w:t xml:space="preserve"> both</w:t>
      </w:r>
      <w:r>
        <w:t xml:space="preserve"> the time domain </w:t>
      </w:r>
      <w:r w:rsidR="00CC5BD4">
        <w:t>and</w:t>
      </w:r>
      <w:r>
        <w:t xml:space="preserve"> the frequency domain</w:t>
      </w:r>
      <w:r w:rsidR="00CC5BD4">
        <w:t xml:space="preserve"> based on the design criteria described above, mainly:</w:t>
      </w:r>
    </w:p>
    <w:p w14:paraId="1107E740" w14:textId="6AE2ABED" w:rsidR="00CC5BD4" w:rsidRDefault="00CC5BD4" w:rsidP="00CC5BD4">
      <w:pPr>
        <w:pStyle w:val="ListParagraph"/>
        <w:numPr>
          <w:ilvl w:val="1"/>
          <w:numId w:val="8"/>
        </w:numPr>
      </w:pPr>
      <w:r>
        <w:t>Narrow frequency band</w:t>
      </w:r>
    </w:p>
    <w:p w14:paraId="14EA9823" w14:textId="22F554DB" w:rsidR="00CC5BD4" w:rsidRDefault="00CC5BD4" w:rsidP="00CC5BD4">
      <w:pPr>
        <w:pStyle w:val="ListParagraph"/>
        <w:numPr>
          <w:ilvl w:val="1"/>
          <w:numId w:val="8"/>
        </w:numPr>
      </w:pPr>
      <w:r>
        <w:t>Short time duration</w:t>
      </w:r>
    </w:p>
    <w:p w14:paraId="5F84B350" w14:textId="77777777" w:rsidR="00CC5BD4" w:rsidRDefault="00CC5BD4" w:rsidP="00CC5BD4">
      <w:pPr>
        <w:pStyle w:val="ListParagraph"/>
        <w:numPr>
          <w:ilvl w:val="1"/>
          <w:numId w:val="8"/>
        </w:numPr>
      </w:pPr>
      <w:r>
        <w:t>Orthogonal to versions of itself delayed by the symbol period</w:t>
      </w:r>
    </w:p>
    <w:p w14:paraId="3F354441" w14:textId="1D7B74B2" w:rsidR="000D4547" w:rsidRDefault="00CC5BD4" w:rsidP="00CC5BD4">
      <w:pPr>
        <w:pStyle w:val="ListParagraph"/>
        <w:numPr>
          <w:ilvl w:val="0"/>
          <w:numId w:val="8"/>
        </w:numPr>
      </w:pPr>
      <w:r>
        <w:t>Ensure you have time and frequency representations of your pulse.</w:t>
      </w:r>
    </w:p>
    <w:p w14:paraId="3A4F5698" w14:textId="64A1ACE9" w:rsidR="000D4547" w:rsidRDefault="000D4547" w:rsidP="000D4547">
      <w:pPr>
        <w:pStyle w:val="ListParagraph"/>
        <w:numPr>
          <w:ilvl w:val="0"/>
          <w:numId w:val="8"/>
        </w:numPr>
      </w:pPr>
      <w:r>
        <w:t>Determine the autocorrelation function of your pulse shape. The autocorrelation is the convolution of the signal with itself.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r w:rsidR="00CC5BD4">
        <w:t>time-delayed versions of itself.</w:t>
      </w:r>
    </w:p>
    <w:p w14:paraId="29734A00" w14:textId="639ED148" w:rsidR="00CC5BD4" w:rsidRDefault="00CC5BD4" w:rsidP="000D4547">
      <w:pPr>
        <w:pStyle w:val="ListParagraph"/>
        <w:numPr>
          <w:ilvl w:val="0"/>
          <w:numId w:val="8"/>
        </w:numPr>
      </w:pPr>
      <w:r>
        <w:t>Determine the frequency representation of the autocorrelation function and compare it to the frequency representation of the pulse shap</w:t>
      </w:r>
      <w:r w:rsidR="00FD3A00">
        <w:t>e itself. What do you notice? How can this be explained by properties of convolution?</w:t>
      </w:r>
    </w:p>
    <w:p w14:paraId="7094C216" w14:textId="5FCC206A" w:rsidR="00CC5BD4" w:rsidRDefault="00CC5BD4" w:rsidP="000D4547">
      <w:pPr>
        <w:pStyle w:val="ListParagraph"/>
        <w:numPr>
          <w:ilvl w:val="0"/>
          <w:numId w:val="8"/>
        </w:numPr>
      </w:pPr>
      <w:r>
        <w:t>Verify that your pulse shape satisfies the Nyquist Filtering Criteria.</w:t>
      </w:r>
    </w:p>
    <w:p w14:paraId="35045D3F" w14:textId="0CB47C14" w:rsidR="00FD3A00" w:rsidRDefault="00FD3A00" w:rsidP="000D4547">
      <w:pPr>
        <w:pStyle w:val="ListParagraph"/>
        <w:numPr>
          <w:ilvl w:val="0"/>
          <w:numId w:val="8"/>
        </w:numPr>
      </w:pPr>
      <w:r>
        <w:t xml:space="preserve">Test your pulse shape using the </w:t>
      </w:r>
      <w:proofErr w:type="gramStart"/>
      <w:r>
        <w:t>encode(</w:t>
      </w:r>
      <w:proofErr w:type="gramEnd"/>
      <w:r>
        <w:t>) and decode() functions. Does it successfully transmit messages?</w:t>
      </w:r>
    </w:p>
    <w:p w14:paraId="0A6C3405" w14:textId="45001CD4" w:rsidR="00126FCE" w:rsidRDefault="00126FCE" w:rsidP="00126FCE">
      <w:pPr>
        <w:pStyle w:val="Heading1"/>
      </w:pPr>
      <w:r>
        <w:lastRenderedPageBreak/>
        <w:t>Extension</w:t>
      </w:r>
    </w:p>
    <w:p w14:paraId="305EBEA5" w14:textId="7AAE601F" w:rsidR="00126FCE" w:rsidRDefault="00126FCE" w:rsidP="00126FCE">
      <w:r>
        <w:t xml:space="preserve">If </w:t>
      </w:r>
      <w:proofErr w:type="gramStart"/>
      <w:r>
        <w:t>you’re</w:t>
      </w:r>
      <w:proofErr w:type="gramEnd"/>
      <w:r>
        <w:t xml:space="preserve"> interested in learning more, you can try these additional challenges.</w:t>
      </w:r>
    </w:p>
    <w:p w14:paraId="0000002F" w14:textId="429F2F9B" w:rsidR="005D601D" w:rsidRDefault="00126FCE" w:rsidP="00051679">
      <w:pPr>
        <w:pStyle w:val="ListParagraph"/>
        <w:numPr>
          <w:ilvl w:val="0"/>
          <w:numId w:val="9"/>
        </w:numPr>
      </w:pPr>
      <w:r>
        <w:t xml:space="preserve">Convolve your pulse shape with a high frequency sine wave. Compare the frequency spectrum of your pulse before and after. How might you use this property to send multiple signals while ensuring they </w:t>
      </w:r>
      <w:proofErr w:type="gramStart"/>
      <w:r>
        <w:t>don’t</w:t>
      </w:r>
      <w:proofErr w:type="gramEnd"/>
      <w:r>
        <w:t xml:space="preserve"> overlap in the frequency domain?</w:t>
      </w:r>
    </w:p>
    <w:p w14:paraId="6FF237C7" w14:textId="77777777" w:rsidR="00051679" w:rsidRDefault="00051679" w:rsidP="00051679">
      <w:pPr>
        <w:pStyle w:val="ListParagraph"/>
        <w:numPr>
          <w:ilvl w:val="0"/>
          <w:numId w:val="9"/>
        </w:numPr>
      </w:pPr>
    </w:p>
    <w:sectPr w:rsidR="000516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9FF"/>
    <w:multiLevelType w:val="hybridMultilevel"/>
    <w:tmpl w:val="C754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9"/>
  </w:num>
  <w:num w:numId="4">
    <w:abstractNumId w:val="5"/>
  </w:num>
  <w:num w:numId="5">
    <w:abstractNumId w:val="6"/>
  </w:num>
  <w:num w:numId="6">
    <w:abstractNumId w:val="7"/>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51679"/>
    <w:rsid w:val="00081162"/>
    <w:rsid w:val="000D4547"/>
    <w:rsid w:val="00126FCE"/>
    <w:rsid w:val="0016311B"/>
    <w:rsid w:val="00314747"/>
    <w:rsid w:val="00350A3F"/>
    <w:rsid w:val="004455F1"/>
    <w:rsid w:val="004A5968"/>
    <w:rsid w:val="004D5EAC"/>
    <w:rsid w:val="005D601D"/>
    <w:rsid w:val="006604DE"/>
    <w:rsid w:val="006A08C0"/>
    <w:rsid w:val="006A5D1D"/>
    <w:rsid w:val="007931C5"/>
    <w:rsid w:val="007B30AF"/>
    <w:rsid w:val="007C0E6D"/>
    <w:rsid w:val="007F3D23"/>
    <w:rsid w:val="009879C0"/>
    <w:rsid w:val="00A602D2"/>
    <w:rsid w:val="00AB1FAF"/>
    <w:rsid w:val="00BF18FA"/>
    <w:rsid w:val="00BF3505"/>
    <w:rsid w:val="00C2595A"/>
    <w:rsid w:val="00C8462E"/>
    <w:rsid w:val="00CC5BD4"/>
    <w:rsid w:val="00CE59E0"/>
    <w:rsid w:val="00D257F9"/>
    <w:rsid w:val="00D61B36"/>
    <w:rsid w:val="00DE28C2"/>
    <w:rsid w:val="00DE7593"/>
    <w:rsid w:val="00E20D6D"/>
    <w:rsid w:val="00ED08D9"/>
    <w:rsid w:val="00FD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2228</TotalTime>
  <Pages>6</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14</cp:revision>
  <dcterms:created xsi:type="dcterms:W3CDTF">2020-06-17T20:39:00Z</dcterms:created>
  <dcterms:modified xsi:type="dcterms:W3CDTF">2020-07-01T01:16:00Z</dcterms:modified>
</cp:coreProperties>
</file>