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A6A88" w14:textId="7FE8A4A7" w:rsidR="009C0D60" w:rsidRDefault="009C0D60">
      <w:r>
        <w:t>ESE 351 MATLAB Assignment 2 Draft</w:t>
      </w:r>
    </w:p>
    <w:p w14:paraId="18E5E345" w14:textId="28888E29" w:rsidR="009C0D60" w:rsidRDefault="0047103F">
      <w:r>
        <w:rPr>
          <w:noProof/>
        </w:rPr>
        <mc:AlternateContent>
          <mc:Choice Requires="wps">
            <w:drawing>
              <wp:anchor distT="0" distB="0" distL="114300" distR="114300" simplePos="0" relativeHeight="251661312" behindDoc="0" locked="0" layoutInCell="1" allowOverlap="1" wp14:anchorId="19C293E9" wp14:editId="3E9E1F20">
                <wp:simplePos x="0" y="0"/>
                <wp:positionH relativeFrom="column">
                  <wp:posOffset>1981200</wp:posOffset>
                </wp:positionH>
                <wp:positionV relativeFrom="paragraph">
                  <wp:posOffset>1254125</wp:posOffset>
                </wp:positionV>
                <wp:extent cx="1981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7D838913" w14:textId="4ADE7819" w:rsidR="0047103F" w:rsidRPr="00360467" w:rsidRDefault="0047103F" w:rsidP="0047103F">
                            <w:pPr>
                              <w:pStyle w:val="Caption"/>
                              <w:rPr>
                                <w:noProof/>
                              </w:rPr>
                            </w:pPr>
                            <w:r>
                              <w:rPr>
                                <w:noProof/>
                              </w:rPr>
                              <w:fldChar w:fldCharType="begin"/>
                            </w:r>
                            <w:r>
                              <w:rPr>
                                <w:noProof/>
                              </w:rPr>
                              <w:instrText xml:space="preserve"> SEQ Figure \* roman </w:instrText>
                            </w:r>
                            <w:r>
                              <w:rPr>
                                <w:noProof/>
                              </w:rPr>
                              <w:fldChar w:fldCharType="separate"/>
                            </w:r>
                            <w:r>
                              <w:rPr>
                                <w:noProof/>
                              </w:rPr>
                              <w:t>i</w:t>
                            </w:r>
                            <w:r>
                              <w:rPr>
                                <w:noProof/>
                              </w:rPr>
                              <w:fldChar w:fldCharType="end"/>
                            </w:r>
                            <w:r>
                              <w:t>: RC Circuit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C293E9" id="_x0000_t202" coordsize="21600,21600" o:spt="202" path="m,l,21600r21600,l21600,xe">
                <v:stroke joinstyle="miter"/>
                <v:path gradientshapeok="t" o:connecttype="rect"/>
              </v:shapetype>
              <v:shape id="Text Box 1" o:spid="_x0000_s1026" type="#_x0000_t202" style="position:absolute;margin-left:156pt;margin-top:98.75pt;width:15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" stroked="f">
                <v:textbox style="mso-fit-shape-to-text:t" inset="0,0,0,0">
                  <w:txbxContent>
                    <w:p w14:paraId="7D838913" w14:textId="4ADE7819" w:rsidR="0047103F" w:rsidRPr="00360467" w:rsidRDefault="0047103F" w:rsidP="0047103F">
                      <w:pPr>
                        <w:pStyle w:val="Caption"/>
                        <w:rPr>
                          <w:noProof/>
                        </w:rPr>
                      </w:pPr>
                      <w:r>
                        <w:rPr>
                          <w:noProof/>
                        </w:rPr>
                        <w:fldChar w:fldCharType="begin"/>
                      </w:r>
                      <w:r>
                        <w:rPr>
                          <w:noProof/>
                        </w:rPr>
                        <w:instrText xml:space="preserve"> SEQ Figure \* roman </w:instrText>
                      </w:r>
                      <w:r>
                        <w:rPr>
                          <w:noProof/>
                        </w:rPr>
                        <w:fldChar w:fldCharType="separate"/>
                      </w:r>
                      <w:r>
                        <w:rPr>
                          <w:noProof/>
                        </w:rPr>
                        <w:t>i</w:t>
                      </w:r>
                      <w:r>
                        <w:rPr>
                          <w:noProof/>
                        </w:rPr>
                        <w:fldChar w:fldCharType="end"/>
                      </w:r>
                      <w:r>
                        <w:t>: RC Circuit 1</w:t>
                      </w:r>
                    </w:p>
                  </w:txbxContent>
                </v:textbox>
                <w10:wrap type="topAndBottom"/>
              </v:shape>
            </w:pict>
          </mc:Fallback>
        </mc:AlternateContent>
      </w:r>
      <w:r w:rsidR="00F875A1">
        <w:rPr>
          <w:noProof/>
        </w:rPr>
        <w:drawing>
          <wp:anchor distT="0" distB="0" distL="114300" distR="114300" simplePos="0" relativeHeight="251659264" behindDoc="0" locked="0" layoutInCell="1" allowOverlap="1" wp14:anchorId="25166CAB" wp14:editId="60091C17">
            <wp:simplePos x="0" y="0"/>
            <wp:positionH relativeFrom="margin">
              <wp:align>center</wp:align>
            </wp:positionH>
            <wp:positionV relativeFrom="paragraph">
              <wp:posOffset>509270</wp:posOffset>
            </wp:positionV>
            <wp:extent cx="1981200" cy="687705"/>
            <wp:effectExtent l="76200" t="76200" r="76200" b="74295"/>
            <wp:wrapTopAndBottom/>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1.png"/>
                    <pic:cNvPicPr/>
                  </pic:nvPicPr>
                  <pic:blipFill rotWithShape="1">
                    <a:blip r:embed="rId5">
                      <a:extLst>
                        <a:ext uri="{28A0092B-C50C-407E-A947-70E740481C1C}">
                          <a14:useLocalDpi xmlns:a14="http://schemas.microsoft.com/office/drawing/2010/main" val="0"/>
                        </a:ext>
                      </a:extLst>
                    </a:blip>
                    <a:srcRect t="14148" b="12534"/>
                    <a:stretch/>
                  </pic:blipFill>
                  <pic:spPr bwMode="auto">
                    <a:xfrm>
                      <a:off x="0" y="0"/>
                      <a:ext cx="1981200" cy="687705"/>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anchor>
        </w:drawing>
      </w:r>
      <w:r w:rsidR="009C0D60">
        <w:tab/>
        <w:t xml:space="preserve">Please submit your MATLAB work as </w:t>
      </w:r>
      <w:r w:rsidR="009C0D60">
        <w:rPr>
          <w:i/>
          <w:iCs/>
        </w:rPr>
        <w:t>both</w:t>
      </w:r>
      <w:r w:rsidR="009C0D60">
        <w:t xml:space="preserve"> a completed MATLAB script (including any additional functions you write) and a published .pdf of your output.</w:t>
      </w:r>
    </w:p>
    <w:commentRangeStart w:id="0"/>
    <w:p w14:paraId="3CE941CB" w14:textId="66BAE266" w:rsidR="0047103F" w:rsidRPr="0047103F" w:rsidRDefault="003C13BB" w:rsidP="0047103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RC</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RC</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            (1)</m:t>
          </m:r>
          <w:commentRangeEnd w:id="0"/>
          <m:r>
            <m:rPr>
              <m:sty m:val="p"/>
            </m:rPr>
            <w:rPr>
              <w:rStyle w:val="CommentReference"/>
            </w:rPr>
            <w:commentReference w:id="0"/>
          </m:r>
        </m:oMath>
      </m:oMathPara>
    </w:p>
    <w:p w14:paraId="35FBB634" w14:textId="61C9B4C3" w:rsidR="009C0D60" w:rsidRDefault="00F875A1" w:rsidP="009C0D60">
      <w:pPr>
        <w:pStyle w:val="ListParagraph"/>
        <w:numPr>
          <w:ilvl w:val="0"/>
          <w:numId w:val="3"/>
        </w:numPr>
      </w:pPr>
      <w:r>
        <w:rPr>
          <w:b/>
          <w:bCs/>
        </w:rPr>
        <w:t xml:space="preserve">Impulse Response: </w:t>
      </w:r>
      <w:r w:rsidR="009C0D60" w:rsidRPr="009C0D60">
        <w:t>Last week, you explored the properties of a simple RC circuit</w:t>
      </w:r>
      <w:r w:rsidR="0047103F">
        <w:t xml:space="preserve"> (shown above),</w:t>
      </w:r>
      <w:r w:rsidR="009C0D60" w:rsidRPr="009C0D60">
        <w:t xml:space="preserve"> simulating its output to step and sinusoid signals using two methods – a discrete difference equation, and </w:t>
      </w:r>
      <w:r w:rsidR="009C0D60" w:rsidRPr="004B47E9">
        <w:rPr>
          <w:rFonts w:cstheme="minorHAnsi"/>
        </w:rPr>
        <w:t>the</w:t>
      </w:r>
      <w:r w:rsidR="004B47E9">
        <w:rPr>
          <w:rFonts w:cstheme="minorHAnsi"/>
        </w:rPr>
        <w:t xml:space="preserve"> </w:t>
      </w:r>
      <w:proofErr w:type="spellStart"/>
      <w:r w:rsidR="009C0D60" w:rsidRPr="004B47E9">
        <w:rPr>
          <w:rFonts w:ascii="Courier New" w:hAnsi="Courier New" w:cs="Courier New"/>
        </w:rPr>
        <w:t>lsim</w:t>
      </w:r>
      <w:proofErr w:type="spellEnd"/>
      <w:r>
        <w:rPr>
          <w:rFonts w:ascii="Courier New" w:hAnsi="Courier New" w:cs="Courier New"/>
        </w:rPr>
        <w:t>()</w:t>
      </w:r>
      <w:r w:rsidR="009C0D60" w:rsidRPr="009C0D60">
        <w:t xml:space="preserve"> linear simulation function.</w:t>
      </w:r>
      <w:r w:rsidR="009C0D60">
        <w:t xml:space="preserve"> This week, you </w:t>
      </w:r>
      <w:r w:rsidR="003C13BB">
        <w:t xml:space="preserve">will </w:t>
      </w:r>
      <w:r w:rsidR="00BC7404">
        <w:t xml:space="preserve">simulate the same circuit </w:t>
      </w:r>
      <w:r w:rsidR="009C0D60">
        <w:t>using the</w:t>
      </w:r>
      <w:r w:rsidR="000D0F71">
        <w:t xml:space="preserve"> relationship between the</w:t>
      </w:r>
      <w:r w:rsidR="009C0D60">
        <w:t xml:space="preserve"> convolution integral and the impulse response.</w:t>
      </w:r>
      <w:r w:rsidR="009C0D60" w:rsidRPr="009C0D60">
        <w:rPr>
          <w:noProof/>
        </w:rPr>
        <w:t xml:space="preserve"> </w:t>
      </w:r>
    </w:p>
    <w:p w14:paraId="556DDC6A" w14:textId="25FCC6EE" w:rsidR="004B47E9" w:rsidRPr="004B47E9" w:rsidRDefault="009C0D60" w:rsidP="004B47E9">
      <w:pPr>
        <w:pStyle w:val="ListParagraph"/>
        <w:numPr>
          <w:ilvl w:val="1"/>
          <w:numId w:val="4"/>
        </w:numPr>
        <w:rPr>
          <w:rFonts w:eastAsiaTheme="minorEastAsia"/>
        </w:rPr>
      </w:pPr>
      <w:r>
        <w:t xml:space="preserve">Use the </w:t>
      </w:r>
      <w:r w:rsidRPr="004B47E9">
        <w:rPr>
          <w:rFonts w:ascii="Courier New" w:hAnsi="Courier New" w:cs="Courier New"/>
        </w:rPr>
        <w:t>impulse()</w:t>
      </w:r>
      <w:r>
        <w:t xml:space="preserve"> function to form the impulse response of the RC circuit for </w:t>
      </w:r>
      <w:r>
        <w:rPr>
          <w:rFonts w:eastAsiaTheme="minorEastAsia"/>
        </w:rPr>
        <w:t xml:space="preserve">constant </w:t>
      </w:r>
      <m:oMath>
        <m:r>
          <w:rPr>
            <w:rFonts w:ascii="Cambria Math" w:eastAsiaTheme="minorEastAsia" w:hAnsi="Cambria Math"/>
          </w:rPr>
          <m:t>τ=</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500</m:t>
            </m:r>
          </m:den>
        </m:f>
        <m:r>
          <w:rPr>
            <w:rFonts w:ascii="Cambria Math" w:eastAsiaTheme="minorEastAsia" w:hAnsi="Cambria Math"/>
          </w:rPr>
          <m:t>=0.002,</m:t>
        </m:r>
      </m:oMath>
      <w:r>
        <w:rPr>
          <w:rFonts w:eastAsiaTheme="minorEastAsia"/>
        </w:rPr>
        <w:t xml:space="preserve"> e.g., </w:t>
      </w:r>
      <m:oMath>
        <m:r>
          <w:rPr>
            <w:rFonts w:ascii="Cambria Math" w:eastAsiaTheme="minorEastAsia" w:hAnsi="Cambria Math"/>
          </w:rPr>
          <m:t>R=1k</m:t>
        </m:r>
        <m:r>
          <m:rPr>
            <m:sty m:val="p"/>
          </m:rPr>
          <w:rPr>
            <w:rFonts w:ascii="Cambria Math" w:eastAsiaTheme="minorEastAsia" w:hAnsi="Cambria Math"/>
          </w:rPr>
          <m:t>Ω</m:t>
        </m:r>
        <m:r>
          <w:rPr>
            <w:rFonts w:ascii="Cambria Math" w:eastAsiaTheme="minorEastAsia" w:hAnsi="Cambria Math"/>
          </w:rPr>
          <m:t>, C=2μF</m:t>
        </m:r>
      </m:oMath>
      <w:r>
        <w:rPr>
          <w:rFonts w:eastAsiaTheme="minorEastAsia"/>
        </w:rPr>
        <w:t>.</w:t>
      </w:r>
      <w:r w:rsidR="004B47E9">
        <w:rPr>
          <w:rFonts w:eastAsiaTheme="minorEastAsia"/>
        </w:rPr>
        <w:t xml:space="preserve"> Note that as with </w:t>
      </w:r>
      <w:proofErr w:type="spellStart"/>
      <w:r w:rsidR="004B47E9" w:rsidRPr="004B47E9">
        <w:rPr>
          <w:rFonts w:ascii="Courier New" w:eastAsiaTheme="minorEastAsia" w:hAnsi="Courier New" w:cs="Courier New"/>
        </w:rPr>
        <w:t>lsim</w:t>
      </w:r>
      <w:proofErr w:type="spellEnd"/>
      <w:r w:rsidR="004B47E9" w:rsidRPr="004B47E9">
        <w:rPr>
          <w:rFonts w:ascii="Courier New" w:eastAsiaTheme="minorEastAsia" w:hAnsi="Courier New" w:cs="Courier New"/>
        </w:rPr>
        <w:t>()</w:t>
      </w:r>
      <w:r w:rsidR="004B47E9" w:rsidRPr="004D710A">
        <w:rPr>
          <w:rFonts w:eastAsiaTheme="minorEastAsia" w:cstheme="minorHAnsi"/>
        </w:rPr>
        <w:t xml:space="preserve">, </w:t>
      </w:r>
      <w:r w:rsidR="004B47E9">
        <w:rPr>
          <w:rFonts w:eastAsiaTheme="minorEastAsia"/>
        </w:rPr>
        <w:t xml:space="preserve">you can characterize your system using the format </w:t>
      </w:r>
      <w:r w:rsidR="004B47E9" w:rsidRPr="004B47E9">
        <w:rPr>
          <w:rFonts w:ascii="Courier New" w:eastAsiaTheme="minorEastAsia" w:hAnsi="Courier New" w:cs="Courier New"/>
        </w:rPr>
        <w:t>impulse(b, a, t)</w:t>
      </w:r>
      <w:r w:rsidR="004B47E9">
        <w:rPr>
          <w:rFonts w:eastAsiaTheme="minorEastAsia"/>
        </w:rPr>
        <w:t xml:space="preserve"> where </w:t>
      </w:r>
      <w:r w:rsidR="004B47E9">
        <w:rPr>
          <w:rFonts w:eastAsiaTheme="minorEastAsia"/>
          <w:i/>
          <w:iCs/>
        </w:rPr>
        <w:t>a</w:t>
      </w:r>
      <w:r w:rsidR="004B47E9">
        <w:rPr>
          <w:rFonts w:eastAsiaTheme="minorEastAsia"/>
        </w:rPr>
        <w:t xml:space="preserve"> is</w:t>
      </w:r>
      <w:r w:rsidR="004D710A">
        <w:rPr>
          <w:rFonts w:eastAsiaTheme="minorEastAsia"/>
        </w:rPr>
        <w:t xml:space="preserve"> a vector containing</w:t>
      </w:r>
      <w:r w:rsidR="004B47E9">
        <w:rPr>
          <w:rFonts w:eastAsiaTheme="minorEastAsia"/>
        </w:rPr>
        <w:t xml:space="preserve"> the left-hand coefficients of the canonical differential equation, </w:t>
      </w:r>
      <w:r w:rsidR="004B47E9">
        <w:rPr>
          <w:rFonts w:eastAsiaTheme="minorEastAsia"/>
          <w:i/>
          <w:iCs/>
        </w:rPr>
        <w:t>b</w:t>
      </w:r>
      <w:r w:rsidR="004B47E9">
        <w:rPr>
          <w:rFonts w:eastAsiaTheme="minorEastAsia"/>
        </w:rPr>
        <w:t xml:space="preserve"> is the right hand coefficients, and </w:t>
      </w:r>
      <w:r w:rsidR="004B47E9">
        <w:rPr>
          <w:rFonts w:eastAsiaTheme="minorEastAsia"/>
          <w:i/>
          <w:iCs/>
        </w:rPr>
        <w:t>t</w:t>
      </w:r>
      <w:r w:rsidR="004B47E9">
        <w:rPr>
          <w:rFonts w:eastAsiaTheme="minorEastAsia"/>
        </w:rPr>
        <w:t xml:space="preserve"> is a time vector that matches the time vector of your input </w:t>
      </w:r>
      <w:r w:rsidR="004B47E9">
        <w:rPr>
          <w:rFonts w:eastAsiaTheme="minorEastAsia"/>
          <w:i/>
          <w:iCs/>
        </w:rPr>
        <w:t>u</w:t>
      </w:r>
      <w:r w:rsidR="004B47E9">
        <w:rPr>
          <w:rFonts w:eastAsiaTheme="minorEastAsia"/>
          <w:i/>
          <w:iCs/>
          <w:u w:val="single"/>
        </w:rPr>
        <w:t>.</w:t>
      </w:r>
    </w:p>
    <w:p w14:paraId="7C2CD3DB" w14:textId="7670A375" w:rsidR="009C0D60" w:rsidRDefault="004B47E9" w:rsidP="009C0D60">
      <w:pPr>
        <w:pStyle w:val="ListParagraph"/>
        <w:numPr>
          <w:ilvl w:val="1"/>
          <w:numId w:val="4"/>
        </w:numPr>
        <w:spacing w:line="276" w:lineRule="auto"/>
        <w:rPr>
          <w:rFonts w:eastAsiaTheme="minorEastAsia"/>
        </w:rPr>
      </w:pPr>
      <w:r>
        <w:rPr>
          <w:rFonts w:eastAsiaTheme="minorEastAsia"/>
        </w:rPr>
        <w:t xml:space="preserve">Use the </w:t>
      </w:r>
      <w:r w:rsidRPr="000D0F71">
        <w:rPr>
          <w:rFonts w:ascii="Courier New" w:eastAsiaTheme="minorEastAsia" w:hAnsi="Courier New" w:cs="Courier New"/>
        </w:rPr>
        <w:t>conv()</w:t>
      </w:r>
      <w:r>
        <w:rPr>
          <w:rFonts w:eastAsiaTheme="minorEastAsia"/>
        </w:rPr>
        <w:t xml:space="preserve"> function to convolve the impulse response with the two sinusoids from the previous assignment, </w:t>
      </w: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100</m:t>
                    </m:r>
                  </m:e>
                </m:d>
                <m:r>
                  <w:rPr>
                    <w:rFonts w:ascii="Cambria Math" w:eastAsiaTheme="minorEastAsia" w:hAnsi="Cambria Math"/>
                  </w:rPr>
                  <m:t>t</m:t>
                </m:r>
              </m:e>
            </m:d>
          </m:e>
        </m:func>
      </m:oMath>
      <w:r w:rsidR="000D0F71">
        <w:rPr>
          <w:rFonts w:eastAsiaTheme="minorEastAsia"/>
        </w:rPr>
        <w:t xml:space="preserve"> </w:t>
      </w:r>
      <w:r w:rsidR="004D710A">
        <w:rPr>
          <w:rFonts w:eastAsiaTheme="minorEastAsia"/>
        </w:rPr>
        <w:t xml:space="preserve">and </w:t>
      </w: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1000</m:t>
                    </m:r>
                  </m:e>
                </m:d>
                <m:r>
                  <w:rPr>
                    <w:rFonts w:ascii="Cambria Math" w:eastAsiaTheme="minorEastAsia" w:hAnsi="Cambria Math"/>
                  </w:rPr>
                  <m:t>t</m:t>
                </m:r>
              </m:e>
            </m:d>
          </m:e>
        </m:func>
      </m:oMath>
      <w:r w:rsidR="004D710A">
        <w:rPr>
          <w:rFonts w:eastAsiaTheme="minorEastAsia"/>
        </w:rPr>
        <w:t xml:space="preserve">. Plot the results and compare them to your results using </w:t>
      </w:r>
      <w:r w:rsidR="004D710A" w:rsidRPr="0047103F">
        <w:rPr>
          <w:rFonts w:ascii="Courier New" w:eastAsiaTheme="minorEastAsia" w:hAnsi="Courier New" w:cs="Courier New"/>
        </w:rPr>
        <w:t>lsim()</w:t>
      </w:r>
      <w:r w:rsidR="0047103F">
        <w:rPr>
          <w:rFonts w:eastAsiaTheme="minorEastAsia"/>
        </w:rPr>
        <w:t xml:space="preserve"> or the difference equation.</w:t>
      </w:r>
      <w:r w:rsidR="004D710A">
        <w:rPr>
          <w:rFonts w:eastAsiaTheme="minorEastAsia"/>
        </w:rPr>
        <w:t xml:space="preserve"> Explain your observations in your </w:t>
      </w:r>
      <w:commentRangeStart w:id="1"/>
      <w:r w:rsidR="004D710A">
        <w:rPr>
          <w:rFonts w:eastAsiaTheme="minorEastAsia"/>
        </w:rPr>
        <w:t>own words.</w:t>
      </w:r>
      <w:commentRangeEnd w:id="1"/>
      <w:r w:rsidR="000C6B32">
        <w:rPr>
          <w:rStyle w:val="CommentReference"/>
        </w:rPr>
        <w:commentReference w:id="1"/>
      </w:r>
    </w:p>
    <w:p w14:paraId="723773F1" w14:textId="563915C7" w:rsidR="004D710A" w:rsidRDefault="00F875A1" w:rsidP="004D710A">
      <w:pPr>
        <w:pStyle w:val="ListParagraph"/>
        <w:numPr>
          <w:ilvl w:val="0"/>
          <w:numId w:val="4"/>
        </w:numPr>
        <w:spacing w:line="276" w:lineRule="auto"/>
        <w:rPr>
          <w:rFonts w:eastAsiaTheme="minorEastAsia"/>
        </w:rPr>
      </w:pPr>
      <w:r>
        <w:rPr>
          <w:rFonts w:eastAsiaTheme="minorEastAsia"/>
          <w:b/>
          <w:bCs/>
        </w:rPr>
        <w:t xml:space="preserve">Linearity: </w:t>
      </w:r>
      <w:r w:rsidR="004D710A">
        <w:rPr>
          <w:rFonts w:eastAsiaTheme="minorEastAsia"/>
        </w:rPr>
        <w:t>Using any of the previous methods (</w:t>
      </w:r>
      <w:proofErr w:type="spellStart"/>
      <w:r w:rsidR="004D710A">
        <w:rPr>
          <w:rFonts w:eastAsiaTheme="minorEastAsia"/>
        </w:rPr>
        <w:t>lsim</w:t>
      </w:r>
      <w:proofErr w:type="spellEnd"/>
      <w:r w:rsidR="004D710A">
        <w:rPr>
          <w:rFonts w:eastAsiaTheme="minorEastAsia"/>
        </w:rPr>
        <w:t xml:space="preserve">, impulse response, difference equation), simulate the response of the circuit to the </w:t>
      </w:r>
      <w:r w:rsidR="00E265BF">
        <w:rPr>
          <w:rFonts w:eastAsiaTheme="minorEastAsia"/>
        </w:rPr>
        <w:t xml:space="preserve">signal  </w:t>
      </w:r>
      <m:oMath>
        <m:r>
          <w:rPr>
            <w:rFonts w:ascii="Cambria Math" w:eastAsiaTheme="minorEastAsia" w:hAnsi="Cambria Math"/>
          </w:rPr>
          <m:t>f(t)=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100</m:t>
                    </m:r>
                  </m:e>
                </m:d>
                <m:r>
                  <w:rPr>
                    <w:rFonts w:ascii="Cambria Math" w:eastAsiaTheme="minorEastAsia" w:hAnsi="Cambria Math"/>
                  </w:rPr>
                  <m:t>t</m:t>
                </m:r>
              </m:e>
            </m:d>
          </m:e>
        </m:func>
        <m:r>
          <w:rPr>
            <w:rFonts w:ascii="Cambria Math" w:eastAsiaTheme="minorEastAsia" w:hAnsi="Cambria Math"/>
          </w:rPr>
          <m:t xml:space="preserve">+ </m:t>
        </m:r>
        <m:r>
          <m:rPr>
            <m:sty m:val="p"/>
          </m:rP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1000</m:t>
                    </m:r>
                  </m:e>
                </m:d>
                <m:r>
                  <w:rPr>
                    <w:rFonts w:ascii="Cambria Math" w:eastAsiaTheme="minorEastAsia" w:hAnsi="Cambria Math"/>
                  </w:rPr>
                  <m:t>t</m:t>
                </m:r>
              </m:e>
            </m:d>
          </m:e>
        </m:func>
      </m:oMath>
      <w:r w:rsidR="00E265BF">
        <w:rPr>
          <w:rFonts w:eastAsiaTheme="minorEastAsia"/>
        </w:rPr>
        <w:t>. Plot the output and compare it to the sum of the outputs from the previous section. Explain your observations in your own words.</w:t>
      </w:r>
    </w:p>
    <w:p w14:paraId="67056482" w14:textId="562D4FD6" w:rsidR="0047103F" w:rsidRDefault="0047103F" w:rsidP="0047103F">
      <w:pPr>
        <w:pStyle w:val="ListParagraph"/>
        <w:numPr>
          <w:ilvl w:val="1"/>
          <w:numId w:val="4"/>
        </w:numPr>
        <w:spacing w:line="276" w:lineRule="auto"/>
        <w:rPr>
          <w:rFonts w:eastAsiaTheme="minorEastAsia"/>
        </w:rPr>
      </w:pPr>
      <w:r>
        <w:rPr>
          <w:rFonts w:eastAsiaTheme="minorEastAsia"/>
        </w:rPr>
        <w:t>O</w:t>
      </w:r>
      <w:commentRangeStart w:id="2"/>
      <w:r>
        <w:rPr>
          <w:rFonts w:eastAsiaTheme="minorEastAsia"/>
        </w:rPr>
        <w:t>ptionally</w:t>
      </w:r>
      <w:commentRangeEnd w:id="2"/>
      <w:r w:rsidR="000C6B32">
        <w:rPr>
          <w:rStyle w:val="CommentReference"/>
        </w:rPr>
        <w:commentReference w:id="2"/>
      </w:r>
      <w:r>
        <w:rPr>
          <w:rFonts w:eastAsiaTheme="minorEastAsia"/>
        </w:rPr>
        <w:t xml:space="preserve">, use </w:t>
      </w:r>
      <w:r w:rsidR="00773796" w:rsidRPr="00773796">
        <w:rPr>
          <w:rFonts w:ascii="Courier New" w:eastAsiaTheme="minorEastAsia" w:hAnsi="Courier New" w:cs="Courier New"/>
        </w:rPr>
        <w:t>sound</w:t>
      </w:r>
      <w:r w:rsidRPr="00773796">
        <w:rPr>
          <w:rFonts w:ascii="Courier New" w:eastAsiaTheme="minorEastAsia" w:hAnsi="Courier New" w:cs="Courier New"/>
        </w:rPr>
        <w:t>()</w:t>
      </w:r>
      <w:r w:rsidR="00773796">
        <w:rPr>
          <w:rFonts w:eastAsiaTheme="minorEastAsia"/>
        </w:rPr>
        <w:t xml:space="preserve"> or </w:t>
      </w:r>
      <w:proofErr w:type="spellStart"/>
      <w:r w:rsidR="00773796" w:rsidRPr="00773796">
        <w:rPr>
          <w:rFonts w:ascii="Courier New" w:eastAsiaTheme="minorEastAsia" w:hAnsi="Courier New" w:cs="Courier New"/>
        </w:rPr>
        <w:t>soundsc</w:t>
      </w:r>
      <w:proofErr w:type="spellEnd"/>
      <w:r w:rsidR="00773796" w:rsidRPr="00773796">
        <w:rPr>
          <w:rFonts w:ascii="Courier New" w:eastAsiaTheme="minorEastAsia" w:hAnsi="Courier New" w:cs="Courier New"/>
        </w:rPr>
        <w:t>()</w:t>
      </w:r>
      <w:r>
        <w:rPr>
          <w:rFonts w:eastAsiaTheme="minorEastAsia"/>
        </w:rPr>
        <w:t xml:space="preserve"> to listen to the signal before and after passing through the circuit. (If you hear distortion, you may need to decrease the amplitude). What do you notice?</w:t>
      </w:r>
    </w:p>
    <w:p w14:paraId="572D9FC4" w14:textId="77777777" w:rsidR="0047103F" w:rsidRDefault="00F875A1" w:rsidP="004D710A">
      <w:pPr>
        <w:pStyle w:val="ListParagraph"/>
        <w:numPr>
          <w:ilvl w:val="0"/>
          <w:numId w:val="4"/>
        </w:numPr>
        <w:spacing w:line="276" w:lineRule="auto"/>
        <w:rPr>
          <w:rFonts w:eastAsiaTheme="minorEastAsia"/>
        </w:rPr>
      </w:pPr>
      <w:r>
        <w:rPr>
          <w:rFonts w:eastAsiaTheme="minorEastAsia"/>
          <w:b/>
          <w:bCs/>
        </w:rPr>
        <w:t>Magnitude Plot</w:t>
      </w:r>
      <w:r>
        <w:rPr>
          <w:rFonts w:eastAsiaTheme="minorEastAsia"/>
        </w:rPr>
        <w:t xml:space="preserve">: </w:t>
      </w:r>
      <w:r w:rsidR="0047103F">
        <w:rPr>
          <w:rFonts w:eastAsiaTheme="minorEastAsia"/>
        </w:rPr>
        <w:t xml:space="preserve">By now you’ve no doubt noticed that passing different signals into the circuit results in different amounts of attenuation (a decrease in amplitude), and that this attenuation is linked to the frequency of the input. </w:t>
      </w:r>
    </w:p>
    <w:p w14:paraId="7F1E8E87" w14:textId="1B9ECD7A" w:rsidR="0047103F" w:rsidRDefault="0047103F" w:rsidP="0047103F">
      <w:pPr>
        <w:pStyle w:val="ListParagraph"/>
        <w:numPr>
          <w:ilvl w:val="1"/>
          <w:numId w:val="4"/>
        </w:numPr>
        <w:spacing w:line="276" w:lineRule="auto"/>
        <w:rPr>
          <w:rFonts w:eastAsiaTheme="minorEastAsia"/>
        </w:rPr>
      </w:pPr>
      <w:r>
        <w:rPr>
          <w:rFonts w:eastAsiaTheme="minorEastAsia"/>
        </w:rPr>
        <w:t>Using any of the previous simulation methods, simulate the output of the RC circuit for several different sine or cosine waves with frequencies between 10 Hz and 10 kHz. (To prevent aliasing, ensure your sample rate is sufficiently high!)</w:t>
      </w:r>
    </w:p>
    <w:p w14:paraId="363D8CC6" w14:textId="3F599E4C" w:rsidR="0047103F" w:rsidRDefault="0047103F" w:rsidP="0047103F">
      <w:pPr>
        <w:pStyle w:val="ListParagraph"/>
        <w:numPr>
          <w:ilvl w:val="1"/>
          <w:numId w:val="4"/>
        </w:numPr>
        <w:spacing w:line="276" w:lineRule="auto"/>
        <w:rPr>
          <w:rFonts w:eastAsiaTheme="minorEastAsia"/>
        </w:rPr>
      </w:pPr>
      <w:r>
        <w:rPr>
          <w:rFonts w:eastAsiaTheme="minorEastAsia"/>
        </w:rPr>
        <w:t>Make a plot showing how the gain (ratio between output and input) of the signal varies as frequency varies.</w:t>
      </w:r>
    </w:p>
    <w:p w14:paraId="6C1A9210" w14:textId="640A2B42" w:rsidR="0047103F" w:rsidRDefault="0047103F" w:rsidP="0047103F">
      <w:pPr>
        <w:pStyle w:val="ListParagraph"/>
        <w:numPr>
          <w:ilvl w:val="2"/>
          <w:numId w:val="4"/>
        </w:numPr>
        <w:spacing w:line="276" w:lineRule="auto"/>
        <w:rPr>
          <w:rFonts w:eastAsiaTheme="minorEastAsia"/>
        </w:rPr>
      </w:pPr>
      <w:r>
        <w:rPr>
          <w:rFonts w:eastAsiaTheme="minorEastAsia"/>
        </w:rPr>
        <w:t xml:space="preserve">Express the gain in decibels. The gain in decibels is equal to </w:t>
      </w:r>
      <m:oMath>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f>
              <m:fPr>
                <m:ctrlPr>
                  <w:rPr>
                    <w:rFonts w:ascii="Cambria Math" w:hAnsi="Cambria Math"/>
                    <w:i/>
                  </w:rPr>
                </m:ctrlPr>
              </m:fPr>
              <m:num>
                <m:r>
                  <w:rPr>
                    <w:rFonts w:ascii="Cambria Math" w:hAnsi="Cambria Math"/>
                  </w:rPr>
                  <m:t>output amplitude</m:t>
                </m:r>
              </m:num>
              <m:den>
                <m:r>
                  <w:rPr>
                    <w:rFonts w:ascii="Cambria Math" w:hAnsi="Cambria Math"/>
                  </w:rPr>
                  <m:t>input amplitude</m:t>
                </m:r>
              </m:den>
            </m:f>
          </m:e>
        </m:func>
      </m:oMath>
      <w:r>
        <w:rPr>
          <w:rFonts w:eastAsiaTheme="minorEastAsia"/>
        </w:rPr>
        <w:t xml:space="preserve"> and should be negative for all values of frequency</w:t>
      </w:r>
    </w:p>
    <w:p w14:paraId="752A6B59" w14:textId="2969DEAA" w:rsidR="00BC7404" w:rsidRDefault="00BC7404" w:rsidP="0047103F">
      <w:pPr>
        <w:pStyle w:val="ListParagraph"/>
        <w:numPr>
          <w:ilvl w:val="2"/>
          <w:numId w:val="4"/>
        </w:numPr>
        <w:spacing w:line="276" w:lineRule="auto"/>
        <w:rPr>
          <w:rFonts w:eastAsiaTheme="minorEastAsia"/>
        </w:rPr>
      </w:pPr>
      <w:commentRangeStart w:id="3"/>
      <w:r>
        <w:rPr>
          <w:rFonts w:eastAsiaTheme="minorEastAsia"/>
        </w:rPr>
        <w:lastRenderedPageBreak/>
        <w:t>Make sure to measure the amplitude of the circuit after the transient response has faded! When your signal begins, the circuit will take some time to reach a steady oscillation.</w:t>
      </w:r>
      <w:commentRangeEnd w:id="3"/>
      <w:r w:rsidR="000C6B32">
        <w:rPr>
          <w:rStyle w:val="CommentReference"/>
        </w:rPr>
        <w:commentReference w:id="3"/>
      </w:r>
    </w:p>
    <w:p w14:paraId="632EA33D" w14:textId="42FD96DD" w:rsidR="0047103F" w:rsidRDefault="0047103F" w:rsidP="0047103F">
      <w:pPr>
        <w:pStyle w:val="ListParagraph"/>
        <w:numPr>
          <w:ilvl w:val="1"/>
          <w:numId w:val="4"/>
        </w:numPr>
        <w:spacing w:line="276" w:lineRule="auto"/>
        <w:rPr>
          <w:rFonts w:eastAsiaTheme="minorEastAsia"/>
        </w:rPr>
      </w:pPr>
      <w:r>
        <w:rPr>
          <w:rFonts w:eastAsiaTheme="minorEastAsia"/>
        </w:rPr>
        <w:t>Repeat this process using the second RC circuit.</w:t>
      </w:r>
    </w:p>
    <w:p w14:paraId="46907DFA" w14:textId="77777777" w:rsidR="0047103F" w:rsidRDefault="0047103F" w:rsidP="0047103F">
      <w:pPr>
        <w:pStyle w:val="ListParagraph"/>
        <w:keepNext/>
        <w:spacing w:line="276" w:lineRule="auto"/>
        <w:jc w:val="center"/>
      </w:pPr>
      <w:r>
        <w:rPr>
          <w:noProof/>
        </w:rPr>
        <w:drawing>
          <wp:inline distT="0" distB="0" distL="0" distR="0" wp14:anchorId="4055867C" wp14:editId="6DE00D36">
            <wp:extent cx="1963106" cy="701040"/>
            <wp:effectExtent l="76200" t="76200" r="75565" b="80010"/>
            <wp:docPr id="6" name="Picture 6"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2.png"/>
                    <pic:cNvPicPr/>
                  </pic:nvPicPr>
                  <pic:blipFill rotWithShape="1">
                    <a:blip r:embed="rId10">
                      <a:extLst>
                        <a:ext uri="{28A0092B-C50C-407E-A947-70E740481C1C}">
                          <a14:useLocalDpi xmlns:a14="http://schemas.microsoft.com/office/drawing/2010/main" val="0"/>
                        </a:ext>
                      </a:extLst>
                    </a:blip>
                    <a:srcRect t="11645" b="12965"/>
                    <a:stretch/>
                  </pic:blipFill>
                  <pic:spPr bwMode="auto">
                    <a:xfrm>
                      <a:off x="0" y="0"/>
                      <a:ext cx="2046590" cy="730853"/>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159173A8" w14:textId="600E494B" w:rsidR="0047103F" w:rsidRDefault="0047103F" w:rsidP="0047103F">
      <w:pPr>
        <w:pStyle w:val="Caption"/>
        <w:jc w:val="center"/>
        <w:rPr>
          <w:rFonts w:eastAsiaTheme="minorEastAsia"/>
        </w:rPr>
      </w:pPr>
      <w:r>
        <w:rPr>
          <w:rFonts w:eastAsiaTheme="minorEastAsia"/>
        </w:rPr>
        <w:fldChar w:fldCharType="begin"/>
      </w:r>
      <w:r>
        <w:rPr>
          <w:rFonts w:eastAsiaTheme="minorEastAsia"/>
        </w:rPr>
        <w:instrText xml:space="preserve"> SEQ Figure \* roman </w:instrText>
      </w:r>
      <w:r>
        <w:rPr>
          <w:rFonts w:eastAsiaTheme="minorEastAsia"/>
        </w:rPr>
        <w:fldChar w:fldCharType="separate"/>
      </w:r>
      <w:r>
        <w:rPr>
          <w:rFonts w:eastAsiaTheme="minorEastAsia"/>
          <w:noProof/>
        </w:rPr>
        <w:t>ii</w:t>
      </w:r>
      <w:r>
        <w:rPr>
          <w:rFonts w:eastAsiaTheme="minorEastAsia"/>
        </w:rPr>
        <w:fldChar w:fldCharType="end"/>
      </w:r>
      <w:r>
        <w:t>: RC Circuit 2</w:t>
      </w:r>
    </w:p>
    <w:p w14:paraId="16F7F3D5" w14:textId="0FD239F0" w:rsidR="009C0D60" w:rsidRPr="00BC7404" w:rsidRDefault="003C13BB" w:rsidP="009C0D60">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m:t>
              </m:r>
            </m:den>
          </m:f>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num>
            <m:den>
              <m:r>
                <w:rPr>
                  <w:rFonts w:ascii="Cambria Math" w:eastAsiaTheme="minorEastAsia" w:hAnsi="Cambria Math"/>
                </w:rPr>
                <m:t>dt</m:t>
              </m:r>
            </m:den>
          </m:f>
          <m:r>
            <w:rPr>
              <w:rFonts w:ascii="Cambria Math" w:eastAsiaTheme="minorEastAsia" w:hAnsi="Cambria Math"/>
            </w:rPr>
            <m:t xml:space="preserve">           (2)</m:t>
          </m:r>
        </m:oMath>
      </m:oMathPara>
    </w:p>
    <w:p w14:paraId="2BB7EA92" w14:textId="038F8A1B" w:rsidR="00773796" w:rsidRDefault="00773796" w:rsidP="00773796">
      <w:pPr>
        <w:pStyle w:val="ListParagraph"/>
        <w:numPr>
          <w:ilvl w:val="1"/>
          <w:numId w:val="4"/>
        </w:numPr>
        <w:rPr>
          <w:rFonts w:eastAsiaTheme="minorEastAsia"/>
        </w:rPr>
      </w:pPr>
      <w:commentRangeStart w:id="4"/>
      <w:r>
        <w:rPr>
          <w:rFonts w:eastAsiaTheme="minorEastAsia"/>
        </w:rPr>
        <w:t>Compare</w:t>
      </w:r>
      <w:r w:rsidR="000C6B32">
        <w:rPr>
          <w:rFonts w:eastAsiaTheme="minorEastAsia"/>
        </w:rPr>
        <w:t xml:space="preserve"> the two magnitude plots. Which of these circuits is a “high-pass filter” (allows high frequencies through, attenuates low ones)? Which is a “low-pass filter?”</w:t>
      </w:r>
      <w:commentRangeEnd w:id="4"/>
      <w:r w:rsidR="000C6B32">
        <w:rPr>
          <w:rStyle w:val="CommentReference"/>
        </w:rPr>
        <w:commentReference w:id="4"/>
      </w:r>
    </w:p>
    <w:p w14:paraId="554B1E3A" w14:textId="0C02130C" w:rsidR="00773796" w:rsidRPr="00773796" w:rsidRDefault="00773796" w:rsidP="00773796">
      <w:pPr>
        <w:pStyle w:val="ListParagraph"/>
        <w:numPr>
          <w:ilvl w:val="1"/>
          <w:numId w:val="4"/>
        </w:numPr>
        <w:rPr>
          <w:rFonts w:eastAsiaTheme="minorEastAsia"/>
        </w:rPr>
      </w:pPr>
      <w:commentRangeStart w:id="5"/>
      <w:r>
        <w:rPr>
          <w:rFonts w:eastAsiaTheme="minorEastAsia"/>
        </w:rPr>
        <w:t>Optionally</w:t>
      </w:r>
      <w:commentRangeEnd w:id="5"/>
      <w:r w:rsidR="000C6B32">
        <w:rPr>
          <w:rStyle w:val="CommentReference"/>
        </w:rPr>
        <w:commentReference w:id="5"/>
      </w:r>
      <w:r>
        <w:rPr>
          <w:rFonts w:eastAsiaTheme="minorEastAsia"/>
        </w:rPr>
        <w:t xml:space="preserve">, use the </w:t>
      </w:r>
      <w:proofErr w:type="spellStart"/>
      <w:r>
        <w:rPr>
          <w:rFonts w:eastAsiaTheme="minorEastAsia"/>
        </w:rPr>
        <w:t>audioread</w:t>
      </w:r>
      <w:proofErr w:type="spellEnd"/>
      <w:r>
        <w:rPr>
          <w:rFonts w:eastAsiaTheme="minorEastAsia"/>
        </w:rPr>
        <w:t>() function to load the audio file chirp.wav off of canvas. This signal is a three second “chirp” sinewave that starts at 10 Hz and increases logarithmically to 10 kHz. Place this signal through both circuits and compare the results to the magnitude plots you created. Make sure to set the duration of the sim to three seconds and the sample rate to 44.1 kHz.</w:t>
      </w:r>
    </w:p>
    <w:sectPr w:rsidR="00773796" w:rsidRPr="007737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than Cuka" w:date="2020-09-12T14:04:00Z" w:initials="EC">
    <w:p w14:paraId="36DAD989" w14:textId="535E9FBA" w:rsidR="00773796" w:rsidRDefault="00773796">
      <w:pPr>
        <w:pStyle w:val="CommentText"/>
      </w:pPr>
      <w:r>
        <w:rPr>
          <w:rStyle w:val="CommentReference"/>
        </w:rPr>
        <w:annotationRef/>
      </w:r>
      <w:r>
        <w:t xml:space="preserve">Consider going back to HW1 and moving the d/dt out in front of the </w:t>
      </w:r>
      <w:proofErr w:type="spellStart"/>
      <w:r>
        <w:t>v_out</w:t>
      </w:r>
      <w:proofErr w:type="spellEnd"/>
      <w:r>
        <w:t xml:space="preserve"> for easier readability</w:t>
      </w:r>
    </w:p>
  </w:comment>
  <w:comment w:id="1" w:author="Ethan Cuka" w:date="2020-09-12T14:08:00Z" w:initials="EC">
    <w:p w14:paraId="533A4EC7" w14:textId="7F745C75" w:rsidR="000C6B32" w:rsidRDefault="000C6B32">
      <w:pPr>
        <w:pStyle w:val="CommentText"/>
      </w:pPr>
      <w:r>
        <w:rPr>
          <w:rStyle w:val="CommentReference"/>
        </w:rPr>
        <w:annotationRef/>
      </w:r>
      <w:r>
        <w:t>Tested this out with the spring model used in the example script and got some weird results. Not sure what I was doing wrong but we’ll want to check this to make sure we give them enough direction to figure it out</w:t>
      </w:r>
    </w:p>
  </w:comment>
  <w:comment w:id="2" w:author="Ethan Cuka" w:date="2020-09-12T14:07:00Z" w:initials="EC">
    <w:p w14:paraId="7BF259A2" w14:textId="77C171DE" w:rsidR="000C6B32" w:rsidRDefault="000C6B32">
      <w:pPr>
        <w:pStyle w:val="CommentText"/>
      </w:pPr>
      <w:r>
        <w:rPr>
          <w:rStyle w:val="CommentReference"/>
        </w:rPr>
        <w:annotationRef/>
      </w:r>
      <w:r>
        <w:t>Left this section as optional but it could easily be part of it. Might also want to have them do the same thing for circuit 2 – right now we don’t introduce circuit 2 until problem 3</w:t>
      </w:r>
    </w:p>
  </w:comment>
  <w:comment w:id="3" w:author="Ethan Cuka" w:date="2020-09-12T14:05:00Z" w:initials="EC">
    <w:p w14:paraId="21C191EF" w14:textId="4A40B945" w:rsidR="000C6B32" w:rsidRDefault="000C6B32">
      <w:pPr>
        <w:pStyle w:val="CommentText"/>
      </w:pPr>
      <w:r>
        <w:rPr>
          <w:rStyle w:val="CommentReference"/>
        </w:rPr>
        <w:annotationRef/>
      </w:r>
      <w:r>
        <w:t>Is this direction clear?</w:t>
      </w:r>
    </w:p>
  </w:comment>
  <w:comment w:id="4" w:author="Ethan Cuka" w:date="2020-09-12T14:06:00Z" w:initials="EC">
    <w:p w14:paraId="34B1EA0D" w14:textId="51B8D762" w:rsidR="000C6B32" w:rsidRDefault="000C6B32">
      <w:pPr>
        <w:pStyle w:val="CommentText"/>
      </w:pPr>
      <w:r>
        <w:rPr>
          <w:rStyle w:val="CommentReference"/>
        </w:rPr>
        <w:annotationRef/>
      </w:r>
      <w:r>
        <w:t>I’d like to ask them for a bit more interpretation of their results. Any ideas?</w:t>
      </w:r>
    </w:p>
  </w:comment>
  <w:comment w:id="5" w:author="Ethan Cuka" w:date="2020-09-12T14:06:00Z" w:initials="EC">
    <w:p w14:paraId="3B2BB407" w14:textId="4E8C6B04" w:rsidR="000C6B32" w:rsidRDefault="000C6B32">
      <w:pPr>
        <w:pStyle w:val="CommentText"/>
      </w:pPr>
      <w:r>
        <w:rPr>
          <w:rStyle w:val="CommentReference"/>
        </w:rPr>
        <w:annotationRef/>
      </w:r>
      <w:r>
        <w:t>Left this as optional for now since it’s interesting but not super essential. Thought?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DAD989" w15:done="0"/>
  <w15:commentEx w15:paraId="533A4EC7" w15:done="0"/>
  <w15:commentEx w15:paraId="7BF259A2" w15:done="0"/>
  <w15:commentEx w15:paraId="21C191EF" w15:done="0"/>
  <w15:commentEx w15:paraId="34B1EA0D" w15:done="0"/>
  <w15:commentEx w15:paraId="3B2BB4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753D4" w16cex:dateUtc="2020-09-12T19:04:00Z"/>
  <w16cex:commentExtensible w16cex:durableId="230754F9" w16cex:dateUtc="2020-09-12T19:08:00Z"/>
  <w16cex:commentExtensible w16cex:durableId="23075494" w16cex:dateUtc="2020-09-12T19:07:00Z"/>
  <w16cex:commentExtensible w16cex:durableId="2307540F" w16cex:dateUtc="2020-09-12T19:05:00Z"/>
  <w16cex:commentExtensible w16cex:durableId="23075456" w16cex:dateUtc="2020-09-12T19:06:00Z"/>
  <w16cex:commentExtensible w16cex:durableId="23075466" w16cex:dateUtc="2020-09-12T19: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DAD989" w16cid:durableId="230753D4"/>
  <w16cid:commentId w16cid:paraId="533A4EC7" w16cid:durableId="230754F9"/>
  <w16cid:commentId w16cid:paraId="7BF259A2" w16cid:durableId="23075494"/>
  <w16cid:commentId w16cid:paraId="21C191EF" w16cid:durableId="2307540F"/>
  <w16cid:commentId w16cid:paraId="34B1EA0D" w16cid:durableId="23075456"/>
  <w16cid:commentId w16cid:paraId="3B2BB407" w16cid:durableId="230754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42597"/>
    <w:multiLevelType w:val="hybridMultilevel"/>
    <w:tmpl w:val="16147A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21DED"/>
    <w:multiLevelType w:val="hybridMultilevel"/>
    <w:tmpl w:val="74404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71D2C"/>
    <w:multiLevelType w:val="hybridMultilevel"/>
    <w:tmpl w:val="AD727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D525E03"/>
    <w:multiLevelType w:val="hybridMultilevel"/>
    <w:tmpl w:val="DDE2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5A54DE"/>
    <w:multiLevelType w:val="hybridMultilevel"/>
    <w:tmpl w:val="3640C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than Cuka">
    <w15:presenceInfo w15:providerId="Windows Live" w15:userId="2c8e41e30b02fd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D60"/>
    <w:rsid w:val="000C6B32"/>
    <w:rsid w:val="000D0F71"/>
    <w:rsid w:val="003C13BB"/>
    <w:rsid w:val="0047103F"/>
    <w:rsid w:val="004A7A93"/>
    <w:rsid w:val="004B47E9"/>
    <w:rsid w:val="004D710A"/>
    <w:rsid w:val="00773796"/>
    <w:rsid w:val="009C0D60"/>
    <w:rsid w:val="00A003F9"/>
    <w:rsid w:val="00AC74DD"/>
    <w:rsid w:val="00B51A6B"/>
    <w:rsid w:val="00BC7404"/>
    <w:rsid w:val="00BE22FE"/>
    <w:rsid w:val="00E265BF"/>
    <w:rsid w:val="00F0054A"/>
    <w:rsid w:val="00F87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8D12"/>
  <w15:chartTrackingRefBased/>
  <w15:docId w15:val="{D08B7FBA-F606-4295-ABBF-3261B4BFF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0D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0D60"/>
    <w:rPr>
      <w:rFonts w:ascii="Segoe UI" w:hAnsi="Segoe UI" w:cs="Segoe UI"/>
      <w:sz w:val="18"/>
      <w:szCs w:val="18"/>
    </w:rPr>
  </w:style>
  <w:style w:type="paragraph" w:styleId="ListParagraph">
    <w:name w:val="List Paragraph"/>
    <w:basedOn w:val="Normal"/>
    <w:uiPriority w:val="34"/>
    <w:qFormat/>
    <w:rsid w:val="009C0D60"/>
    <w:pPr>
      <w:ind w:left="720"/>
      <w:contextualSpacing/>
    </w:pPr>
  </w:style>
  <w:style w:type="character" w:styleId="PlaceholderText">
    <w:name w:val="Placeholder Text"/>
    <w:basedOn w:val="DefaultParagraphFont"/>
    <w:uiPriority w:val="99"/>
    <w:semiHidden/>
    <w:rsid w:val="000D0F71"/>
    <w:rPr>
      <w:color w:val="808080"/>
    </w:rPr>
  </w:style>
  <w:style w:type="paragraph" w:styleId="Caption">
    <w:name w:val="caption"/>
    <w:basedOn w:val="Normal"/>
    <w:next w:val="Normal"/>
    <w:uiPriority w:val="35"/>
    <w:unhideWhenUsed/>
    <w:qFormat/>
    <w:rsid w:val="0047103F"/>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73796"/>
    <w:rPr>
      <w:sz w:val="16"/>
      <w:szCs w:val="16"/>
    </w:rPr>
  </w:style>
  <w:style w:type="paragraph" w:styleId="CommentText">
    <w:name w:val="annotation text"/>
    <w:basedOn w:val="Normal"/>
    <w:link w:val="CommentTextChar"/>
    <w:uiPriority w:val="99"/>
    <w:semiHidden/>
    <w:unhideWhenUsed/>
    <w:rsid w:val="00773796"/>
    <w:pPr>
      <w:spacing w:line="240" w:lineRule="auto"/>
    </w:pPr>
    <w:rPr>
      <w:sz w:val="20"/>
      <w:szCs w:val="20"/>
    </w:rPr>
  </w:style>
  <w:style w:type="character" w:customStyle="1" w:styleId="CommentTextChar">
    <w:name w:val="Comment Text Char"/>
    <w:basedOn w:val="DefaultParagraphFont"/>
    <w:link w:val="CommentText"/>
    <w:uiPriority w:val="99"/>
    <w:semiHidden/>
    <w:rsid w:val="00773796"/>
    <w:rPr>
      <w:sz w:val="20"/>
      <w:szCs w:val="20"/>
    </w:rPr>
  </w:style>
  <w:style w:type="paragraph" w:styleId="CommentSubject">
    <w:name w:val="annotation subject"/>
    <w:basedOn w:val="CommentText"/>
    <w:next w:val="CommentText"/>
    <w:link w:val="CommentSubjectChar"/>
    <w:uiPriority w:val="99"/>
    <w:semiHidden/>
    <w:unhideWhenUsed/>
    <w:rsid w:val="00773796"/>
    <w:rPr>
      <w:b/>
      <w:bCs/>
    </w:rPr>
  </w:style>
  <w:style w:type="character" w:customStyle="1" w:styleId="CommentSubjectChar">
    <w:name w:val="Comment Subject Char"/>
    <w:basedOn w:val="CommentTextChar"/>
    <w:link w:val="CommentSubject"/>
    <w:uiPriority w:val="99"/>
    <w:semiHidden/>
    <w:rsid w:val="007737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Cuka</dc:creator>
  <cp:keywords/>
  <dc:description/>
  <cp:lastModifiedBy>Ethan Cuka</cp:lastModifiedBy>
  <cp:revision>5</cp:revision>
  <dcterms:created xsi:type="dcterms:W3CDTF">2020-09-12T17:10:00Z</dcterms:created>
  <dcterms:modified xsi:type="dcterms:W3CDTF">2020-09-17T15:24:00Z</dcterms:modified>
</cp:coreProperties>
</file>