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90" w:rsidRDefault="003F0F15">
      <w:pPr>
        <w:rPr>
          <w:sz w:val="32"/>
          <w:szCs w:val="32"/>
        </w:rPr>
      </w:pPr>
      <w:r w:rsidRPr="00CF7DFB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506B2">
        <w:rPr>
          <w:sz w:val="32"/>
          <w:szCs w:val="32"/>
        </w:rPr>
        <w:tab/>
      </w:r>
      <w:r w:rsidR="001506B2" w:rsidRPr="00CF7DFB">
        <w:rPr>
          <w:sz w:val="32"/>
          <w:szCs w:val="32"/>
          <w:u w:val="single"/>
        </w:rPr>
        <w:t>I2D</w:t>
      </w:r>
      <w:r w:rsidR="001506B2">
        <w:rPr>
          <w:sz w:val="32"/>
          <w:szCs w:val="32"/>
        </w:rPr>
        <w:tab/>
      </w:r>
      <w:r w:rsidR="001506B2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7DFB">
        <w:rPr>
          <w:sz w:val="32"/>
          <w:szCs w:val="32"/>
          <w:u w:val="single"/>
        </w:rPr>
        <w:t>1STI2DB</w:t>
      </w:r>
    </w:p>
    <w:p w:rsidR="003F0F15" w:rsidRPr="00194E2D" w:rsidRDefault="00CF7DFB" w:rsidP="00CF7DFB">
      <w:pPr>
        <w:pBdr>
          <w:bottom w:val="single" w:sz="6" w:space="1" w:color="auto"/>
        </w:pBdr>
        <w:jc w:val="right"/>
        <w:rPr>
          <w:sz w:val="32"/>
          <w:szCs w:val="32"/>
          <w:u w:val="single"/>
        </w:rPr>
      </w:pPr>
      <w:r w:rsidRPr="00194E2D">
        <w:rPr>
          <w:sz w:val="32"/>
          <w:szCs w:val="32"/>
          <w:u w:val="single"/>
        </w:rPr>
        <w:t>15/09/20</w:t>
      </w:r>
    </w:p>
    <w:p w:rsidR="003F0F15" w:rsidRDefault="003F0F15">
      <w:pPr>
        <w:rPr>
          <w:sz w:val="32"/>
          <w:szCs w:val="32"/>
        </w:rPr>
      </w:pPr>
      <w:bookmarkStart w:id="0" w:name="_GoBack"/>
      <w:bookmarkEnd w:id="0"/>
    </w:p>
    <w:p w:rsidR="003F0F15" w:rsidRDefault="003F0F15">
      <w:pPr>
        <w:pBdr>
          <w:bottom w:val="single" w:sz="6" w:space="1" w:color="auto"/>
        </w:pBdr>
        <w:rPr>
          <w:sz w:val="32"/>
          <w:szCs w:val="32"/>
        </w:rPr>
      </w:pPr>
    </w:p>
    <w:p w:rsidR="003F0F15" w:rsidRDefault="003F0F15">
      <w:pPr>
        <w:pBdr>
          <w:bottom w:val="single" w:sz="6" w:space="1" w:color="auto"/>
        </w:pBdr>
        <w:rPr>
          <w:sz w:val="32"/>
          <w:szCs w:val="32"/>
        </w:rPr>
      </w:pPr>
    </w:p>
    <w:p w:rsidR="003F0F15" w:rsidRDefault="003F0F15">
      <w:pPr>
        <w:rPr>
          <w:sz w:val="32"/>
          <w:szCs w:val="32"/>
        </w:rPr>
      </w:pPr>
    </w:p>
    <w:p w:rsidR="001506B2" w:rsidRDefault="001506B2" w:rsidP="001506B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L’échelle est le rapport entre la mesure de sa représentation et la mesure d’un objet réel</w:t>
      </w:r>
    </w:p>
    <w:p w:rsidR="001506B2" w:rsidRDefault="00B514DD" w:rsidP="001506B2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É</w:t>
      </w:r>
      <w:r w:rsidR="001506B2">
        <w:rPr>
          <w:sz w:val="32"/>
          <w:szCs w:val="32"/>
        </w:rPr>
        <w:t>chelle = mesure réelle divisée par mesure de la maquette</w:t>
      </w:r>
    </w:p>
    <w:p w:rsidR="001506B2" w:rsidRDefault="001506B2" w:rsidP="001506B2">
      <w:pPr>
        <w:pStyle w:val="Paragraphedeliste"/>
        <w:ind w:left="1080"/>
        <w:rPr>
          <w:sz w:val="32"/>
          <w:szCs w:val="32"/>
        </w:rPr>
      </w:pPr>
    </w:p>
    <w:p w:rsidR="001506B2" w:rsidRDefault="00B514DD" w:rsidP="001506B2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É</w:t>
      </w:r>
      <w:r w:rsidR="001506B2">
        <w:rPr>
          <w:sz w:val="32"/>
          <w:szCs w:val="32"/>
        </w:rPr>
        <w:t>chelle 1 :1, pour la grandeur réelle</w:t>
      </w:r>
    </w:p>
    <w:p w:rsidR="001506B2" w:rsidRDefault="00B514DD" w:rsidP="001506B2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É</w:t>
      </w:r>
      <w:r w:rsidR="001506B2">
        <w:rPr>
          <w:sz w:val="32"/>
          <w:szCs w:val="32"/>
        </w:rPr>
        <w:t>chelle 1 :x, pour la maquette plus petite</w:t>
      </w:r>
    </w:p>
    <w:p w:rsidR="001506B2" w:rsidRDefault="00B514DD" w:rsidP="001506B2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É</w:t>
      </w:r>
      <w:r w:rsidR="001506B2">
        <w:rPr>
          <w:sz w:val="32"/>
          <w:szCs w:val="32"/>
        </w:rPr>
        <w:t>chelle x :1, pour la maquette plus grande.</w:t>
      </w:r>
    </w:p>
    <w:p w:rsidR="001506B2" w:rsidRDefault="001506B2" w:rsidP="001506B2">
      <w:pPr>
        <w:pStyle w:val="Paragraphedeliste"/>
        <w:ind w:left="1080"/>
        <w:rPr>
          <w:sz w:val="32"/>
          <w:szCs w:val="32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54"/>
        <w:gridCol w:w="1996"/>
        <w:gridCol w:w="2211"/>
        <w:gridCol w:w="2096"/>
      </w:tblGrid>
      <w:tr w:rsidR="008E1B40" w:rsidTr="008E1B40">
        <w:tc>
          <w:tcPr>
            <w:tcW w:w="454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996" w:type="dxa"/>
          </w:tcPr>
          <w:p w:rsidR="001506B2" w:rsidRDefault="00B514DD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É</w:t>
            </w:r>
            <w:r w:rsidR="001506B2">
              <w:rPr>
                <w:sz w:val="32"/>
                <w:szCs w:val="32"/>
              </w:rPr>
              <w:t>chelle</w:t>
            </w:r>
          </w:p>
        </w:tc>
        <w:tc>
          <w:tcPr>
            <w:tcW w:w="2211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Dim</w:t>
            </w:r>
            <w:r w:rsidR="008E1B40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dessinées</w:t>
            </w:r>
          </w:p>
        </w:tc>
        <w:tc>
          <w:tcPr>
            <w:tcW w:w="20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Dim</w:t>
            </w:r>
            <w:r w:rsidR="008E1B40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réelles</w:t>
            </w:r>
          </w:p>
        </w:tc>
      </w:tr>
      <w:tr w:rsidR="008E1B40" w:rsidTr="008E1B40">
        <w:tc>
          <w:tcPr>
            <w:tcW w:w="454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 :1</w:t>
            </w:r>
          </w:p>
        </w:tc>
        <w:tc>
          <w:tcPr>
            <w:tcW w:w="2211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1,8m</w:t>
            </w:r>
          </w:p>
        </w:tc>
        <w:tc>
          <w:tcPr>
            <w:tcW w:w="20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18000Mm</w:t>
            </w:r>
          </w:p>
        </w:tc>
      </w:tr>
      <w:tr w:rsidR="008E1B40" w:rsidTr="008E1B40">
        <w:tc>
          <w:tcPr>
            <w:tcW w:w="454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 :1</w:t>
            </w:r>
          </w:p>
        </w:tc>
        <w:tc>
          <w:tcPr>
            <w:tcW w:w="2211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8,56cm</w:t>
            </w:r>
          </w:p>
        </w:tc>
        <w:tc>
          <w:tcPr>
            <w:tcW w:w="20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856mm</w:t>
            </w:r>
          </w:p>
        </w:tc>
      </w:tr>
      <w:tr w:rsidR="008E1B40" w:rsidTr="008E1B40">
        <w:tc>
          <w:tcPr>
            <w:tcW w:w="454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:1</w:t>
            </w:r>
          </w:p>
        </w:tc>
        <w:tc>
          <w:tcPr>
            <w:tcW w:w="2211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128cm</w:t>
            </w:r>
          </w:p>
        </w:tc>
        <w:tc>
          <w:tcPr>
            <w:tcW w:w="20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128mm</w:t>
            </w:r>
          </w:p>
        </w:tc>
      </w:tr>
      <w:tr w:rsidR="008E1B40" w:rsidTr="008E1B40">
        <w:tc>
          <w:tcPr>
            <w:tcW w:w="454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96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 :5</w:t>
            </w:r>
          </w:p>
        </w:tc>
        <w:tc>
          <w:tcPr>
            <w:tcW w:w="2211" w:type="dxa"/>
          </w:tcPr>
          <w:p w:rsidR="001506B2" w:rsidRDefault="001506B2" w:rsidP="001506B2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14cm</w:t>
            </w:r>
          </w:p>
        </w:tc>
        <w:tc>
          <w:tcPr>
            <w:tcW w:w="2096" w:type="dxa"/>
          </w:tcPr>
          <w:p w:rsidR="001506B2" w:rsidRDefault="001506B2" w:rsidP="001506B2">
            <w:pPr>
              <w:pStyle w:val="Paragraphedeliste"/>
              <w:spacing w:before="24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1400mm</w:t>
            </w:r>
          </w:p>
        </w:tc>
      </w:tr>
    </w:tbl>
    <w:p w:rsidR="001506B2" w:rsidRDefault="001506B2" w:rsidP="001506B2">
      <w:pPr>
        <w:pStyle w:val="Paragraphedeliste"/>
        <w:ind w:left="1080"/>
        <w:rPr>
          <w:sz w:val="32"/>
          <w:szCs w:val="32"/>
        </w:rPr>
      </w:pPr>
    </w:p>
    <w:p w:rsidR="001506B2" w:rsidRDefault="001506B2" w:rsidP="001506B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 formats :</w:t>
      </w:r>
    </w:p>
    <w:p w:rsidR="001506B2" w:rsidRPr="001506B2" w:rsidRDefault="001506B2" w:rsidP="001506B2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t>Remarque : un format directement supérieur s’obtient</w:t>
      </w:r>
      <w:r w:rsidR="00F17951">
        <w:rPr>
          <w:sz w:val="32"/>
          <w:szCs w:val="32"/>
        </w:rPr>
        <w:t xml:space="preserve"> en multipliant </w:t>
      </w:r>
      <w:r w:rsidR="00FF57D3">
        <w:rPr>
          <w:sz w:val="32"/>
          <w:szCs w:val="32"/>
        </w:rPr>
        <w:t>par le facteur de l’échelle.</w:t>
      </w:r>
    </w:p>
    <w:sectPr w:rsidR="001506B2" w:rsidRPr="00150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1406F"/>
    <w:multiLevelType w:val="hybridMultilevel"/>
    <w:tmpl w:val="48A2BCEC"/>
    <w:lvl w:ilvl="0" w:tplc="C19AA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15"/>
    <w:rsid w:val="001506B2"/>
    <w:rsid w:val="00194E2D"/>
    <w:rsid w:val="003F0F15"/>
    <w:rsid w:val="008E1B40"/>
    <w:rsid w:val="009E0B90"/>
    <w:rsid w:val="00A3164F"/>
    <w:rsid w:val="00B514DD"/>
    <w:rsid w:val="00CC3E3E"/>
    <w:rsid w:val="00CF7DFB"/>
    <w:rsid w:val="00D81FFE"/>
    <w:rsid w:val="00F17951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FD994"/>
  <w15:chartTrackingRefBased/>
  <w15:docId w15:val="{B36CC54B-0C86-4986-8493-593C6D9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6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15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I2D Contrôle échelle.docx</Template>
  <TotalTime>11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9</cp:revision>
  <dcterms:created xsi:type="dcterms:W3CDTF">2020-09-15T11:26:00Z</dcterms:created>
  <dcterms:modified xsi:type="dcterms:W3CDTF">2020-09-15T11:37:00Z</dcterms:modified>
</cp:coreProperties>
</file>