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90AE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4CA2273F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03C87308" w14:textId="77777777" w:rsidR="00D74015" w:rsidRDefault="00F27738">
      <w:pPr>
        <w:pStyle w:val="Standard"/>
        <w:tabs>
          <w:tab w:val="left" w:pos="3090"/>
        </w:tabs>
        <w:jc w:val="both"/>
      </w:pPr>
      <w:r>
        <w:rPr>
          <w:rFonts w:ascii="Arial" w:hAnsi="Arial" w:cs="Arial"/>
        </w:rPr>
        <w:tab/>
      </w:r>
    </w:p>
    <w:p w14:paraId="3BF1B6E6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430269D9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4EA390EF" w14:textId="77777777" w:rsidR="00D74015" w:rsidRDefault="00F27738">
      <w:pPr>
        <w:pStyle w:val="Standard"/>
        <w:jc w:val="center"/>
      </w:pPr>
      <w:r>
        <w:rPr>
          <w:noProof/>
        </w:rPr>
        <w:drawing>
          <wp:inline distT="0" distB="0" distL="0" distR="0" wp14:anchorId="4A97EE2A" wp14:editId="41988F1C">
            <wp:extent cx="5105880" cy="647640"/>
            <wp:effectExtent l="0" t="0" r="0" b="60"/>
            <wp:docPr id="1" name="Imagen 2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80" cy="647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FBF843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24702192" w14:textId="77777777" w:rsidR="00D74015" w:rsidRDefault="00D74015" w:rsidP="00694327">
      <w:pPr>
        <w:pStyle w:val="Standard"/>
        <w:rPr>
          <w:sz w:val="56"/>
          <w:szCs w:val="56"/>
        </w:rPr>
      </w:pPr>
    </w:p>
    <w:p w14:paraId="7CC4A1FF" w14:textId="77777777" w:rsidR="008F2EF1" w:rsidRPr="00B256EA" w:rsidRDefault="008F2EF1" w:rsidP="00694327">
      <w:pPr>
        <w:pStyle w:val="Standard"/>
        <w:rPr>
          <w:sz w:val="56"/>
          <w:szCs w:val="56"/>
        </w:rPr>
      </w:pPr>
    </w:p>
    <w:p w14:paraId="1E87AA2D" w14:textId="10A8FDC3" w:rsidR="002E38AB" w:rsidRDefault="00F54559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Práctica SNORT</w:t>
      </w:r>
    </w:p>
    <w:p w14:paraId="5598419C" w14:textId="3E1BCE0C" w:rsidR="002E38AB" w:rsidRPr="002E38AB" w:rsidRDefault="002E38AB" w:rsidP="002E38AB">
      <w:pPr>
        <w:pStyle w:val="Standard"/>
        <w:jc w:val="center"/>
        <w:rPr>
          <w:sz w:val="56"/>
          <w:szCs w:val="56"/>
        </w:rPr>
      </w:pPr>
    </w:p>
    <w:p w14:paraId="4D19DF87" w14:textId="77777777" w:rsidR="00D74015" w:rsidRPr="00B256EA" w:rsidRDefault="00D74015">
      <w:pPr>
        <w:pStyle w:val="Standard"/>
        <w:jc w:val="center"/>
        <w:rPr>
          <w:sz w:val="56"/>
          <w:szCs w:val="56"/>
        </w:rPr>
      </w:pPr>
    </w:p>
    <w:p w14:paraId="74A1206C" w14:textId="77777777" w:rsidR="00D74015" w:rsidRDefault="00D74015" w:rsidP="008F2EF1">
      <w:pPr>
        <w:pStyle w:val="Standard"/>
        <w:jc w:val="center"/>
        <w:rPr>
          <w:sz w:val="34"/>
          <w:szCs w:val="34"/>
        </w:rPr>
      </w:pPr>
    </w:p>
    <w:p w14:paraId="6465BC07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2DEB4EDB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373CFA21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3954A446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7F2ED490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429D8EED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Ethan Erwin Sánchez</w:t>
      </w:r>
    </w:p>
    <w:p w14:paraId="3180E241" w14:textId="77777777" w:rsidR="008F2EF1" w:rsidRP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Víctor Rodríguez Pérez</w:t>
      </w:r>
    </w:p>
    <w:p w14:paraId="3874AE62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  <w:r>
        <w:rPr>
          <w:rFonts w:eastAsia="Times New Roman" w:cs="Times New Roman"/>
          <w:b/>
          <w:sz w:val="28"/>
          <w:szCs w:val="28"/>
          <w:lang w:eastAsia="es-ES"/>
        </w:rPr>
        <w:br w:type="page"/>
      </w:r>
    </w:p>
    <w:p w14:paraId="6F52A61D" w14:textId="77777777" w:rsidR="000B3CAD" w:rsidRDefault="000B3CAD" w:rsidP="008F2EF1">
      <w:pPr>
        <w:pStyle w:val="TtuloTDC"/>
        <w:jc w:val="center"/>
      </w:pPr>
      <w:bookmarkStart w:id="0" w:name="_Toc178149851"/>
    </w:p>
    <w:bookmarkStart w:id="1" w:name="_Toc184892615" w:displacedByCustomXml="next"/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-104428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50BB8F6F" w14:textId="77777777" w:rsidR="008F2EF1" w:rsidRPr="008F2EF1" w:rsidRDefault="008F2EF1" w:rsidP="008F2EF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8F2EF1">
            <w:rPr>
              <w:rFonts w:ascii="Times New Roman" w:hAnsi="Times New Roman" w:cs="Times New Roman"/>
              <w:color w:val="auto"/>
              <w:sz w:val="36"/>
            </w:rPr>
            <w:t>Índice</w:t>
          </w:r>
          <w:bookmarkEnd w:id="1"/>
        </w:p>
        <w:p w14:paraId="416CA8F9" w14:textId="74D0AAE4" w:rsidR="00CD6F58" w:rsidRDefault="004062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184892615" w:history="1">
            <w:r w:rsidR="00CD6F58" w:rsidRPr="000C170F">
              <w:rPr>
                <w:rStyle w:val="Hipervnculo"/>
                <w:rFonts w:cs="Times New Roman"/>
                <w:noProof/>
              </w:rPr>
              <w:t>Índice</w:t>
            </w:r>
            <w:r w:rsidR="00CD6F58">
              <w:rPr>
                <w:noProof/>
                <w:webHidden/>
              </w:rPr>
              <w:tab/>
            </w:r>
            <w:r w:rsidR="00CD6F58">
              <w:rPr>
                <w:noProof/>
                <w:webHidden/>
              </w:rPr>
              <w:fldChar w:fldCharType="begin"/>
            </w:r>
            <w:r w:rsidR="00CD6F58">
              <w:rPr>
                <w:noProof/>
                <w:webHidden/>
              </w:rPr>
              <w:instrText xml:space="preserve"> PAGEREF _Toc184892615 \h </w:instrText>
            </w:r>
            <w:r w:rsidR="00CD6F58">
              <w:rPr>
                <w:noProof/>
                <w:webHidden/>
              </w:rPr>
            </w:r>
            <w:r w:rsidR="00CD6F58"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2</w:t>
            </w:r>
            <w:r w:rsidR="00CD6F58">
              <w:rPr>
                <w:noProof/>
                <w:webHidden/>
              </w:rPr>
              <w:fldChar w:fldCharType="end"/>
            </w:r>
          </w:hyperlink>
        </w:p>
        <w:p w14:paraId="009B2710" w14:textId="535D6818" w:rsidR="00CD6F58" w:rsidRDefault="00CD6F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4892616" w:history="1">
            <w:r w:rsidRPr="000C170F">
              <w:rPr>
                <w:rStyle w:val="Hipervnculo"/>
                <w:noProof/>
                <w:lang w:eastAsia="es-ES"/>
              </w:rPr>
              <w:t>Preparación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32AE" w14:textId="656537C1" w:rsidR="00CD6F58" w:rsidRDefault="00CD6F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4892617" w:history="1">
            <w:r w:rsidRPr="000C170F">
              <w:rPr>
                <w:rStyle w:val="Hipervnculo"/>
                <w:noProof/>
                <w:lang w:eastAsia="es-ES"/>
              </w:rPr>
              <w:t>Configuración de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1AF2" w14:textId="0E94C0F3" w:rsidR="00CD6F58" w:rsidRDefault="00CD6F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4892618" w:history="1">
            <w:r w:rsidRPr="000C170F">
              <w:rPr>
                <w:rStyle w:val="Hipervnculo"/>
                <w:noProof/>
                <w:lang w:eastAsia="es-ES"/>
              </w:rPr>
              <w:t>comprobación de las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A423" w14:textId="4C6C74AE" w:rsidR="00CD6F58" w:rsidRDefault="00CD6F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4892619" w:history="1">
            <w:r w:rsidRPr="000C170F">
              <w:rPr>
                <w:rStyle w:val="Hipervnculo"/>
                <w:noProof/>
              </w:rPr>
              <w:t>Conectar con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8D9C" w14:textId="5DE6F47F" w:rsidR="00CD6F58" w:rsidRDefault="00CD6F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4892620" w:history="1">
            <w:r w:rsidRPr="000C170F">
              <w:rPr>
                <w:rStyle w:val="Hipervnculo"/>
                <w:noProof/>
              </w:rPr>
              <w:t>comprobación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6AAB" w14:textId="7CEDF3BA" w:rsidR="00CD6F58" w:rsidRDefault="00CD6F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84892621" w:history="1">
            <w:r w:rsidRPr="000C170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5C45" w14:textId="5FC80985" w:rsidR="008F2EF1" w:rsidRDefault="004062BC">
          <w:r>
            <w:rPr>
              <w:rFonts w:cs="Times New Roman"/>
            </w:rPr>
            <w:fldChar w:fldCharType="end"/>
          </w:r>
        </w:p>
      </w:sdtContent>
    </w:sdt>
    <w:p w14:paraId="4C2CB63B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</w:p>
    <w:p w14:paraId="3B9B70AB" w14:textId="5A18C5A5" w:rsidR="004062BC" w:rsidRDefault="008F2EF1" w:rsidP="00F54559">
      <w:pPr>
        <w:pStyle w:val="Ttulo2"/>
        <w:rPr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553E1AD3" w14:textId="35E0BCC4" w:rsidR="004062BC" w:rsidRDefault="00F54559" w:rsidP="00F54559">
      <w:pPr>
        <w:pStyle w:val="Ttulo2"/>
        <w:rPr>
          <w:lang w:eastAsia="es-ES"/>
        </w:rPr>
      </w:pPr>
      <w:bookmarkStart w:id="2" w:name="_Toc184892616"/>
      <w:r>
        <w:rPr>
          <w:lang w:eastAsia="es-ES"/>
        </w:rPr>
        <w:lastRenderedPageBreak/>
        <w:t>Preparación inicial</w:t>
      </w:r>
      <w:bookmarkEnd w:id="2"/>
    </w:p>
    <w:p w14:paraId="081B7378" w14:textId="270870F8" w:rsidR="002411F5" w:rsidRDefault="00F54559" w:rsidP="002411F5">
      <w:pPr>
        <w:rPr>
          <w:lang w:eastAsia="es-ES"/>
        </w:rPr>
      </w:pPr>
      <w:r>
        <w:rPr>
          <w:lang w:eastAsia="es-ES"/>
        </w:rPr>
        <w:t>El primer paso</w:t>
      </w:r>
      <w:r w:rsidR="002411F5">
        <w:rPr>
          <w:lang w:eastAsia="es-ES"/>
        </w:rPr>
        <w:t xml:space="preserve"> es activar el servicio de </w:t>
      </w:r>
      <w:proofErr w:type="spellStart"/>
      <w:r w:rsidR="002411F5">
        <w:rPr>
          <w:lang w:eastAsia="es-ES"/>
        </w:rPr>
        <w:t>iptables</w:t>
      </w:r>
      <w:proofErr w:type="spellEnd"/>
      <w:r w:rsidR="002411F5">
        <w:rPr>
          <w:lang w:eastAsia="es-ES"/>
        </w:rPr>
        <w:t xml:space="preserve"> en el equipo, en nuestro caso no hizo falta ya que venían activadas por defecto.</w:t>
      </w:r>
    </w:p>
    <w:p w14:paraId="55BC706C" w14:textId="7B39E675" w:rsidR="002411F5" w:rsidRDefault="002411F5" w:rsidP="002411F5">
      <w:pPr>
        <w:rPr>
          <w:lang w:eastAsia="es-ES"/>
        </w:rPr>
      </w:pPr>
      <w:r>
        <w:rPr>
          <w:lang w:eastAsia="es-ES"/>
        </w:rPr>
        <w:t xml:space="preserve">El siguiente paso es instalar el servicio de </w:t>
      </w:r>
      <w:proofErr w:type="spellStart"/>
      <w:r>
        <w:rPr>
          <w:lang w:eastAsia="es-ES"/>
        </w:rPr>
        <w:t>snort</w:t>
      </w:r>
      <w:proofErr w:type="spellEnd"/>
      <w:r>
        <w:rPr>
          <w:lang w:eastAsia="es-ES"/>
        </w:rPr>
        <w:t xml:space="preserve"> usando</w:t>
      </w:r>
    </w:p>
    <w:p w14:paraId="17B2C3EB" w14:textId="17A0EA37" w:rsidR="002411F5" w:rsidRDefault="002411F5" w:rsidP="002411F5">
      <w:pPr>
        <w:rPr>
          <w:rFonts w:ascii="Consolas" w:hAnsi="Consolas"/>
          <w:sz w:val="20"/>
          <w:szCs w:val="20"/>
          <w:lang w:eastAsia="es-ES"/>
        </w:rPr>
      </w:pPr>
      <w:r>
        <w:rPr>
          <w:rFonts w:ascii="Consolas" w:hAnsi="Consolas"/>
          <w:sz w:val="20"/>
          <w:szCs w:val="20"/>
          <w:lang w:eastAsia="es-ES"/>
        </w:rPr>
        <w:t xml:space="preserve">Sudo </w:t>
      </w:r>
      <w:proofErr w:type="spellStart"/>
      <w:r>
        <w:rPr>
          <w:rFonts w:ascii="Consolas" w:hAnsi="Consolas"/>
          <w:sz w:val="20"/>
          <w:szCs w:val="20"/>
          <w:lang w:eastAsia="es-ES"/>
        </w:rPr>
        <w:t>apt</w:t>
      </w:r>
      <w:proofErr w:type="spellEnd"/>
      <w:r>
        <w:rPr>
          <w:rFonts w:ascii="Consolas" w:hAnsi="Consolas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eastAsia="es-ES"/>
        </w:rPr>
        <w:t>update</w:t>
      </w:r>
      <w:proofErr w:type="spellEnd"/>
      <w:r>
        <w:rPr>
          <w:rFonts w:ascii="Consolas" w:hAnsi="Consolas"/>
          <w:sz w:val="20"/>
          <w:szCs w:val="20"/>
          <w:lang w:eastAsia="es-ES"/>
        </w:rPr>
        <w:t xml:space="preserve"> | sudo </w:t>
      </w:r>
      <w:proofErr w:type="spellStart"/>
      <w:r>
        <w:rPr>
          <w:rFonts w:ascii="Consolas" w:hAnsi="Consolas"/>
          <w:sz w:val="20"/>
          <w:szCs w:val="20"/>
          <w:lang w:eastAsia="es-ES"/>
        </w:rPr>
        <w:t>apt</w:t>
      </w:r>
      <w:proofErr w:type="spellEnd"/>
      <w:r>
        <w:rPr>
          <w:rFonts w:ascii="Consolas" w:hAnsi="Consolas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eastAsia="es-ES"/>
        </w:rPr>
        <w:t>install</w:t>
      </w:r>
      <w:proofErr w:type="spellEnd"/>
      <w:r>
        <w:rPr>
          <w:rFonts w:ascii="Consolas" w:hAnsi="Consolas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eastAsia="es-ES"/>
        </w:rPr>
        <w:t>snort</w:t>
      </w:r>
      <w:proofErr w:type="spellEnd"/>
    </w:p>
    <w:p w14:paraId="7EC77398" w14:textId="0F5877FA" w:rsidR="002411F5" w:rsidRDefault="002411F5" w:rsidP="002411F5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Durante la instalación nos pedirá que red queremos proteger, en nuestro caso pusimos la </w:t>
      </w:r>
    </w:p>
    <w:p w14:paraId="1398E963" w14:textId="1AC32E1B" w:rsidR="002411F5" w:rsidRDefault="002411F5" w:rsidP="002411F5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>192.168.0.0/24</w:t>
      </w:r>
    </w:p>
    <w:p w14:paraId="5CCA4B86" w14:textId="1ADEFC02" w:rsidR="002411F5" w:rsidRDefault="002411F5" w:rsidP="002411F5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61D828B7" wp14:editId="3BA09773">
            <wp:extent cx="5391150" cy="2019300"/>
            <wp:effectExtent l="0" t="0" r="0" b="0"/>
            <wp:docPr id="196001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FE50" w14:textId="63BB2282" w:rsidR="002411F5" w:rsidRDefault="002411F5" w:rsidP="002411F5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Aquí terminaría la configuración inicial de </w:t>
      </w:r>
      <w:proofErr w:type="spellStart"/>
      <w:r>
        <w:rPr>
          <w:rFonts w:cs="Times New Roman"/>
          <w:szCs w:val="24"/>
          <w:lang w:eastAsia="es-ES"/>
        </w:rPr>
        <w:t>snort</w:t>
      </w:r>
      <w:proofErr w:type="spellEnd"/>
      <w:r>
        <w:rPr>
          <w:rFonts w:cs="Times New Roman"/>
          <w:szCs w:val="24"/>
          <w:lang w:eastAsia="es-ES"/>
        </w:rPr>
        <w:t xml:space="preserve">, si hacemos un comando para ver el estado veremos que </w:t>
      </w:r>
      <w:proofErr w:type="spellStart"/>
      <w:r>
        <w:rPr>
          <w:rFonts w:cs="Times New Roman"/>
          <w:szCs w:val="24"/>
          <w:lang w:eastAsia="es-ES"/>
        </w:rPr>
        <w:t>esta</w:t>
      </w:r>
      <w:proofErr w:type="spellEnd"/>
      <w:r>
        <w:rPr>
          <w:rFonts w:cs="Times New Roman"/>
          <w:szCs w:val="24"/>
          <w:lang w:eastAsia="es-ES"/>
        </w:rPr>
        <w:t xml:space="preserve"> activo</w:t>
      </w:r>
    </w:p>
    <w:p w14:paraId="19C6CA92" w14:textId="3C64A186" w:rsidR="002411F5" w:rsidRDefault="002411F5" w:rsidP="002411F5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12C41EA1" wp14:editId="5EECC594">
            <wp:extent cx="5400675" cy="2438400"/>
            <wp:effectExtent l="0" t="0" r="9525" b="0"/>
            <wp:docPr id="183914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0690" w14:textId="62722A5E" w:rsidR="002411F5" w:rsidRDefault="002411F5" w:rsidP="002411F5">
      <w:pPr>
        <w:rPr>
          <w:rFonts w:cs="Times New Roman"/>
          <w:szCs w:val="24"/>
          <w:lang w:eastAsia="es-ES"/>
        </w:rPr>
      </w:pPr>
    </w:p>
    <w:p w14:paraId="50D031C3" w14:textId="77777777" w:rsidR="002411F5" w:rsidRDefault="002411F5">
      <w:pPr>
        <w:spacing w:before="0" w:after="0"/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br w:type="page"/>
      </w:r>
    </w:p>
    <w:p w14:paraId="657F5F26" w14:textId="1054C2D3" w:rsidR="002411F5" w:rsidRDefault="002411F5" w:rsidP="002411F5">
      <w:pPr>
        <w:pStyle w:val="Ttulo2"/>
        <w:rPr>
          <w:lang w:eastAsia="es-ES"/>
        </w:rPr>
      </w:pPr>
      <w:bookmarkStart w:id="3" w:name="_Toc184892617"/>
      <w:r>
        <w:rPr>
          <w:lang w:eastAsia="es-ES"/>
        </w:rPr>
        <w:lastRenderedPageBreak/>
        <w:t>Configuración de reglas</w:t>
      </w:r>
      <w:bookmarkEnd w:id="3"/>
    </w:p>
    <w:p w14:paraId="356539E6" w14:textId="77777777" w:rsidR="002411F5" w:rsidRPr="002411F5" w:rsidRDefault="002411F5" w:rsidP="002411F5">
      <w:pPr>
        <w:rPr>
          <w:lang w:eastAsia="es-ES"/>
        </w:rPr>
      </w:pPr>
    </w:p>
    <w:p w14:paraId="3AC3A2E0" w14:textId="2EC86BC1" w:rsidR="002411F5" w:rsidRDefault="002411F5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El propio </w:t>
      </w:r>
      <w:proofErr w:type="spellStart"/>
      <w:r>
        <w:rPr>
          <w:rFonts w:cs="Times New Roman"/>
          <w:szCs w:val="24"/>
          <w:lang w:eastAsia="es-ES"/>
        </w:rPr>
        <w:t>snort</w:t>
      </w:r>
      <w:proofErr w:type="spellEnd"/>
      <w:r>
        <w:rPr>
          <w:rFonts w:cs="Times New Roman"/>
          <w:szCs w:val="24"/>
          <w:lang w:eastAsia="es-ES"/>
        </w:rPr>
        <w:t xml:space="preserve"> nos facilita un fichero por defecto sin ninguna regla para poder agregar nuestras proprias reglas, pero nosotros por facilidad de organizar y saber que es cada regla crearemos nuestros </w:t>
      </w:r>
      <w:proofErr w:type="spellStart"/>
      <w:r>
        <w:rPr>
          <w:rFonts w:cs="Times New Roman"/>
          <w:szCs w:val="24"/>
          <w:lang w:eastAsia="es-ES"/>
        </w:rPr>
        <w:t>proio</w:t>
      </w:r>
      <w:proofErr w:type="spellEnd"/>
      <w:r>
        <w:rPr>
          <w:rFonts w:cs="Times New Roman"/>
          <w:szCs w:val="24"/>
          <w:lang w:eastAsia="es-ES"/>
        </w:rPr>
        <w:t xml:space="preserve"> ficheros</w:t>
      </w:r>
      <w:r w:rsidR="00EB680C">
        <w:rPr>
          <w:rFonts w:cs="Times New Roman"/>
          <w:szCs w:val="24"/>
          <w:lang w:eastAsia="es-ES"/>
        </w:rPr>
        <w:t xml:space="preserve"> en el directorio </w:t>
      </w:r>
    </w:p>
    <w:p w14:paraId="3316C067" w14:textId="18BC8966" w:rsidR="00EB680C" w:rsidRDefault="00EB680C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>/</w:t>
      </w:r>
      <w:proofErr w:type="spellStart"/>
      <w:r>
        <w:rPr>
          <w:rFonts w:cs="Times New Roman"/>
          <w:szCs w:val="24"/>
          <w:lang w:eastAsia="es-ES"/>
        </w:rPr>
        <w:t>etc</w:t>
      </w:r>
      <w:proofErr w:type="spellEnd"/>
      <w:r>
        <w:rPr>
          <w:rFonts w:cs="Times New Roman"/>
          <w:szCs w:val="24"/>
          <w:lang w:eastAsia="es-ES"/>
        </w:rPr>
        <w:t>/</w:t>
      </w:r>
      <w:proofErr w:type="spellStart"/>
      <w:r>
        <w:rPr>
          <w:rFonts w:cs="Times New Roman"/>
          <w:szCs w:val="24"/>
          <w:lang w:eastAsia="es-ES"/>
        </w:rPr>
        <w:t>snort</w:t>
      </w:r>
      <w:proofErr w:type="spellEnd"/>
      <w:r>
        <w:rPr>
          <w:rFonts w:cs="Times New Roman"/>
          <w:szCs w:val="24"/>
          <w:lang w:eastAsia="es-ES"/>
        </w:rPr>
        <w:t>/rules/</w:t>
      </w:r>
      <w:proofErr w:type="spellStart"/>
      <w:r>
        <w:rPr>
          <w:rFonts w:cs="Times New Roman"/>
          <w:szCs w:val="24"/>
          <w:lang w:eastAsia="es-ES"/>
        </w:rPr>
        <w:t>XXX.rules</w:t>
      </w:r>
      <w:proofErr w:type="spellEnd"/>
    </w:p>
    <w:p w14:paraId="7397C545" w14:textId="418C12A2" w:rsidR="00EB680C" w:rsidRDefault="00EB680C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>La pri</w:t>
      </w:r>
      <w:r w:rsidR="00946464">
        <w:rPr>
          <w:rFonts w:cs="Times New Roman"/>
          <w:szCs w:val="24"/>
          <w:lang w:eastAsia="es-ES"/>
        </w:rPr>
        <w:t xml:space="preserve">mera regla que crearemos será para detectar </w:t>
      </w:r>
      <w:proofErr w:type="gramStart"/>
      <w:r w:rsidR="00946464">
        <w:rPr>
          <w:rFonts w:cs="Times New Roman"/>
          <w:szCs w:val="24"/>
          <w:lang w:eastAsia="es-ES"/>
        </w:rPr>
        <w:t>los ping</w:t>
      </w:r>
      <w:proofErr w:type="gramEnd"/>
      <w:r w:rsidR="00946464">
        <w:rPr>
          <w:rFonts w:cs="Times New Roman"/>
          <w:szCs w:val="24"/>
          <w:lang w:eastAsia="es-ES"/>
        </w:rPr>
        <w:t xml:space="preserve"> que se hagan a nuestra red, crearemos nuestro archivo en </w:t>
      </w:r>
      <w:r w:rsidR="00946464"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="00946464" w:rsidRPr="00946464">
        <w:rPr>
          <w:rFonts w:ascii="Consolas" w:hAnsi="Consolas" w:cs="Times New Roman"/>
          <w:sz w:val="20"/>
          <w:szCs w:val="20"/>
          <w:lang w:eastAsia="es-ES"/>
        </w:rPr>
        <w:t>etc</w:t>
      </w:r>
      <w:proofErr w:type="spellEnd"/>
      <w:r w:rsidR="00946464"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="00946464" w:rsidRPr="00946464">
        <w:rPr>
          <w:rFonts w:ascii="Consolas" w:hAnsi="Consolas" w:cs="Times New Roman"/>
          <w:sz w:val="20"/>
          <w:szCs w:val="20"/>
          <w:lang w:eastAsia="es-ES"/>
        </w:rPr>
        <w:t>snort</w:t>
      </w:r>
      <w:proofErr w:type="spellEnd"/>
      <w:r w:rsidR="00946464" w:rsidRPr="00946464">
        <w:rPr>
          <w:rFonts w:ascii="Consolas" w:hAnsi="Consolas" w:cs="Times New Roman"/>
          <w:sz w:val="20"/>
          <w:szCs w:val="20"/>
          <w:lang w:eastAsia="es-ES"/>
        </w:rPr>
        <w:t>/rules/regla1SAD.rules</w:t>
      </w:r>
      <w:r w:rsidR="00946464">
        <w:rPr>
          <w:rFonts w:ascii="Consolas" w:hAnsi="Consolas" w:cs="Times New Roman"/>
          <w:sz w:val="20"/>
          <w:szCs w:val="20"/>
          <w:lang w:eastAsia="es-ES"/>
        </w:rPr>
        <w:t xml:space="preserve"> </w:t>
      </w:r>
    </w:p>
    <w:p w14:paraId="48E19763" w14:textId="6698F71B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3CA5667E" wp14:editId="3D7257A4">
            <wp:extent cx="5400675" cy="666750"/>
            <wp:effectExtent l="0" t="0" r="9525" b="0"/>
            <wp:docPr id="14474315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9B25" w14:textId="20D375F7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Nuestra segunda regla será para detectar </w:t>
      </w:r>
      <w:proofErr w:type="spellStart"/>
      <w:r>
        <w:rPr>
          <w:rFonts w:cs="Times New Roman"/>
          <w:szCs w:val="24"/>
          <w:lang w:eastAsia="es-ES"/>
        </w:rPr>
        <w:t>ssh</w:t>
      </w:r>
      <w:proofErr w:type="spellEnd"/>
      <w:r>
        <w:rPr>
          <w:rFonts w:cs="Times New Roman"/>
          <w:szCs w:val="24"/>
          <w:lang w:eastAsia="es-ES"/>
        </w:rPr>
        <w:t xml:space="preserve">, por lo cual crearemos una regla nueva en </w:t>
      </w:r>
    </w:p>
    <w:p w14:paraId="0EF7B56D" w14:textId="7D09BD8B" w:rsidR="00946464" w:rsidRPr="00946464" w:rsidRDefault="00946464" w:rsidP="00F54559">
      <w:pPr>
        <w:rPr>
          <w:rFonts w:ascii="Consolas" w:hAnsi="Consolas" w:cs="Times New Roman"/>
          <w:sz w:val="20"/>
          <w:szCs w:val="20"/>
          <w:lang w:eastAsia="es-ES"/>
        </w:rPr>
      </w:pPr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etc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snort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>/rules/regla2SAD.rules</w:t>
      </w:r>
    </w:p>
    <w:p w14:paraId="59496E1B" w14:textId="0F6370A9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53D43289" wp14:editId="2863954D">
            <wp:extent cx="5391150" cy="619125"/>
            <wp:effectExtent l="0" t="0" r="0" b="9525"/>
            <wp:docPr id="13128001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1F99" w14:textId="494FD321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Después hay que añadir estas 2 reglas creadas al archivo de configuración y ya que te encuentras en el archivo de configuración hay que cambiar el HOME_NET de </w:t>
      </w:r>
      <w:proofErr w:type="spellStart"/>
      <w:r>
        <w:rPr>
          <w:rFonts w:cs="Times New Roman"/>
          <w:szCs w:val="24"/>
          <w:lang w:eastAsia="es-ES"/>
        </w:rPr>
        <w:t>any</w:t>
      </w:r>
      <w:proofErr w:type="spellEnd"/>
      <w:r>
        <w:rPr>
          <w:rFonts w:cs="Times New Roman"/>
          <w:szCs w:val="24"/>
          <w:lang w:eastAsia="es-ES"/>
        </w:rPr>
        <w:t xml:space="preserve"> a la </w:t>
      </w:r>
      <w:proofErr w:type="spellStart"/>
      <w:r>
        <w:rPr>
          <w:rFonts w:cs="Times New Roman"/>
          <w:szCs w:val="24"/>
          <w:lang w:eastAsia="es-ES"/>
        </w:rPr>
        <w:t>ip</w:t>
      </w:r>
      <w:proofErr w:type="spellEnd"/>
      <w:r>
        <w:rPr>
          <w:rFonts w:cs="Times New Roman"/>
          <w:szCs w:val="24"/>
          <w:lang w:eastAsia="es-ES"/>
        </w:rPr>
        <w:t xml:space="preserve"> especificado en la configuración inicial, que se encuentra en </w:t>
      </w:r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etc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snort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snort.conf</w:t>
      </w:r>
      <w:proofErr w:type="spellEnd"/>
      <w:r>
        <w:rPr>
          <w:rFonts w:ascii="Consolas" w:hAnsi="Consolas" w:cs="Times New Roman"/>
          <w:sz w:val="20"/>
          <w:szCs w:val="20"/>
          <w:lang w:eastAsia="es-ES"/>
        </w:rPr>
        <w:t xml:space="preserve"> </w:t>
      </w:r>
    </w:p>
    <w:p w14:paraId="2A9B7ED4" w14:textId="19F93B3D" w:rsidR="00946464" w:rsidRDefault="00946464" w:rsidP="00F54559">
      <w:pPr>
        <w:rPr>
          <w:rFonts w:cs="Times New Roman"/>
          <w:szCs w:val="24"/>
          <w:lang w:eastAsia="es-ES"/>
        </w:rPr>
      </w:pPr>
    </w:p>
    <w:p w14:paraId="5C63122F" w14:textId="3363FC7C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1DD9F797" wp14:editId="4652F19E">
            <wp:extent cx="5400040" cy="1495249"/>
            <wp:effectExtent l="0" t="0" r="0" b="0"/>
            <wp:docPr id="17763476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8276" w14:textId="18BBB8DF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05765AAC" wp14:editId="21AEF5D3">
            <wp:extent cx="5400040" cy="1314295"/>
            <wp:effectExtent l="0" t="0" r="0" b="635"/>
            <wp:docPr id="2237241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CCB5" w14:textId="77777777" w:rsidR="00946464" w:rsidRDefault="00946464" w:rsidP="00F54559">
      <w:pPr>
        <w:rPr>
          <w:rFonts w:cs="Times New Roman"/>
          <w:szCs w:val="24"/>
          <w:lang w:eastAsia="es-ES"/>
        </w:rPr>
      </w:pPr>
    </w:p>
    <w:p w14:paraId="40DA9B42" w14:textId="77777777" w:rsidR="00946464" w:rsidRDefault="00946464" w:rsidP="00F54559">
      <w:pPr>
        <w:rPr>
          <w:rFonts w:cs="Times New Roman"/>
          <w:szCs w:val="24"/>
          <w:lang w:eastAsia="es-ES"/>
        </w:rPr>
      </w:pPr>
    </w:p>
    <w:p w14:paraId="25C49615" w14:textId="77777777" w:rsidR="00946464" w:rsidRDefault="00946464" w:rsidP="00F54559">
      <w:pPr>
        <w:rPr>
          <w:rFonts w:cs="Times New Roman"/>
          <w:szCs w:val="24"/>
          <w:lang w:eastAsia="es-ES"/>
        </w:rPr>
      </w:pPr>
    </w:p>
    <w:p w14:paraId="37907858" w14:textId="7023CEB1" w:rsidR="00946464" w:rsidRDefault="00946464" w:rsidP="00946464">
      <w:pPr>
        <w:pStyle w:val="Ttulo2"/>
        <w:rPr>
          <w:lang w:eastAsia="es-ES"/>
        </w:rPr>
      </w:pPr>
      <w:bookmarkStart w:id="4" w:name="_Toc184892618"/>
      <w:r>
        <w:rPr>
          <w:lang w:eastAsia="es-ES"/>
        </w:rPr>
        <w:lastRenderedPageBreak/>
        <w:t>comprobación de las reglas</w:t>
      </w:r>
      <w:bookmarkEnd w:id="4"/>
    </w:p>
    <w:p w14:paraId="07301751" w14:textId="77777777" w:rsidR="00946464" w:rsidRPr="00946464" w:rsidRDefault="00946464" w:rsidP="00946464">
      <w:pPr>
        <w:rPr>
          <w:lang w:eastAsia="es-ES"/>
        </w:rPr>
      </w:pPr>
    </w:p>
    <w:p w14:paraId="45DA9341" w14:textId="41E2510A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Para poner a funcionar el </w:t>
      </w:r>
      <w:proofErr w:type="spellStart"/>
      <w:r>
        <w:rPr>
          <w:rFonts w:cs="Times New Roman"/>
          <w:szCs w:val="24"/>
          <w:lang w:eastAsia="es-ES"/>
        </w:rPr>
        <w:t>snort</w:t>
      </w:r>
      <w:proofErr w:type="spellEnd"/>
      <w:r>
        <w:rPr>
          <w:rFonts w:cs="Times New Roman"/>
          <w:szCs w:val="24"/>
          <w:lang w:eastAsia="es-ES"/>
        </w:rPr>
        <w:t xml:space="preserve"> hay que usar el siguiente comando:</w:t>
      </w:r>
    </w:p>
    <w:p w14:paraId="4F26CBD8" w14:textId="7C279FDD" w:rsidR="00946464" w:rsidRDefault="00946464" w:rsidP="00F54559">
      <w:pPr>
        <w:rPr>
          <w:rFonts w:ascii="Consolas" w:hAnsi="Consolas" w:cs="Times New Roman"/>
          <w:sz w:val="20"/>
          <w:szCs w:val="20"/>
          <w:lang w:eastAsia="es-ES"/>
        </w:rPr>
      </w:pPr>
      <w:r w:rsidRPr="00946464">
        <w:rPr>
          <w:rFonts w:ascii="Consolas" w:hAnsi="Consolas" w:cs="Times New Roman"/>
          <w:sz w:val="20"/>
          <w:szCs w:val="20"/>
          <w:lang w:eastAsia="es-ES"/>
        </w:rPr>
        <w:t xml:space="preserve">Sudo 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snort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 xml:space="preserve"> -A 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console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 xml:space="preserve"> -q -c 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etc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snort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>/</w:t>
      </w:r>
      <w:proofErr w:type="spellStart"/>
      <w:r w:rsidRPr="00946464">
        <w:rPr>
          <w:rFonts w:ascii="Consolas" w:hAnsi="Consolas" w:cs="Times New Roman"/>
          <w:sz w:val="20"/>
          <w:szCs w:val="20"/>
          <w:lang w:eastAsia="es-ES"/>
        </w:rPr>
        <w:t>snort.conf</w:t>
      </w:r>
      <w:proofErr w:type="spellEnd"/>
      <w:r w:rsidRPr="00946464">
        <w:rPr>
          <w:rFonts w:ascii="Consolas" w:hAnsi="Consolas" w:cs="Times New Roman"/>
          <w:sz w:val="20"/>
          <w:szCs w:val="20"/>
          <w:lang w:eastAsia="es-ES"/>
        </w:rPr>
        <w:t xml:space="preserve"> -i enp0s3</w:t>
      </w:r>
    </w:p>
    <w:p w14:paraId="0140281C" w14:textId="139A3C6B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Una vez ejecutado esto si hacemos un ping o una conexión </w:t>
      </w:r>
      <w:proofErr w:type="spellStart"/>
      <w:r>
        <w:rPr>
          <w:rFonts w:cs="Times New Roman"/>
          <w:szCs w:val="24"/>
          <w:lang w:eastAsia="es-ES"/>
        </w:rPr>
        <w:t>ssh</w:t>
      </w:r>
      <w:proofErr w:type="spellEnd"/>
      <w:r>
        <w:rPr>
          <w:rFonts w:cs="Times New Roman"/>
          <w:szCs w:val="24"/>
          <w:lang w:eastAsia="es-ES"/>
        </w:rPr>
        <w:t xml:space="preserve"> nos saldrá una alerta</w:t>
      </w:r>
    </w:p>
    <w:p w14:paraId="3DE0710D" w14:textId="1F747F22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768DDB4F" wp14:editId="6D684F23">
            <wp:extent cx="4229100" cy="1741394"/>
            <wp:effectExtent l="0" t="0" r="0" b="0"/>
            <wp:docPr id="125869220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22" cy="17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6164" w14:textId="38B80035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793A7A63" wp14:editId="142B09EA">
            <wp:extent cx="5391150" cy="876300"/>
            <wp:effectExtent l="0" t="0" r="0" b="0"/>
            <wp:docPr id="19276805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6C1A" w14:textId="79332178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 xml:space="preserve">Ahora comprobaremos el </w:t>
      </w:r>
      <w:proofErr w:type="spellStart"/>
      <w:r>
        <w:rPr>
          <w:rFonts w:cs="Times New Roman"/>
          <w:szCs w:val="24"/>
          <w:lang w:eastAsia="es-ES"/>
        </w:rPr>
        <w:t>ssh</w:t>
      </w:r>
      <w:proofErr w:type="spellEnd"/>
    </w:p>
    <w:p w14:paraId="13FFF501" w14:textId="57986487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drawing>
          <wp:inline distT="0" distB="0" distL="0" distR="0" wp14:anchorId="732D9B26" wp14:editId="47341BE8">
            <wp:extent cx="3361011" cy="3609975"/>
            <wp:effectExtent l="0" t="0" r="0" b="0"/>
            <wp:docPr id="17201450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344" cy="36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E839" w14:textId="197E1D8A" w:rsidR="00946464" w:rsidRDefault="00946464" w:rsidP="00F54559">
      <w:pPr>
        <w:rPr>
          <w:rFonts w:cs="Times New Roman"/>
          <w:szCs w:val="24"/>
          <w:lang w:eastAsia="es-ES"/>
        </w:rPr>
      </w:pPr>
      <w:r>
        <w:rPr>
          <w:rFonts w:cs="Times New Roman"/>
          <w:noProof/>
          <w:szCs w:val="24"/>
          <w:lang w:eastAsia="es-ES"/>
        </w:rPr>
        <w:lastRenderedPageBreak/>
        <w:drawing>
          <wp:inline distT="0" distB="0" distL="0" distR="0" wp14:anchorId="2C1EF9AF" wp14:editId="5C67C630">
            <wp:extent cx="5391150" cy="609600"/>
            <wp:effectExtent l="0" t="0" r="0" b="0"/>
            <wp:docPr id="14167499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1177" w14:textId="77777777" w:rsidR="00946464" w:rsidRDefault="00946464" w:rsidP="00F54559">
      <w:pPr>
        <w:rPr>
          <w:rFonts w:cs="Times New Roman"/>
          <w:szCs w:val="24"/>
          <w:lang w:eastAsia="es-ES"/>
        </w:rPr>
      </w:pPr>
    </w:p>
    <w:p w14:paraId="0D543E63" w14:textId="646C0C32" w:rsidR="00946464" w:rsidRDefault="00353F51" w:rsidP="00353F51">
      <w:pPr>
        <w:pStyle w:val="Ttulo2"/>
      </w:pPr>
      <w:bookmarkStart w:id="5" w:name="_Toc184892619"/>
      <w:r>
        <w:t xml:space="preserve">Conectar con </w:t>
      </w:r>
      <w:proofErr w:type="spellStart"/>
      <w:r>
        <w:t>telegram</w:t>
      </w:r>
      <w:bookmarkEnd w:id="5"/>
      <w:proofErr w:type="spellEnd"/>
    </w:p>
    <w:p w14:paraId="0993EC22" w14:textId="46A5ABFD" w:rsidR="00353F51" w:rsidRDefault="00353F51" w:rsidP="00353F51">
      <w:r>
        <w:t xml:space="preserve">Ahora para que las alertas se puedan ver sin tener que estar delante de la pantalla configuraremos un 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telegram</w:t>
      </w:r>
      <w:proofErr w:type="spellEnd"/>
      <w:r>
        <w:t xml:space="preserve"> para que nos envíen las alertas, para ellos clonaremos un repositorio de </w:t>
      </w:r>
      <w:proofErr w:type="spellStart"/>
      <w:r>
        <w:t>git</w:t>
      </w:r>
      <w:proofErr w:type="spellEnd"/>
      <w:r>
        <w:t xml:space="preserve"> que nos viene todo lo necesario</w:t>
      </w:r>
    </w:p>
    <w:p w14:paraId="60F5DBE5" w14:textId="0C90E999" w:rsidR="00353F51" w:rsidRDefault="00353F51" w:rsidP="00353F51">
      <w:r>
        <w:rPr>
          <w:noProof/>
        </w:rPr>
        <w:drawing>
          <wp:inline distT="0" distB="0" distL="0" distR="0" wp14:anchorId="3F5F607C" wp14:editId="34C5350C">
            <wp:extent cx="5400675" cy="971550"/>
            <wp:effectExtent l="0" t="0" r="9525" b="0"/>
            <wp:docPr id="147467687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F76A" w14:textId="6BFF0AFD" w:rsidR="00353F51" w:rsidRDefault="00353F51" w:rsidP="00353F51">
      <w:r>
        <w:t xml:space="preserve">También tendremos que crear un </w:t>
      </w:r>
      <w:proofErr w:type="spellStart"/>
      <w:r>
        <w:t>bot</w:t>
      </w:r>
      <w:proofErr w:type="spellEnd"/>
      <w:r>
        <w:t xml:space="preserve"> nuevo con </w:t>
      </w:r>
      <w:proofErr w:type="spellStart"/>
      <w:r>
        <w:t>BotFather</w:t>
      </w:r>
      <w:proofErr w:type="spellEnd"/>
      <w:r>
        <w:t xml:space="preserve"> en </w:t>
      </w:r>
      <w:proofErr w:type="spellStart"/>
      <w:r>
        <w:t>telegram</w:t>
      </w:r>
      <w:proofErr w:type="spellEnd"/>
      <w:r>
        <w:t xml:space="preserve">, asique en el </w:t>
      </w:r>
      <w:r w:rsidR="00CD6F58">
        <w:t>buscador</w:t>
      </w:r>
      <w:r>
        <w:t xml:space="preserve"> de </w:t>
      </w:r>
      <w:proofErr w:type="spellStart"/>
      <w:r>
        <w:t>telegram</w:t>
      </w:r>
      <w:proofErr w:type="spellEnd"/>
      <w:r>
        <w:t xml:space="preserve"> pondremos @botfather y hablaremos con la cuenta que esta verificada</w:t>
      </w:r>
    </w:p>
    <w:p w14:paraId="1F57DB0B" w14:textId="381BEB9B" w:rsidR="00353F51" w:rsidRDefault="00353F51" w:rsidP="00353F51">
      <w:r>
        <w:rPr>
          <w:noProof/>
        </w:rPr>
        <w:drawing>
          <wp:inline distT="0" distB="0" distL="0" distR="0" wp14:anchorId="725748B0" wp14:editId="4D9B479F">
            <wp:extent cx="3700698" cy="4305300"/>
            <wp:effectExtent l="0" t="0" r="0" b="0"/>
            <wp:docPr id="174599329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93" cy="43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EE9D" w14:textId="0A1FCE37" w:rsidR="00353F51" w:rsidRDefault="00353F51" w:rsidP="00353F51"/>
    <w:p w14:paraId="2B60FE44" w14:textId="77777777" w:rsidR="00353F51" w:rsidRDefault="00353F51" w:rsidP="00353F51"/>
    <w:p w14:paraId="09ACCD0E" w14:textId="660A1CBF" w:rsidR="00353F51" w:rsidRDefault="00353F51" w:rsidP="00353F51">
      <w:r>
        <w:lastRenderedPageBreak/>
        <w:t xml:space="preserve">Una vez hayamos clonado el repositorio </w:t>
      </w:r>
      <w:proofErr w:type="spellStart"/>
      <w:r>
        <w:t>git</w:t>
      </w:r>
      <w:proofErr w:type="spellEnd"/>
      <w:r>
        <w:t xml:space="preserve"> y creado el nuevo </w:t>
      </w:r>
      <w:proofErr w:type="spellStart"/>
      <w:r>
        <w:t>bot</w:t>
      </w:r>
      <w:proofErr w:type="spellEnd"/>
      <w:r>
        <w:t xml:space="preserve"> hay que configurar el archivo que se encuentra dentro de donde hayamos clonado el repositorio de </w:t>
      </w:r>
      <w:proofErr w:type="spellStart"/>
      <w:r>
        <w:t>git</w:t>
      </w:r>
      <w:proofErr w:type="spellEnd"/>
      <w:r>
        <w:t xml:space="preserve"> llamado </w:t>
      </w:r>
    </w:p>
    <w:p w14:paraId="1BB53CDB" w14:textId="479F08B1" w:rsidR="00353F51" w:rsidRDefault="00353F51" w:rsidP="00353F51">
      <w:r>
        <w:t>Bot-tele.sh</w:t>
      </w:r>
    </w:p>
    <w:p w14:paraId="6CBBC661" w14:textId="24ED3573" w:rsidR="00353F51" w:rsidRDefault="00353F51" w:rsidP="00353F51">
      <w:r>
        <w:t xml:space="preserve">Dentro de ese archivo hay que poner el token y chat-id que sacaremos de </w:t>
      </w:r>
      <w:proofErr w:type="spellStart"/>
      <w:r>
        <w:t>telegram</w:t>
      </w:r>
      <w:proofErr w:type="spellEnd"/>
      <w:r>
        <w:t>, pero para ello hay que hacer una configuración previa.</w:t>
      </w:r>
    </w:p>
    <w:p w14:paraId="59B09B9E" w14:textId="77777777" w:rsidR="00353F51" w:rsidRDefault="00353F51" w:rsidP="00353F51">
      <w:r>
        <w:t xml:space="preserve">Para saber el token nos lo dice </w:t>
      </w:r>
      <w:proofErr w:type="spellStart"/>
      <w:r>
        <w:t>botfather</w:t>
      </w:r>
      <w:proofErr w:type="spellEnd"/>
      <w:r>
        <w:t xml:space="preserve"> al crear el </w:t>
      </w:r>
      <w:proofErr w:type="spellStart"/>
      <w:r>
        <w:t>bot</w:t>
      </w:r>
      <w:proofErr w:type="spellEnd"/>
      <w:r>
        <w:t xml:space="preserve"> y con ese token podremos sacar el </w:t>
      </w:r>
      <w:proofErr w:type="spellStart"/>
      <w:r>
        <w:t>chat_id</w:t>
      </w:r>
      <w:proofErr w:type="spellEnd"/>
      <w:r>
        <w:t xml:space="preserve">, para ello iremos al buscador del navegador y pondremos </w:t>
      </w:r>
    </w:p>
    <w:p w14:paraId="38ED2521" w14:textId="77777777" w:rsidR="00D61913" w:rsidRDefault="00D61913" w:rsidP="00353F51">
      <w:r>
        <w:t>Api.telegram.org</w:t>
      </w:r>
      <w:proofErr w:type="gramStart"/>
      <w:r>
        <w:t>/”token</w:t>
      </w:r>
      <w:proofErr w:type="gramEnd"/>
      <w:r>
        <w:t xml:space="preserve"> de nuestro </w:t>
      </w:r>
      <w:proofErr w:type="spellStart"/>
      <w:r>
        <w:t>bot</w:t>
      </w:r>
      <w:proofErr w:type="spellEnd"/>
      <w:r>
        <w:t xml:space="preserve">” y si nunca hemos interactuado con nuestro </w:t>
      </w:r>
      <w:proofErr w:type="spellStart"/>
      <w:r>
        <w:t>bot</w:t>
      </w:r>
      <w:proofErr w:type="spellEnd"/>
      <w:r>
        <w:t xml:space="preserve"> nos saldrá en blanco, asique iremos al chat del </w:t>
      </w:r>
      <w:proofErr w:type="spellStart"/>
      <w:r>
        <w:t>bot</w:t>
      </w:r>
      <w:proofErr w:type="spellEnd"/>
      <w:r>
        <w:t xml:space="preserve"> con el enlace que nos da </w:t>
      </w:r>
      <w:proofErr w:type="spellStart"/>
      <w:r>
        <w:t>botfather</w:t>
      </w:r>
      <w:proofErr w:type="spellEnd"/>
      <w:r>
        <w:t xml:space="preserve"> y pondremos /</w:t>
      </w:r>
      <w:proofErr w:type="spellStart"/>
      <w:r>
        <w:t>start</w:t>
      </w:r>
      <w:proofErr w:type="spellEnd"/>
      <w:r>
        <w:t xml:space="preserve">, después refrescamos la </w:t>
      </w:r>
      <w:proofErr w:type="spellStart"/>
      <w:r>
        <w:t>pagina</w:t>
      </w:r>
      <w:proofErr w:type="spellEnd"/>
      <w:r>
        <w:t xml:space="preserve"> y nos saldrá </w:t>
      </w:r>
      <w:proofErr w:type="spellStart"/>
      <w:r>
        <w:t>mas</w:t>
      </w:r>
      <w:proofErr w:type="spellEnd"/>
      <w:r>
        <w:t xml:space="preserve"> información relacionado con el </w:t>
      </w:r>
      <w:proofErr w:type="spellStart"/>
      <w:r>
        <w:t>bot</w:t>
      </w:r>
      <w:proofErr w:type="spellEnd"/>
      <w:r>
        <w:t xml:space="preserve"> y también el </w:t>
      </w:r>
      <w:proofErr w:type="spellStart"/>
      <w:r>
        <w:t>chat_id</w:t>
      </w:r>
      <w:proofErr w:type="spellEnd"/>
    </w:p>
    <w:p w14:paraId="783DEA07" w14:textId="77777777" w:rsidR="00D61913" w:rsidRDefault="00D61913" w:rsidP="00353F51">
      <w:r>
        <w:rPr>
          <w:noProof/>
        </w:rPr>
        <w:drawing>
          <wp:inline distT="0" distB="0" distL="0" distR="0" wp14:anchorId="02F4D4C1" wp14:editId="31A11C68">
            <wp:extent cx="5400040" cy="589915"/>
            <wp:effectExtent l="0" t="0" r="0" b="635"/>
            <wp:docPr id="162245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4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9E0" w14:textId="02A205C3" w:rsidR="00353F51" w:rsidRDefault="00D61913" w:rsidP="00353F51">
      <w:r>
        <w:t xml:space="preserve">Con esto y el token del </w:t>
      </w:r>
      <w:proofErr w:type="spellStart"/>
      <w:r>
        <w:t>bot</w:t>
      </w:r>
      <w:proofErr w:type="spellEnd"/>
      <w:r>
        <w:t xml:space="preserve"> podremos configurar el </w:t>
      </w:r>
      <w:r w:rsidR="00CD6F58">
        <w:t>archivo</w:t>
      </w:r>
      <w:r>
        <w:t xml:space="preserve"> bot-tele.sh</w:t>
      </w:r>
    </w:p>
    <w:p w14:paraId="45F01E2E" w14:textId="31632A23" w:rsidR="00D61913" w:rsidRDefault="00D61913" w:rsidP="00353F51">
      <w:r>
        <w:rPr>
          <w:noProof/>
        </w:rPr>
        <w:drawing>
          <wp:inline distT="0" distB="0" distL="0" distR="0" wp14:anchorId="310D65D2" wp14:editId="6EF7BEE4">
            <wp:extent cx="4943475" cy="742950"/>
            <wp:effectExtent l="0" t="0" r="9525" b="0"/>
            <wp:docPr id="185117933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C615" w14:textId="4C5A8A31" w:rsidR="00D61913" w:rsidRDefault="00D61913" w:rsidP="00353F51">
      <w:r>
        <w:t xml:space="preserve">Por </w:t>
      </w:r>
      <w:proofErr w:type="gramStart"/>
      <w:r>
        <w:t>ultimo</w:t>
      </w:r>
      <w:proofErr w:type="gramEnd"/>
      <w:r>
        <w:t xml:space="preserve"> hay que crear e indicar donde pondremos los logs de </w:t>
      </w:r>
      <w:proofErr w:type="spellStart"/>
      <w:r>
        <w:t>telegram</w:t>
      </w:r>
      <w:proofErr w:type="spellEnd"/>
      <w:r>
        <w:t xml:space="preserve">, por comodidad he creado el archivo logs en el mismo directorio donde esta el bot-tele.sh y indicaremos el archivo en de configuración la ruta de los logs </w:t>
      </w:r>
    </w:p>
    <w:p w14:paraId="3322067A" w14:textId="77777777" w:rsidR="00D61913" w:rsidRDefault="00D61913" w:rsidP="00353F51"/>
    <w:p w14:paraId="79DC9ABC" w14:textId="1E7E3F05" w:rsidR="00D61913" w:rsidRDefault="00D61913" w:rsidP="00353F51">
      <w:r>
        <w:rPr>
          <w:noProof/>
        </w:rPr>
        <w:drawing>
          <wp:inline distT="0" distB="0" distL="0" distR="0" wp14:anchorId="3D9B4AF1" wp14:editId="59048C11">
            <wp:extent cx="3838575" cy="1181100"/>
            <wp:effectExtent l="0" t="0" r="9525" b="0"/>
            <wp:docPr id="82591406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B093" w14:textId="77777777" w:rsidR="00D61913" w:rsidRDefault="00D61913" w:rsidP="00353F51"/>
    <w:p w14:paraId="0E8AB7BB" w14:textId="55DAE238" w:rsidR="00A92D05" w:rsidRDefault="00A92D05" w:rsidP="00353F51"/>
    <w:p w14:paraId="49255EB4" w14:textId="77777777" w:rsidR="00A92D05" w:rsidRDefault="00A92D05">
      <w:pPr>
        <w:spacing w:before="0" w:after="0"/>
      </w:pPr>
      <w:r>
        <w:br w:type="page"/>
      </w:r>
    </w:p>
    <w:p w14:paraId="60C738CC" w14:textId="106BFF8D" w:rsidR="00A92D05" w:rsidRDefault="00A92D05" w:rsidP="00A92D05">
      <w:pPr>
        <w:pStyle w:val="Ttulo2"/>
      </w:pPr>
      <w:bookmarkStart w:id="6" w:name="_Toc184892620"/>
      <w:r>
        <w:lastRenderedPageBreak/>
        <w:t xml:space="preserve">comprobación </w:t>
      </w:r>
      <w:proofErr w:type="spellStart"/>
      <w:r>
        <w:t>telegram</w:t>
      </w:r>
      <w:bookmarkEnd w:id="6"/>
      <w:proofErr w:type="spellEnd"/>
    </w:p>
    <w:p w14:paraId="5B3773DF" w14:textId="2DC122AB" w:rsidR="00A92D05" w:rsidRDefault="00A92D05" w:rsidP="00A92D05">
      <w:r>
        <w:t xml:space="preserve">Para poder comprobar que funciona el 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telegram</w:t>
      </w:r>
      <w:proofErr w:type="spellEnd"/>
      <w:r>
        <w:t xml:space="preserve"> iniciaremos </w:t>
      </w:r>
      <w:proofErr w:type="spellStart"/>
      <w:r>
        <w:t>snort</w:t>
      </w:r>
      <w:proofErr w:type="spellEnd"/>
      <w:r>
        <w:t xml:space="preserve"> con unos parámetros distintos</w:t>
      </w:r>
    </w:p>
    <w:p w14:paraId="0EB1581D" w14:textId="214F8082" w:rsidR="00A92D05" w:rsidRDefault="00A92D05" w:rsidP="00A92D0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Sudo </w:t>
      </w:r>
      <w:proofErr w:type="spellStart"/>
      <w:r>
        <w:rPr>
          <w:rFonts w:ascii="Consolas" w:hAnsi="Consolas"/>
          <w:sz w:val="20"/>
          <w:szCs w:val="20"/>
        </w:rPr>
        <w:t>snort</w:t>
      </w:r>
      <w:proofErr w:type="spellEnd"/>
      <w:r>
        <w:rPr>
          <w:rFonts w:ascii="Consolas" w:hAnsi="Consolas"/>
          <w:sz w:val="20"/>
          <w:szCs w:val="20"/>
        </w:rPr>
        <w:t xml:space="preserve"> -i enp0s3 -c /</w:t>
      </w:r>
      <w:proofErr w:type="spellStart"/>
      <w:r>
        <w:rPr>
          <w:rFonts w:ascii="Consolas" w:hAnsi="Consolas"/>
          <w:sz w:val="20"/>
          <w:szCs w:val="20"/>
        </w:rPr>
        <w:t>etc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snort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snort.conf</w:t>
      </w:r>
      <w:proofErr w:type="spellEnd"/>
      <w:r>
        <w:rPr>
          <w:rFonts w:ascii="Consolas" w:hAnsi="Consolas"/>
          <w:sz w:val="20"/>
          <w:szCs w:val="20"/>
        </w:rPr>
        <w:t xml:space="preserve"> -l /</w:t>
      </w:r>
      <w:proofErr w:type="spellStart"/>
      <w:r>
        <w:rPr>
          <w:rFonts w:ascii="Consolas" w:hAnsi="Consolas"/>
          <w:sz w:val="20"/>
          <w:szCs w:val="20"/>
        </w:rPr>
        <w:t>var</w:t>
      </w:r>
      <w:proofErr w:type="spellEnd"/>
      <w:r>
        <w:rPr>
          <w:rFonts w:ascii="Consolas" w:hAnsi="Consolas"/>
          <w:sz w:val="20"/>
          <w:szCs w:val="20"/>
        </w:rPr>
        <w:t>/logs/</w:t>
      </w:r>
      <w:proofErr w:type="spellStart"/>
      <w:r>
        <w:rPr>
          <w:rFonts w:ascii="Consolas" w:hAnsi="Consolas"/>
          <w:sz w:val="20"/>
          <w:szCs w:val="20"/>
        </w:rPr>
        <w:t>snort</w:t>
      </w:r>
      <w:proofErr w:type="spellEnd"/>
      <w:r>
        <w:rPr>
          <w:rFonts w:ascii="Consolas" w:hAnsi="Consolas"/>
          <w:sz w:val="20"/>
          <w:szCs w:val="20"/>
        </w:rPr>
        <w:t xml:space="preserve">/ -d -A </w:t>
      </w:r>
      <w:proofErr w:type="spellStart"/>
      <w:r>
        <w:rPr>
          <w:rFonts w:ascii="Consolas" w:hAnsi="Consolas"/>
          <w:sz w:val="20"/>
          <w:szCs w:val="20"/>
        </w:rPr>
        <w:t>console</w:t>
      </w:r>
      <w:proofErr w:type="spellEnd"/>
      <w:r>
        <w:rPr>
          <w:rFonts w:ascii="Consolas" w:hAnsi="Consolas"/>
          <w:sz w:val="20"/>
          <w:szCs w:val="20"/>
        </w:rPr>
        <w:t xml:space="preserve"> &gt; /home/Ethan/documentos/telegram/log-tele.sh</w:t>
      </w:r>
    </w:p>
    <w:p w14:paraId="009419BA" w14:textId="77777777" w:rsidR="00A92D05" w:rsidRDefault="00A92D05" w:rsidP="00A92D05">
      <w:pPr>
        <w:rPr>
          <w:rFonts w:ascii="Consolas" w:hAnsi="Consolas"/>
          <w:sz w:val="20"/>
          <w:szCs w:val="20"/>
        </w:rPr>
      </w:pPr>
    </w:p>
    <w:p w14:paraId="7052066B" w14:textId="6BD6D29C" w:rsidR="00A92D05" w:rsidRDefault="00A92D05" w:rsidP="00A92D0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 otra terminal cambiaremos los permisos del archivo bot-tele.sh para que pueda tener permisos de ejecución y después lo ejecutaremos con sudo, una vez tengamos el </w:t>
      </w:r>
      <w:proofErr w:type="spellStart"/>
      <w:r>
        <w:rPr>
          <w:rFonts w:cs="Times New Roman"/>
          <w:szCs w:val="24"/>
        </w:rPr>
        <w:t>snort</w:t>
      </w:r>
      <w:proofErr w:type="spellEnd"/>
      <w:r>
        <w:rPr>
          <w:rFonts w:cs="Times New Roman"/>
          <w:szCs w:val="24"/>
        </w:rPr>
        <w:t xml:space="preserve"> y el archivo </w:t>
      </w:r>
      <w:proofErr w:type="spellStart"/>
      <w:r>
        <w:rPr>
          <w:rFonts w:cs="Times New Roman"/>
          <w:szCs w:val="24"/>
        </w:rPr>
        <w:t>sh</w:t>
      </w:r>
      <w:proofErr w:type="spellEnd"/>
      <w:r>
        <w:rPr>
          <w:rFonts w:cs="Times New Roman"/>
          <w:szCs w:val="24"/>
        </w:rPr>
        <w:t xml:space="preserve"> ejecutados haremos un </w:t>
      </w:r>
      <w:proofErr w:type="spellStart"/>
      <w:r>
        <w:rPr>
          <w:rFonts w:cs="Times New Roman"/>
          <w:szCs w:val="24"/>
        </w:rPr>
        <w:t>ssh</w:t>
      </w:r>
      <w:proofErr w:type="spellEnd"/>
      <w:r>
        <w:rPr>
          <w:rFonts w:cs="Times New Roman"/>
          <w:szCs w:val="24"/>
        </w:rPr>
        <w:t xml:space="preserve"> a la maquina y nos saldrá esta alerta </w:t>
      </w:r>
    </w:p>
    <w:p w14:paraId="4E859A20" w14:textId="3412545A" w:rsidR="00A92D05" w:rsidRDefault="00A92D05" w:rsidP="00A92D05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8F3C8D5" wp14:editId="25F145DF">
            <wp:extent cx="5400675" cy="762000"/>
            <wp:effectExtent l="0" t="0" r="9525" b="0"/>
            <wp:docPr id="207122362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A139" w14:textId="39BAC958" w:rsidR="00A92D05" w:rsidRDefault="00A92D05" w:rsidP="00A92D0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(Debido a que la red de clase bloquea </w:t>
      </w:r>
      <w:proofErr w:type="spellStart"/>
      <w:r>
        <w:rPr>
          <w:rFonts w:cs="Times New Roman"/>
          <w:szCs w:val="24"/>
        </w:rPr>
        <w:t>telegram</w:t>
      </w:r>
      <w:proofErr w:type="spellEnd"/>
      <w:r>
        <w:rPr>
          <w:rFonts w:cs="Times New Roman"/>
          <w:szCs w:val="24"/>
        </w:rPr>
        <w:t xml:space="preserve"> no puedo adjuntar una imagen del mensaje recibido en </w:t>
      </w:r>
      <w:proofErr w:type="spellStart"/>
      <w:r>
        <w:rPr>
          <w:rFonts w:cs="Times New Roman"/>
          <w:szCs w:val="24"/>
        </w:rPr>
        <w:t>telegram</w:t>
      </w:r>
      <w:proofErr w:type="spellEnd"/>
      <w:r>
        <w:rPr>
          <w:rFonts w:cs="Times New Roman"/>
          <w:szCs w:val="24"/>
        </w:rPr>
        <w:t xml:space="preserve">, pero esta captura indica que se </w:t>
      </w:r>
      <w:r w:rsidR="00CD6F58">
        <w:rPr>
          <w:rFonts w:cs="Times New Roman"/>
          <w:szCs w:val="24"/>
        </w:rPr>
        <w:t>envió</w:t>
      </w:r>
      <w:r>
        <w:rPr>
          <w:rFonts w:cs="Times New Roman"/>
          <w:szCs w:val="24"/>
        </w:rPr>
        <w:t xml:space="preserve"> el mensaje)</w:t>
      </w:r>
    </w:p>
    <w:p w14:paraId="502E12EF" w14:textId="77777777" w:rsidR="00CD6F58" w:rsidRDefault="00CD6F58" w:rsidP="00A92D05">
      <w:pPr>
        <w:rPr>
          <w:rFonts w:cs="Times New Roman"/>
          <w:szCs w:val="24"/>
        </w:rPr>
      </w:pPr>
    </w:p>
    <w:p w14:paraId="18ABE4C5" w14:textId="1C69CF08" w:rsidR="00CD6F58" w:rsidRDefault="00CD6F58" w:rsidP="00CD6F58">
      <w:pPr>
        <w:pStyle w:val="Ttulo2"/>
      </w:pPr>
      <w:bookmarkStart w:id="7" w:name="_Toc184892621"/>
      <w:r>
        <w:t>Conclusión</w:t>
      </w:r>
      <w:bookmarkEnd w:id="7"/>
    </w:p>
    <w:p w14:paraId="43EF19EA" w14:textId="656B3FB5" w:rsidR="00CD6F58" w:rsidRPr="00CD6F58" w:rsidRDefault="00CD6F58" w:rsidP="00CD6F58">
      <w:r>
        <w:t xml:space="preserve">En esta practica hemos visto que un programa simple como </w:t>
      </w:r>
      <w:proofErr w:type="spellStart"/>
      <w:r>
        <w:t>snort</w:t>
      </w:r>
      <w:proofErr w:type="spellEnd"/>
      <w:r>
        <w:t xml:space="preserve"> nos puede ayudar a detectar intentos de ataques a nuestra red, ya que viene con un montón de opciones preconfigurados mas las reglas especificas que queremos tener y que se puede hacer de manera que se pueda monitorear de manera desatendida con </w:t>
      </w:r>
      <w:proofErr w:type="spellStart"/>
      <w:r>
        <w:t>telegram</w:t>
      </w:r>
      <w:proofErr w:type="spellEnd"/>
    </w:p>
    <w:sectPr w:rsidR="00CD6F58" w:rsidRPr="00CD6F58" w:rsidSect="00694327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8D89C" w14:textId="77777777" w:rsidR="00DE4E8C" w:rsidRDefault="00DE4E8C">
      <w:r>
        <w:separator/>
      </w:r>
    </w:p>
  </w:endnote>
  <w:endnote w:type="continuationSeparator" w:id="0">
    <w:p w14:paraId="40E58F4B" w14:textId="77777777" w:rsidR="00DE4E8C" w:rsidRDefault="00DE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FF9EE" w14:textId="77777777" w:rsidR="00000000" w:rsidRDefault="00000000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BE402F6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5529FF5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DCF7F4C" w14:textId="4495B6AD" w:rsidR="00000000" w:rsidRPr="00694327" w:rsidRDefault="00CD6F58">
    <w:pPr>
      <w:pStyle w:val="Piedepgina"/>
      <w:tabs>
        <w:tab w:val="clear" w:pos="8504"/>
        <w:tab w:val="left" w:pos="0"/>
        <w:tab w:val="right" w:pos="8505"/>
      </w:tabs>
      <w:jc w:val="center"/>
      <w:rPr>
        <w:sz w:val="24"/>
      </w:rPr>
    </w:pPr>
    <w:proofErr w:type="spellStart"/>
    <w:r>
      <w:rPr>
        <w:sz w:val="24"/>
      </w:rPr>
      <w:t>IDs</w:t>
    </w:r>
    <w:proofErr w:type="spellEnd"/>
    <w:r>
      <w:rPr>
        <w:sz w:val="24"/>
      </w:rPr>
      <w:t xml:space="preserve"> con SNORT</w:t>
    </w:r>
    <w:r w:rsidR="00F27738" w:rsidRPr="00694327">
      <w:rPr>
        <w:sz w:val="24"/>
      </w:rPr>
      <w:tab/>
      <w:t xml:space="preserve">     </w:t>
    </w:r>
    <w:r w:rsidR="00F27738" w:rsidRPr="00694327">
      <w:rPr>
        <w:b/>
        <w:sz w:val="24"/>
      </w:rPr>
      <w:t>Ethan Erwin</w:t>
    </w:r>
    <w:r w:rsidR="00694327" w:rsidRPr="00694327">
      <w:rPr>
        <w:b/>
        <w:sz w:val="24"/>
      </w:rPr>
      <w:t xml:space="preserve"> &amp; Víctor Rodríguez</w:t>
    </w:r>
    <w:r w:rsidR="00F27738" w:rsidRPr="00694327">
      <w:rPr>
        <w:sz w:val="24"/>
      </w:rPr>
      <w:tab/>
      <w:t xml:space="preserve">Página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PAGE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2</w:t>
    </w:r>
    <w:r w:rsidR="00F27738" w:rsidRPr="00694327">
      <w:rPr>
        <w:b/>
        <w:sz w:val="24"/>
      </w:rPr>
      <w:fldChar w:fldCharType="end"/>
    </w:r>
    <w:r w:rsidR="00F27738" w:rsidRPr="00694327">
      <w:rPr>
        <w:sz w:val="24"/>
      </w:rPr>
      <w:t xml:space="preserve"> de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NUMPAGES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3</w:t>
    </w:r>
    <w:r w:rsidR="00F27738" w:rsidRPr="00694327">
      <w:rPr>
        <w:b/>
        <w:sz w:val="24"/>
      </w:rPr>
      <w:fldChar w:fldCharType="end"/>
    </w:r>
  </w:p>
  <w:p w14:paraId="1C538C36" w14:textId="77777777" w:rsidR="00000000" w:rsidRDefault="00000000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08490" w14:textId="77777777" w:rsidR="00DE4E8C" w:rsidRDefault="00DE4E8C">
      <w:r>
        <w:rPr>
          <w:color w:val="000000"/>
        </w:rPr>
        <w:separator/>
      </w:r>
    </w:p>
  </w:footnote>
  <w:footnote w:type="continuationSeparator" w:id="0">
    <w:p w14:paraId="5F477054" w14:textId="77777777" w:rsidR="00DE4E8C" w:rsidRDefault="00DE4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6E1FB" w14:textId="50F0A6D7" w:rsidR="00000000" w:rsidRPr="00694327" w:rsidRDefault="00F27738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sz w:val="24"/>
      </w:rPr>
    </w:pPr>
    <w:r w:rsidRPr="00694327">
      <w:rPr>
        <w:sz w:val="24"/>
      </w:rPr>
      <w:t xml:space="preserve">2º ASIR                                                                 </w:t>
    </w:r>
    <w:r w:rsidR="004062BC">
      <w:rPr>
        <w:sz w:val="24"/>
      </w:rPr>
      <w:t xml:space="preserve">  </w:t>
    </w:r>
    <w:r w:rsidR="00F54559">
      <w:rPr>
        <w:sz w:val="24"/>
      </w:rPr>
      <w:t xml:space="preserve">     Seguridad Alta y Disponibilidad</w:t>
    </w:r>
  </w:p>
  <w:p w14:paraId="7588203D" w14:textId="77777777" w:rsidR="00000000" w:rsidRDefault="00000000">
    <w:pPr>
      <w:pStyle w:val="Encabezado"/>
    </w:pPr>
  </w:p>
  <w:p w14:paraId="0249BDFF" w14:textId="77777777"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015"/>
    <w:rsid w:val="000B3CAD"/>
    <w:rsid w:val="002411F5"/>
    <w:rsid w:val="002E38AB"/>
    <w:rsid w:val="00353F51"/>
    <w:rsid w:val="004062BC"/>
    <w:rsid w:val="00447ECF"/>
    <w:rsid w:val="00586E2B"/>
    <w:rsid w:val="00612697"/>
    <w:rsid w:val="00694327"/>
    <w:rsid w:val="006B594B"/>
    <w:rsid w:val="006D1A8F"/>
    <w:rsid w:val="008F2EF1"/>
    <w:rsid w:val="009113D2"/>
    <w:rsid w:val="00946464"/>
    <w:rsid w:val="00A04CE0"/>
    <w:rsid w:val="00A92D05"/>
    <w:rsid w:val="00AC74EF"/>
    <w:rsid w:val="00B256EA"/>
    <w:rsid w:val="00CC39BF"/>
    <w:rsid w:val="00CD6F58"/>
    <w:rsid w:val="00D205A2"/>
    <w:rsid w:val="00D61913"/>
    <w:rsid w:val="00D74015"/>
    <w:rsid w:val="00DE4E8C"/>
    <w:rsid w:val="00EB680C"/>
    <w:rsid w:val="00F27738"/>
    <w:rsid w:val="00F5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F147"/>
  <w15:docId w15:val="{BF5702E1-1C1C-4B96-8E74-97E7EC7D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0DA-CAE0-4F4D-92F4-F12A2257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Nana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Ethan Erwin</cp:lastModifiedBy>
  <cp:revision>11</cp:revision>
  <cp:lastPrinted>2024-12-12T09:43:00Z</cp:lastPrinted>
  <dcterms:created xsi:type="dcterms:W3CDTF">2024-10-02T08:14:00Z</dcterms:created>
  <dcterms:modified xsi:type="dcterms:W3CDTF">2024-12-12T09:44:00Z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