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DE3C4CD"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B23902">
              <w:rPr>
                <w:rFonts w:eastAsia="Times New Roman" w:cstheme="minorHAnsi"/>
                <w:b/>
                <w:bCs/>
                <w:sz w:val="22"/>
                <w:szCs w:val="22"/>
              </w:rPr>
              <w:t>4/16/2023</w:t>
            </w:r>
            <w:r w:rsidRPr="00B7788F">
              <w:rPr>
                <w:rFonts w:eastAsia="Times New Roman" w:cstheme="minorHAnsi"/>
                <w:b/>
                <w:bCs/>
                <w:sz w:val="22"/>
                <w:szCs w:val="22"/>
              </w:rPr>
              <w:t>]</w:t>
            </w:r>
          </w:p>
        </w:tc>
        <w:tc>
          <w:tcPr>
            <w:tcW w:w="2338" w:type="dxa"/>
            <w:tcMar>
              <w:left w:w="115" w:type="dxa"/>
              <w:right w:w="115" w:type="dxa"/>
            </w:tcMar>
          </w:tcPr>
          <w:p w14:paraId="07699096" w14:textId="08F5560B" w:rsidR="00531FBF" w:rsidRPr="00B7788F" w:rsidRDefault="00B23902" w:rsidP="00B7788F">
            <w:pPr>
              <w:contextualSpacing/>
              <w:jc w:val="center"/>
              <w:rPr>
                <w:rFonts w:eastAsia="Times New Roman" w:cstheme="minorHAnsi"/>
                <w:b/>
                <w:bCs/>
                <w:sz w:val="22"/>
                <w:szCs w:val="22"/>
              </w:rPr>
            </w:pPr>
            <w:r>
              <w:rPr>
                <w:rFonts w:eastAsia="Times New Roman" w:cstheme="minorHAnsi"/>
                <w:b/>
                <w:bCs/>
                <w:sz w:val="22"/>
                <w:szCs w:val="22"/>
              </w:rPr>
              <w:t>Ethan Fancher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497BFFE" w:rsidR="00485402" w:rsidRPr="00B7788F" w:rsidRDefault="00B23902" w:rsidP="00D47759">
      <w:pPr>
        <w:contextualSpacing/>
        <w:rPr>
          <w:rFonts w:cstheme="minorHAnsi"/>
          <w:sz w:val="22"/>
          <w:szCs w:val="22"/>
        </w:rPr>
      </w:pPr>
      <w:r>
        <w:rPr>
          <w:rFonts w:cstheme="minorHAnsi"/>
          <w:sz w:val="22"/>
          <w:szCs w:val="22"/>
        </w:rPr>
        <w:t>Ethan Fancher</w:t>
      </w:r>
      <w:r>
        <w:rPr>
          <w:rFonts w:cstheme="minorHAnsi"/>
          <w:sz w:val="22"/>
          <w:szCs w:val="22"/>
        </w:rPr>
        <w:tab/>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291ACCA6" w:rsidR="00010B8A" w:rsidRDefault="004D2F6B" w:rsidP="00D47759">
      <w:pPr>
        <w:contextualSpacing/>
        <w:rPr>
          <w:rFonts w:eastAsia="Times New Roman"/>
          <w:sz w:val="22"/>
          <w:szCs w:val="22"/>
        </w:rPr>
      </w:pPr>
      <w:r w:rsidRPr="004D2F6B">
        <w:rPr>
          <w:rFonts w:eastAsia="Times New Roman"/>
          <w:sz w:val="22"/>
          <w:szCs w:val="22"/>
        </w:rPr>
        <w:t xml:space="preserve">Artemis Financial has requested a recommendation for an encryption algorithm to secure their long-term archive files. It's important to consider that the files may be accessed by unauthorized parties, so the encryption should render them useless even if stolen. As the files won't be transported, asymmetric keys are unnecessary, and there is no urgency to encrypt them quickly. I suggest using the SHA-256 cipher algorithm with 256-bit keys, which is the most secure default option available in Java. This algorithm uses symmetric encryption keys and makes efficient use of Java's random number generation to create a non-reversible checksum that verifies the authenticity of the file. The hash function will use the SHA-256 cipher to generate a checksum signature for the provided message. Since Artemis Financial will be the only party accessing these files, this algorithm will </w:t>
      </w:r>
      <w:proofErr w:type="gramStart"/>
      <w:r w:rsidRPr="004D2F6B">
        <w:rPr>
          <w:rFonts w:eastAsia="Times New Roman"/>
          <w:sz w:val="22"/>
          <w:szCs w:val="22"/>
        </w:rPr>
        <w:t>suffice</w:t>
      </w:r>
      <w:proofErr w:type="gramEnd"/>
    </w:p>
    <w:p w14:paraId="4FA52DAE" w14:textId="77777777" w:rsidR="004D2F6B" w:rsidRPr="00B7788F" w:rsidRDefault="004D2F6B"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18F9F42" w:rsidR="00DB5652" w:rsidRPr="00B7788F" w:rsidRDefault="00AD152C" w:rsidP="00D47759">
      <w:pPr>
        <w:contextualSpacing/>
        <w:rPr>
          <w:rFonts w:cstheme="minorHAnsi"/>
          <w:sz w:val="22"/>
          <w:szCs w:val="22"/>
        </w:rPr>
      </w:pPr>
      <w:r>
        <w:rPr>
          <w:noProof/>
        </w:rPr>
        <w:drawing>
          <wp:inline distT="0" distB="0" distL="0" distR="0" wp14:anchorId="5DDD98CB" wp14:editId="1A1B7C02">
            <wp:extent cx="5943600" cy="30054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43600" cy="300545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6B6FC72E" w:rsidR="00C56FC2" w:rsidRDefault="00801257" w:rsidP="00D47759">
      <w:pPr>
        <w:contextualSpacing/>
        <w:rPr>
          <w:rFonts w:eastAsia="Times New Roman" w:cstheme="minorHAnsi"/>
          <w:sz w:val="22"/>
          <w:szCs w:val="22"/>
        </w:rPr>
      </w:pPr>
      <w:r>
        <w:rPr>
          <w:noProof/>
        </w:rPr>
        <w:drawing>
          <wp:inline distT="0" distB="0" distL="0" distR="0" wp14:anchorId="5D38CA74" wp14:editId="17523EE1">
            <wp:extent cx="5943600" cy="125666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56665"/>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5A36B3C" w:rsidR="00DB5652" w:rsidRDefault="00801257" w:rsidP="00D47759">
      <w:pPr>
        <w:contextualSpacing/>
        <w:rPr>
          <w:rFonts w:cstheme="minorHAnsi"/>
          <w:sz w:val="22"/>
          <w:szCs w:val="22"/>
        </w:rPr>
      </w:pPr>
      <w:r>
        <w:rPr>
          <w:noProof/>
        </w:rPr>
        <w:drawing>
          <wp:inline distT="0" distB="0" distL="0" distR="0" wp14:anchorId="7E5D69B5" wp14:editId="2E16BE2D">
            <wp:extent cx="5943600" cy="1256665"/>
            <wp:effectExtent l="0" t="0" r="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56665"/>
                    </a:xfrm>
                    <a:prstGeom prst="rect">
                      <a:avLst/>
                    </a:prstGeom>
                    <a:noFill/>
                    <a:ln>
                      <a:noFill/>
                    </a:ln>
                  </pic:spPr>
                </pic:pic>
              </a:graphicData>
            </a:graphic>
          </wp:inline>
        </w:drawing>
      </w:r>
    </w:p>
    <w:p w14:paraId="0287795E" w14:textId="2247C84B" w:rsidR="00D34ECD" w:rsidRPr="00B7788F" w:rsidRDefault="00D34ECD" w:rsidP="00D47759">
      <w:pPr>
        <w:contextualSpacing/>
        <w:rPr>
          <w:rFonts w:cstheme="minorHAnsi"/>
          <w:sz w:val="22"/>
          <w:szCs w:val="22"/>
        </w:rPr>
      </w:pPr>
      <w:r>
        <w:rPr>
          <w:noProof/>
        </w:rPr>
        <w:drawing>
          <wp:inline distT="0" distB="0" distL="0" distR="0" wp14:anchorId="36DBA11E" wp14:editId="22C0CB66">
            <wp:extent cx="3800475" cy="488632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stretch>
                      <a:fillRect/>
                    </a:stretch>
                  </pic:blipFill>
                  <pic:spPr>
                    <a:xfrm>
                      <a:off x="0" y="0"/>
                      <a:ext cx="3800475" cy="488632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92B3A5E" w:rsidR="003978A0" w:rsidRDefault="00AB318F" w:rsidP="00D47759">
      <w:pPr>
        <w:contextualSpacing/>
        <w:rPr>
          <w:rFonts w:eastAsia="Times New Roman" w:cstheme="minorHAnsi"/>
          <w:sz w:val="22"/>
          <w:szCs w:val="22"/>
        </w:rPr>
      </w:pPr>
      <w:r>
        <w:rPr>
          <w:noProof/>
        </w:rPr>
        <w:lastRenderedPageBreak/>
        <w:drawing>
          <wp:inline distT="0" distB="0" distL="0" distR="0" wp14:anchorId="0A6B0E81" wp14:editId="48182322">
            <wp:extent cx="5457825" cy="44386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457825" cy="4438650"/>
                    </a:xfrm>
                    <a:prstGeom prst="rect">
                      <a:avLst/>
                    </a:prstGeom>
                  </pic:spPr>
                </pic:pic>
              </a:graphicData>
            </a:graphic>
          </wp:inline>
        </w:drawing>
      </w:r>
    </w:p>
    <w:p w14:paraId="75B70F3E" w14:textId="761201E6" w:rsidR="00DB5652" w:rsidRPr="00B7788F" w:rsidRDefault="00AB318F" w:rsidP="00D47759">
      <w:pPr>
        <w:contextualSpacing/>
        <w:rPr>
          <w:rFonts w:cstheme="minorHAnsi"/>
          <w:sz w:val="22"/>
          <w:szCs w:val="22"/>
        </w:rPr>
      </w:pPr>
      <w:r>
        <w:rPr>
          <w:noProof/>
        </w:rPr>
        <w:drawing>
          <wp:inline distT="0" distB="0" distL="0" distR="0" wp14:anchorId="2BDFCB05" wp14:editId="65339767">
            <wp:extent cx="5943600" cy="342519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5943600" cy="342519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65EFC10" w:rsidR="00E33862" w:rsidRPr="00B7788F" w:rsidRDefault="009D2DCE" w:rsidP="00D47759">
      <w:pPr>
        <w:contextualSpacing/>
        <w:rPr>
          <w:rFonts w:cstheme="minorHAnsi"/>
          <w:sz w:val="22"/>
          <w:szCs w:val="22"/>
        </w:rPr>
      </w:pPr>
      <w:r>
        <w:rPr>
          <w:noProof/>
        </w:rPr>
        <w:drawing>
          <wp:inline distT="0" distB="0" distL="0" distR="0" wp14:anchorId="64F8D9A9" wp14:editId="5D9A9BA4">
            <wp:extent cx="5943600" cy="72682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943600" cy="726821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063C6493" w:rsidR="006E3003" w:rsidRDefault="00AB318F" w:rsidP="00D47759">
      <w:pPr>
        <w:contextualSpacing/>
        <w:rPr>
          <w:rFonts w:eastAsia="Times New Roman"/>
          <w:sz w:val="22"/>
          <w:szCs w:val="22"/>
        </w:rPr>
      </w:pPr>
      <w:r w:rsidRPr="00AB318F">
        <w:rPr>
          <w:rFonts w:eastAsia="Times New Roman"/>
          <w:sz w:val="22"/>
          <w:szCs w:val="22"/>
        </w:rPr>
        <w:t xml:space="preserve">In my code refactoring, I’ve added a secure </w:t>
      </w:r>
      <w:proofErr w:type="spellStart"/>
      <w:r w:rsidRPr="00AB318F">
        <w:rPr>
          <w:rFonts w:eastAsia="Times New Roman"/>
          <w:sz w:val="22"/>
          <w:szCs w:val="22"/>
        </w:rPr>
        <w:t>RestController</w:t>
      </w:r>
      <w:proofErr w:type="spellEnd"/>
      <w:r w:rsidRPr="00AB318F">
        <w:rPr>
          <w:rFonts w:eastAsia="Times New Roman"/>
          <w:sz w:val="22"/>
          <w:szCs w:val="22"/>
        </w:rPr>
        <w:t xml:space="preserve"> to the application to serve as the secure controller for the hash RESTful endpoint. This </w:t>
      </w:r>
      <w:proofErr w:type="spellStart"/>
      <w:r w:rsidRPr="00AB318F">
        <w:rPr>
          <w:rFonts w:eastAsia="Times New Roman"/>
          <w:sz w:val="22"/>
          <w:szCs w:val="22"/>
        </w:rPr>
        <w:t>ServerController</w:t>
      </w:r>
      <w:proofErr w:type="spellEnd"/>
      <w:r w:rsidRPr="00AB318F">
        <w:rPr>
          <w:rFonts w:eastAsia="Times New Roman"/>
          <w:sz w:val="22"/>
          <w:szCs w:val="22"/>
        </w:rPr>
        <w:t xml:space="preserve"> class addresses the secure coding </w:t>
      </w:r>
      <w:r w:rsidRPr="00AB318F">
        <w:rPr>
          <w:rFonts w:eastAsia="Times New Roman"/>
          <w:sz w:val="22"/>
          <w:szCs w:val="22"/>
        </w:rPr>
        <w:lastRenderedPageBreak/>
        <w:t>concern in the Vulnerability Assessment Diagram and fulfills that concern. I’ve use</w:t>
      </w:r>
      <w:r>
        <w:rPr>
          <w:rFonts w:eastAsia="Times New Roman"/>
          <w:sz w:val="22"/>
          <w:szCs w:val="22"/>
        </w:rPr>
        <w:t>d</w:t>
      </w:r>
      <w:r w:rsidRPr="00AB318F">
        <w:rPr>
          <w:rFonts w:eastAsia="Times New Roman"/>
          <w:sz w:val="22"/>
          <w:szCs w:val="22"/>
        </w:rPr>
        <w:t xml:space="preserve"> SHA-256 as the hashing cipher for this function, and the code is very minimal </w:t>
      </w:r>
      <w:proofErr w:type="gramStart"/>
      <w:r w:rsidRPr="00AB318F">
        <w:rPr>
          <w:rFonts w:eastAsia="Times New Roman"/>
          <w:sz w:val="22"/>
          <w:szCs w:val="22"/>
        </w:rPr>
        <w:t>so as to</w:t>
      </w:r>
      <w:proofErr w:type="gramEnd"/>
      <w:r w:rsidRPr="00AB318F">
        <w:rPr>
          <w:rFonts w:eastAsia="Times New Roman"/>
          <w:sz w:val="22"/>
          <w:szCs w:val="22"/>
        </w:rPr>
        <w:t xml:space="preserve"> reduce the potential attack surface.</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F0883D0" w:rsidR="00974AE3" w:rsidRPr="00B7788F" w:rsidRDefault="00D57848" w:rsidP="00D47759">
      <w:pPr>
        <w:contextualSpacing/>
        <w:rPr>
          <w:rFonts w:eastAsia="Times New Roman"/>
          <w:sz w:val="22"/>
          <w:szCs w:val="22"/>
        </w:rPr>
      </w:pPr>
      <w:r>
        <w:rPr>
          <w:rFonts w:eastAsia="Times New Roman"/>
          <w:sz w:val="22"/>
          <w:szCs w:val="22"/>
        </w:rPr>
        <w:t>To maintain security and industry best practices,</w:t>
      </w:r>
      <w:r w:rsidRPr="00D57848">
        <w:t xml:space="preserve"> </w:t>
      </w:r>
      <w:r w:rsidRPr="00D57848">
        <w:rPr>
          <w:rFonts w:eastAsia="Times New Roman"/>
          <w:sz w:val="22"/>
          <w:szCs w:val="22"/>
        </w:rPr>
        <w:t xml:space="preserve">I would suggest once or twice monthly dependency checks of the application to keep the most up to date on potential </w:t>
      </w:r>
      <w:proofErr w:type="gramStart"/>
      <w:r w:rsidRPr="00D57848">
        <w:rPr>
          <w:rFonts w:eastAsia="Times New Roman"/>
          <w:sz w:val="22"/>
          <w:szCs w:val="22"/>
        </w:rPr>
        <w:t>vulnerabilities</w:t>
      </w:r>
      <w:proofErr w:type="gramEnd"/>
      <w:r w:rsidRPr="00D57848">
        <w:rPr>
          <w:rFonts w:eastAsia="Times New Roman"/>
          <w:sz w:val="22"/>
          <w:szCs w:val="22"/>
        </w:rPr>
        <w:t xml:space="preserve"> this will help to protect the company and their sensitive data.  </w:t>
      </w:r>
      <w:r w:rsidR="00D34ECD">
        <w:rPr>
          <w:rFonts w:eastAsia="Times New Roman"/>
          <w:sz w:val="22"/>
          <w:szCs w:val="22"/>
        </w:rPr>
        <w:t xml:space="preserve">We’ve Implemented encryption to keep sensitive data </w:t>
      </w:r>
      <w:proofErr w:type="gramStart"/>
      <w:r w:rsidR="00D34ECD">
        <w:rPr>
          <w:rFonts w:eastAsia="Times New Roman"/>
          <w:sz w:val="22"/>
          <w:szCs w:val="22"/>
        </w:rPr>
        <w:t>protected</w:t>
      </w:r>
      <w:proofErr w:type="gramEnd"/>
      <w:r w:rsidR="00D34ECD">
        <w:rPr>
          <w:rFonts w:eastAsia="Times New Roman"/>
          <w:sz w:val="22"/>
          <w:szCs w:val="22"/>
        </w:rPr>
        <w:t xml:space="preserve">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7471" w14:textId="77777777" w:rsidR="00383706" w:rsidRDefault="00383706" w:rsidP="002F3F84">
      <w:r>
        <w:separator/>
      </w:r>
    </w:p>
  </w:endnote>
  <w:endnote w:type="continuationSeparator" w:id="0">
    <w:p w14:paraId="7F8DD059" w14:textId="77777777" w:rsidR="00383706" w:rsidRDefault="00383706" w:rsidP="002F3F84">
      <w:r>
        <w:continuationSeparator/>
      </w:r>
    </w:p>
  </w:endnote>
  <w:endnote w:type="continuationNotice" w:id="1">
    <w:p w14:paraId="66A3B8D3" w14:textId="77777777" w:rsidR="00383706" w:rsidRDefault="00383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FCB1" w14:textId="77777777" w:rsidR="00383706" w:rsidRDefault="00383706" w:rsidP="002F3F84">
      <w:r>
        <w:separator/>
      </w:r>
    </w:p>
  </w:footnote>
  <w:footnote w:type="continuationSeparator" w:id="0">
    <w:p w14:paraId="222CF2B2" w14:textId="77777777" w:rsidR="00383706" w:rsidRDefault="00383706" w:rsidP="002F3F84">
      <w:r>
        <w:continuationSeparator/>
      </w:r>
    </w:p>
  </w:footnote>
  <w:footnote w:type="continuationNotice" w:id="1">
    <w:p w14:paraId="65939638" w14:textId="77777777" w:rsidR="00383706" w:rsidRDefault="003837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19296562">
    <w:abstractNumId w:val="16"/>
  </w:num>
  <w:num w:numId="2" w16cid:durableId="1781100525">
    <w:abstractNumId w:val="20"/>
  </w:num>
  <w:num w:numId="3" w16cid:durableId="780539282">
    <w:abstractNumId w:val="6"/>
  </w:num>
  <w:num w:numId="4" w16cid:durableId="361901494">
    <w:abstractNumId w:val="8"/>
  </w:num>
  <w:num w:numId="5" w16cid:durableId="2057196117">
    <w:abstractNumId w:val="4"/>
  </w:num>
  <w:num w:numId="6" w16cid:durableId="428816392">
    <w:abstractNumId w:val="17"/>
  </w:num>
  <w:num w:numId="7" w16cid:durableId="721637049">
    <w:abstractNumId w:val="12"/>
    <w:lvlOverride w:ilvl="0">
      <w:lvl w:ilvl="0">
        <w:numFmt w:val="lowerLetter"/>
        <w:lvlText w:val="%1."/>
        <w:lvlJc w:val="left"/>
      </w:lvl>
    </w:lvlOverride>
  </w:num>
  <w:num w:numId="8" w16cid:durableId="859928872">
    <w:abstractNumId w:val="5"/>
  </w:num>
  <w:num w:numId="9" w16cid:durableId="1187986420">
    <w:abstractNumId w:val="1"/>
    <w:lvlOverride w:ilvl="0">
      <w:lvl w:ilvl="0">
        <w:numFmt w:val="lowerLetter"/>
        <w:lvlText w:val="%1."/>
        <w:lvlJc w:val="left"/>
      </w:lvl>
    </w:lvlOverride>
  </w:num>
  <w:num w:numId="10" w16cid:durableId="1680427775">
    <w:abstractNumId w:val="0"/>
  </w:num>
  <w:num w:numId="11" w16cid:durableId="1684086906">
    <w:abstractNumId w:val="3"/>
  </w:num>
  <w:num w:numId="12" w16cid:durableId="957756862">
    <w:abstractNumId w:val="19"/>
  </w:num>
  <w:num w:numId="13" w16cid:durableId="467668560">
    <w:abstractNumId w:val="15"/>
  </w:num>
  <w:num w:numId="14" w16cid:durableId="1825966803">
    <w:abstractNumId w:val="2"/>
  </w:num>
  <w:num w:numId="15" w16cid:durableId="938371569">
    <w:abstractNumId w:val="11"/>
  </w:num>
  <w:num w:numId="16" w16cid:durableId="1712001249">
    <w:abstractNumId w:val="9"/>
  </w:num>
  <w:num w:numId="17" w16cid:durableId="998118893">
    <w:abstractNumId w:val="14"/>
  </w:num>
  <w:num w:numId="18" w16cid:durableId="260600866">
    <w:abstractNumId w:val="18"/>
  </w:num>
  <w:num w:numId="19" w16cid:durableId="1849756899">
    <w:abstractNumId w:val="7"/>
  </w:num>
  <w:num w:numId="20" w16cid:durableId="1822774492">
    <w:abstractNumId w:val="13"/>
  </w:num>
  <w:num w:numId="21" w16cid:durableId="1630280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3706"/>
    <w:rsid w:val="003978A0"/>
    <w:rsid w:val="003A1621"/>
    <w:rsid w:val="003E2462"/>
    <w:rsid w:val="003E399D"/>
    <w:rsid w:val="00403219"/>
    <w:rsid w:val="00413DE0"/>
    <w:rsid w:val="0045610F"/>
    <w:rsid w:val="0046151B"/>
    <w:rsid w:val="00473815"/>
    <w:rsid w:val="00485402"/>
    <w:rsid w:val="004B2BE0"/>
    <w:rsid w:val="004D2F6B"/>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01257"/>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2DCE"/>
    <w:rsid w:val="009D3129"/>
    <w:rsid w:val="009F285B"/>
    <w:rsid w:val="00A2133A"/>
    <w:rsid w:val="00A87E0C"/>
    <w:rsid w:val="00AB318F"/>
    <w:rsid w:val="00AC1A15"/>
    <w:rsid w:val="00AC3626"/>
    <w:rsid w:val="00AD152C"/>
    <w:rsid w:val="00AD43C0"/>
    <w:rsid w:val="00AE5B33"/>
    <w:rsid w:val="00AF4C03"/>
    <w:rsid w:val="00B03C25"/>
    <w:rsid w:val="00B20F52"/>
    <w:rsid w:val="00B2390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34ECD"/>
    <w:rsid w:val="00D47759"/>
    <w:rsid w:val="00D57848"/>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4650520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123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4427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Fancher, Ethan</cp:lastModifiedBy>
  <cp:revision>51</cp:revision>
  <dcterms:created xsi:type="dcterms:W3CDTF">2022-04-20T12:43:00Z</dcterms:created>
  <dcterms:modified xsi:type="dcterms:W3CDTF">2023-04-16T23:54:00Z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