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6EF01" w14:textId="4D49B9D3" w:rsidR="00300A13" w:rsidRDefault="00300A13" w:rsidP="00D33956"/>
    <w:p w14:paraId="15CB573B" w14:textId="77777777" w:rsidR="00D33956" w:rsidRPr="00D33956" w:rsidRDefault="00D33956" w:rsidP="00D33956">
      <w:pPr>
        <w:rPr>
          <w:b/>
          <w:bCs/>
        </w:rPr>
      </w:pPr>
    </w:p>
    <w:p w14:paraId="36EBF775" w14:textId="55CD1025" w:rsidR="000907AE" w:rsidRDefault="00C662EC" w:rsidP="00904846">
      <w:pPr>
        <w:jc w:val="both"/>
        <w:rPr>
          <w:b/>
          <w:bCs/>
        </w:rPr>
      </w:pPr>
      <w:r>
        <w:rPr>
          <w:b/>
          <w:bCs/>
        </w:rPr>
        <w:t>Gestión de elementos en control vista de lista</w:t>
      </w:r>
    </w:p>
    <w:p w14:paraId="797B424A" w14:textId="795785CE" w:rsidR="00C662EC" w:rsidRDefault="00C662EC" w:rsidP="00904846">
      <w:pPr>
        <w:jc w:val="both"/>
      </w:pPr>
      <w:r>
        <w:t xml:space="preserve">Construye un formulario que permita gestionar una lista de valores enteros. Con cada nuevo valor o al eliminar un valor se recalcularán los campos del total, sumatorio, media, máximo y mínimo. </w:t>
      </w:r>
    </w:p>
    <w:p w14:paraId="1B821B7D" w14:textId="2EDC9BB1" w:rsidR="00C662EC" w:rsidRDefault="00C662EC" w:rsidP="00904846">
      <w:pPr>
        <w:jc w:val="both"/>
      </w:pPr>
      <w:r>
        <w:t>El formulario tendrá el siguiente aspecto:</w:t>
      </w:r>
    </w:p>
    <w:p w14:paraId="1E3F3585" w14:textId="5EF36932" w:rsidR="00C662EC" w:rsidRDefault="00C662EC" w:rsidP="00904846">
      <w:pPr>
        <w:jc w:val="both"/>
      </w:pPr>
      <w:r>
        <w:rPr>
          <w:noProof/>
        </w:rPr>
        <w:drawing>
          <wp:inline distT="0" distB="0" distL="0" distR="0" wp14:anchorId="3B17949B" wp14:editId="296CF9DC">
            <wp:extent cx="5400040" cy="2307590"/>
            <wp:effectExtent l="0" t="0" r="0" b="0"/>
            <wp:docPr id="19198103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1039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81D4" w14:textId="442656F2" w:rsidR="00C662EC" w:rsidRDefault="00C662EC" w:rsidP="00904846">
      <w:pPr>
        <w:jc w:val="both"/>
      </w:pPr>
      <w:r>
        <w:t>Consideraciones:</w:t>
      </w:r>
    </w:p>
    <w:p w14:paraId="415C7BF9" w14:textId="4D3927B7" w:rsidR="00C662EC" w:rsidRDefault="00C662EC" w:rsidP="00C662EC">
      <w:pPr>
        <w:pStyle w:val="Prrafodelista"/>
        <w:numPr>
          <w:ilvl w:val="0"/>
          <w:numId w:val="11"/>
        </w:numPr>
        <w:jc w:val="both"/>
      </w:pPr>
      <w:r>
        <w:t>Los campos número de elementos, sumatorio, media, máximo y mínimo deberán ser etiquetas debidamente formateadas</w:t>
      </w:r>
    </w:p>
    <w:p w14:paraId="5EA3F5A7" w14:textId="4B45551F" w:rsidR="00C662EC" w:rsidRDefault="00C662EC" w:rsidP="00C662EC">
      <w:pPr>
        <w:pStyle w:val="Prrafodelista"/>
        <w:numPr>
          <w:ilvl w:val="0"/>
          <w:numId w:val="11"/>
        </w:numPr>
        <w:jc w:val="both"/>
      </w:pPr>
      <w:r>
        <w:t xml:space="preserve">Al pulsar el botón añadir se validará que el valor introducido no sea cadena vacía y que el texto introducido sea un valor numérico. Además, tras añadirse el nuevo valor a lista, el valor del campo nuevo elemento será cadena vacía. </w:t>
      </w:r>
    </w:p>
    <w:p w14:paraId="3B6B6EA8" w14:textId="0044D31D" w:rsidR="00C662EC" w:rsidRDefault="00C662EC" w:rsidP="00C662EC">
      <w:pPr>
        <w:pStyle w:val="Prrafodelista"/>
        <w:numPr>
          <w:ilvl w:val="0"/>
          <w:numId w:val="11"/>
        </w:numPr>
        <w:jc w:val="both"/>
      </w:pPr>
      <w:r>
        <w:t>Al pulsar el botón eliminar se eliminará el elemento seleccionado de la lista, permitiéndose solamente la eliminación de un único elemento cada vez.</w:t>
      </w:r>
    </w:p>
    <w:p w14:paraId="6CA8F6CF" w14:textId="748E325A" w:rsidR="00C662EC" w:rsidRDefault="00C662EC" w:rsidP="00C662EC">
      <w:pPr>
        <w:pStyle w:val="Prrafodelista"/>
        <w:numPr>
          <w:ilvl w:val="0"/>
          <w:numId w:val="11"/>
        </w:numPr>
        <w:jc w:val="both"/>
      </w:pPr>
      <w:r>
        <w:t xml:space="preserve">Al pulsar el botón ordenar se ordenarán los elementos de la lista, recuerda que los elementos en la lista son de tipo </w:t>
      </w:r>
      <w:proofErr w:type="spellStart"/>
      <w:r>
        <w:t>string</w:t>
      </w:r>
      <w:proofErr w:type="spellEnd"/>
      <w:r>
        <w:t xml:space="preserve"> por lo que deberás gestionar las conversiones entre tipos. </w:t>
      </w:r>
    </w:p>
    <w:p w14:paraId="2B366060" w14:textId="285CCA28" w:rsidR="00C662EC" w:rsidRDefault="00C662EC" w:rsidP="00C662EC">
      <w:pPr>
        <w:pStyle w:val="Prrafodelista"/>
        <w:numPr>
          <w:ilvl w:val="0"/>
          <w:numId w:val="11"/>
        </w:numPr>
        <w:jc w:val="both"/>
      </w:pPr>
      <w:r>
        <w:t xml:space="preserve">El formulario tendrá un tamaño fijo y la propiedad </w:t>
      </w:r>
      <w:proofErr w:type="spellStart"/>
      <w:r>
        <w:t>AcceptButton</w:t>
      </w:r>
      <w:proofErr w:type="spellEnd"/>
      <w:r>
        <w:t xml:space="preserve"> estará asociada al botón añadir permitiendo de esta manera introducir valores pulsando la tecla </w:t>
      </w:r>
      <w:proofErr w:type="spellStart"/>
      <w:r>
        <w:t>Intro</w:t>
      </w:r>
      <w:proofErr w:type="spellEnd"/>
      <w:r>
        <w:t>.</w:t>
      </w:r>
    </w:p>
    <w:p w14:paraId="23E38CFD" w14:textId="630A287D" w:rsidR="00C662EC" w:rsidRDefault="00C662EC" w:rsidP="00C662EC">
      <w:pPr>
        <w:pStyle w:val="Prrafodelista"/>
        <w:numPr>
          <w:ilvl w:val="0"/>
          <w:numId w:val="11"/>
        </w:numPr>
        <w:jc w:val="both"/>
      </w:pPr>
      <w:r>
        <w:t xml:space="preserve">El </w:t>
      </w:r>
      <w:proofErr w:type="spellStart"/>
      <w:r>
        <w:t>listview</w:t>
      </w:r>
      <w:proofErr w:type="spellEnd"/>
      <w:r>
        <w:t xml:space="preserve"> tendrá un tipo de vista </w:t>
      </w:r>
      <w:proofErr w:type="spellStart"/>
      <w:r>
        <w:t>List</w:t>
      </w:r>
      <w:proofErr w:type="spellEnd"/>
    </w:p>
    <w:p w14:paraId="403A7168" w14:textId="7A2C323E" w:rsidR="00C662EC" w:rsidRDefault="00C662EC" w:rsidP="00C662EC">
      <w:pPr>
        <w:pStyle w:val="Prrafodelista"/>
        <w:numPr>
          <w:ilvl w:val="0"/>
          <w:numId w:val="11"/>
        </w:numPr>
        <w:jc w:val="both"/>
      </w:pPr>
      <w:r>
        <w:t>Se deberán nombrar correctamente los controles</w:t>
      </w:r>
    </w:p>
    <w:p w14:paraId="1AA76EAB" w14:textId="77777777" w:rsidR="00C662EC" w:rsidRPr="00C662EC" w:rsidRDefault="00C662EC" w:rsidP="00C662EC">
      <w:pPr>
        <w:pStyle w:val="Prrafodelista"/>
        <w:numPr>
          <w:ilvl w:val="0"/>
          <w:numId w:val="11"/>
        </w:numPr>
        <w:jc w:val="both"/>
      </w:pPr>
    </w:p>
    <w:sectPr w:rsidR="00C662EC" w:rsidRPr="00C662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9BF" w14:textId="77777777" w:rsidR="00E05908" w:rsidRDefault="00E05908" w:rsidP="00E05908">
      <w:pPr>
        <w:spacing w:after="0" w:line="240" w:lineRule="auto"/>
      </w:pPr>
      <w:r>
        <w:separator/>
      </w:r>
    </w:p>
  </w:endnote>
  <w:endnote w:type="continuationSeparator" w:id="0">
    <w:p w14:paraId="5FA11394" w14:textId="77777777" w:rsidR="00E05908" w:rsidRDefault="00E05908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18B8" w14:textId="77777777" w:rsidR="00E05908" w:rsidRDefault="00E05908" w:rsidP="00E05908">
      <w:pPr>
        <w:spacing w:after="0" w:line="240" w:lineRule="auto"/>
      </w:pPr>
      <w:r>
        <w:separator/>
      </w:r>
    </w:p>
  </w:footnote>
  <w:footnote w:type="continuationSeparator" w:id="0">
    <w:p w14:paraId="03070995" w14:textId="77777777" w:rsidR="00E05908" w:rsidRDefault="00E05908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21D28"/>
    <w:multiLevelType w:val="hybridMultilevel"/>
    <w:tmpl w:val="0F323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34FB"/>
    <w:multiLevelType w:val="hybridMultilevel"/>
    <w:tmpl w:val="34089AC4"/>
    <w:lvl w:ilvl="0" w:tplc="03A42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401B4"/>
    <w:multiLevelType w:val="hybridMultilevel"/>
    <w:tmpl w:val="A5568082"/>
    <w:lvl w:ilvl="0" w:tplc="A3AEF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B3470"/>
    <w:multiLevelType w:val="hybridMultilevel"/>
    <w:tmpl w:val="17A2FC4A"/>
    <w:lvl w:ilvl="0" w:tplc="8946C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04344"/>
    <w:multiLevelType w:val="hybridMultilevel"/>
    <w:tmpl w:val="308CCCBC"/>
    <w:lvl w:ilvl="0" w:tplc="015200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706C"/>
    <w:multiLevelType w:val="hybridMultilevel"/>
    <w:tmpl w:val="826A7F06"/>
    <w:lvl w:ilvl="0" w:tplc="174870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085B"/>
    <w:multiLevelType w:val="hybridMultilevel"/>
    <w:tmpl w:val="5FAA7B1A"/>
    <w:lvl w:ilvl="0" w:tplc="A072A9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10"/>
  </w:num>
  <w:num w:numId="2" w16cid:durableId="150409668">
    <w:abstractNumId w:val="9"/>
  </w:num>
  <w:num w:numId="3" w16cid:durableId="475875517">
    <w:abstractNumId w:val="6"/>
  </w:num>
  <w:num w:numId="4" w16cid:durableId="233509184">
    <w:abstractNumId w:val="2"/>
  </w:num>
  <w:num w:numId="5" w16cid:durableId="1147819712">
    <w:abstractNumId w:val="8"/>
  </w:num>
  <w:num w:numId="6" w16cid:durableId="1583491283">
    <w:abstractNumId w:val="3"/>
  </w:num>
  <w:num w:numId="7" w16cid:durableId="1099914092">
    <w:abstractNumId w:val="1"/>
  </w:num>
  <w:num w:numId="8" w16cid:durableId="1534071600">
    <w:abstractNumId w:val="4"/>
  </w:num>
  <w:num w:numId="9" w16cid:durableId="427652520">
    <w:abstractNumId w:val="7"/>
  </w:num>
  <w:num w:numId="10" w16cid:durableId="588078896">
    <w:abstractNumId w:val="0"/>
  </w:num>
  <w:num w:numId="11" w16cid:durableId="892693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907AE"/>
    <w:rsid w:val="00092ED1"/>
    <w:rsid w:val="000B5F99"/>
    <w:rsid w:val="000F4576"/>
    <w:rsid w:val="00121B9B"/>
    <w:rsid w:val="001B1CCF"/>
    <w:rsid w:val="001B6417"/>
    <w:rsid w:val="001C4AE3"/>
    <w:rsid w:val="00231DA8"/>
    <w:rsid w:val="002A3BB9"/>
    <w:rsid w:val="002E6389"/>
    <w:rsid w:val="00300A13"/>
    <w:rsid w:val="00303211"/>
    <w:rsid w:val="00357F92"/>
    <w:rsid w:val="00384141"/>
    <w:rsid w:val="003B3656"/>
    <w:rsid w:val="0042675A"/>
    <w:rsid w:val="004750CE"/>
    <w:rsid w:val="00482729"/>
    <w:rsid w:val="00640B42"/>
    <w:rsid w:val="00650DD9"/>
    <w:rsid w:val="00665AED"/>
    <w:rsid w:val="006A7208"/>
    <w:rsid w:val="006C7FF8"/>
    <w:rsid w:val="007D4FB6"/>
    <w:rsid w:val="00854FAD"/>
    <w:rsid w:val="00873F5C"/>
    <w:rsid w:val="008D6147"/>
    <w:rsid w:val="00904846"/>
    <w:rsid w:val="00A33F00"/>
    <w:rsid w:val="00AC1182"/>
    <w:rsid w:val="00AE06D4"/>
    <w:rsid w:val="00B22CD7"/>
    <w:rsid w:val="00B86276"/>
    <w:rsid w:val="00BF0ADD"/>
    <w:rsid w:val="00BF5960"/>
    <w:rsid w:val="00C1307B"/>
    <w:rsid w:val="00C30652"/>
    <w:rsid w:val="00C53243"/>
    <w:rsid w:val="00C662EC"/>
    <w:rsid w:val="00C82C9C"/>
    <w:rsid w:val="00CE73B9"/>
    <w:rsid w:val="00D12521"/>
    <w:rsid w:val="00D33956"/>
    <w:rsid w:val="00DB3A32"/>
    <w:rsid w:val="00E05908"/>
    <w:rsid w:val="00E20A4D"/>
    <w:rsid w:val="00E31085"/>
    <w:rsid w:val="00E31C78"/>
    <w:rsid w:val="00E60B22"/>
    <w:rsid w:val="00E77A81"/>
    <w:rsid w:val="00EB0CB9"/>
    <w:rsid w:val="00EB5479"/>
    <w:rsid w:val="00EF43E4"/>
    <w:rsid w:val="00F41F75"/>
    <w:rsid w:val="00F860A4"/>
    <w:rsid w:val="00FC0FC3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5BA04-EB21-4E07-92C6-F11E4313CBC2}"/>
</file>

<file path=customXml/itemProps2.xml><?xml version="1.0" encoding="utf-8"?>
<ds:datastoreItem xmlns:ds="http://schemas.openxmlformats.org/officeDocument/2006/customXml" ds:itemID="{B963CB90-D1D0-4268-9D01-4D131797D9AE}"/>
</file>

<file path=customXml/itemProps3.xml><?xml version="1.0" encoding="utf-8"?>
<ds:datastoreItem xmlns:ds="http://schemas.openxmlformats.org/officeDocument/2006/customXml" ds:itemID="{3DA82C45-CD77-4B8C-875B-D292C95153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3</cp:revision>
  <dcterms:created xsi:type="dcterms:W3CDTF">2024-11-04T08:55:00Z</dcterms:created>
  <dcterms:modified xsi:type="dcterms:W3CDTF">2024-11-04T09:02:00Z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0x0101009F7D60C53338DB479212AB8B3B54BD5D</vt:lpwstr>
  </property>
</Properties>
</file>