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1718AB0F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0C53DF">
        <w:rPr>
          <w:b/>
          <w:bCs/>
          <w:u w:val="single"/>
        </w:rPr>
        <w:t>1</w:t>
      </w:r>
      <w:r w:rsidR="00686F41">
        <w:rPr>
          <w:b/>
          <w:bCs/>
          <w:u w:val="single"/>
        </w:rPr>
        <w:t>-0</w:t>
      </w:r>
      <w:r w:rsidR="00784CC3">
        <w:rPr>
          <w:b/>
          <w:bCs/>
          <w:u w:val="single"/>
        </w:rPr>
        <w:t>5</w:t>
      </w:r>
      <w:r w:rsidR="00686F41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784CC3">
        <w:rPr>
          <w:b/>
          <w:bCs/>
          <w:u w:val="single"/>
        </w:rPr>
        <w:t>10</w:t>
      </w:r>
      <w:r w:rsidR="000C53DF">
        <w:rPr>
          <w:b/>
          <w:bCs/>
          <w:u w:val="single"/>
        </w:rPr>
        <w:t xml:space="preserve"> de octubre</w:t>
      </w:r>
    </w:p>
    <w:p w14:paraId="3376BA2E" w14:textId="77777777" w:rsidR="00B8531E" w:rsidRDefault="00027CA6" w:rsidP="00910590">
      <w:pPr>
        <w:jc w:val="both"/>
      </w:pPr>
      <w:r>
        <w:t>En esta sesión</w:t>
      </w:r>
      <w:r w:rsidR="000A1624">
        <w:t>:</w:t>
      </w:r>
    </w:p>
    <w:p w14:paraId="74C15288" w14:textId="05DF5665" w:rsidR="0068480E" w:rsidRDefault="00B8531E" w:rsidP="0001517D">
      <w:pPr>
        <w:pStyle w:val="Prrafodelista"/>
        <w:numPr>
          <w:ilvl w:val="0"/>
          <w:numId w:val="14"/>
        </w:numPr>
        <w:jc w:val="both"/>
      </w:pPr>
      <w:r>
        <w:t>C</w:t>
      </w:r>
      <w:r w:rsidR="00027CA6">
        <w:t xml:space="preserve">onoceremos el ciclo de vida de una </w:t>
      </w:r>
      <w:proofErr w:type="spellStart"/>
      <w:r w:rsidR="00027CA6">
        <w:t>activity</w:t>
      </w:r>
      <w:proofErr w:type="spellEnd"/>
      <w:r w:rsidR="00027CA6">
        <w:t xml:space="preserve"> y </w:t>
      </w:r>
      <w:r w:rsidR="000A1624">
        <w:t>l</w:t>
      </w:r>
      <w:r w:rsidR="004321A2">
        <w:t>as</w:t>
      </w:r>
      <w:r w:rsidR="000A1624">
        <w:t xml:space="preserve"> </w:t>
      </w:r>
      <w:r w:rsidR="004321A2">
        <w:t>funciones</w:t>
      </w:r>
      <w:r w:rsidR="009176D8">
        <w:t xml:space="preserve"> </w:t>
      </w:r>
      <w:r w:rsidR="00152516">
        <w:t>que son invocadas en</w:t>
      </w:r>
      <w:r w:rsidR="009C4114">
        <w:t xml:space="preserve"> ese ciclo de </w:t>
      </w:r>
      <w:r w:rsidR="00152516">
        <w:t xml:space="preserve">vida </w:t>
      </w:r>
      <w:r w:rsidR="00E307A1">
        <w:t>.</w:t>
      </w:r>
    </w:p>
    <w:p w14:paraId="167EEC56" w14:textId="700AED73" w:rsidR="00B8531E" w:rsidRDefault="00B8531E" w:rsidP="0001517D">
      <w:pPr>
        <w:pStyle w:val="Prrafodelista"/>
        <w:numPr>
          <w:ilvl w:val="0"/>
          <w:numId w:val="14"/>
        </w:numPr>
        <w:jc w:val="both"/>
      </w:pPr>
      <w:r>
        <w:t xml:space="preserve">Usaremos el componente </w:t>
      </w:r>
      <w:proofErr w:type="spellStart"/>
      <w:r>
        <w:t>TextField</w:t>
      </w:r>
      <w:proofErr w:type="spellEnd"/>
      <w:r>
        <w:t>.</w:t>
      </w:r>
    </w:p>
    <w:p w14:paraId="4EEA44F2" w14:textId="643F68D3" w:rsidR="00B8531E" w:rsidRDefault="00A9784B" w:rsidP="0001517D">
      <w:pPr>
        <w:pStyle w:val="Prrafodelista"/>
        <w:numPr>
          <w:ilvl w:val="0"/>
          <w:numId w:val="14"/>
        </w:numPr>
        <w:jc w:val="both"/>
      </w:pPr>
      <w:r>
        <w:t xml:space="preserve">Usaremos el estado de </w:t>
      </w:r>
      <w:r w:rsidR="00565793">
        <w:t>variables para modificar propiedades de los componentes</w:t>
      </w:r>
      <w:r w:rsidR="0001517D">
        <w:t>.</w:t>
      </w:r>
    </w:p>
    <w:p w14:paraId="2CA8B8C9" w14:textId="77777777" w:rsidR="001A518C" w:rsidRDefault="00573541" w:rsidP="00910590">
      <w:pPr>
        <w:jc w:val="both"/>
      </w:pPr>
      <w:r>
        <w:t>1</w:t>
      </w:r>
      <w:r w:rsidR="00FD1769">
        <w:t xml:space="preserve">.- Creamos </w:t>
      </w:r>
      <w:r w:rsidR="009F1547">
        <w:t>un nuevo proyecto</w:t>
      </w:r>
      <w:r w:rsidR="00CA6276">
        <w:t xml:space="preserve">. </w:t>
      </w:r>
      <w:r w:rsidR="001A518C">
        <w:t xml:space="preserve">En la clase </w:t>
      </w:r>
      <w:proofErr w:type="spellStart"/>
      <w:r w:rsidR="001A518C">
        <w:t>MainActivity</w:t>
      </w:r>
      <w:proofErr w:type="spellEnd"/>
      <w:r w:rsidR="001A518C">
        <w:t xml:space="preserve"> y</w:t>
      </w:r>
      <w:r w:rsidR="00CA6276">
        <w:t xml:space="preserve">a tenemos un método </w:t>
      </w:r>
      <w:r w:rsidR="001A518C">
        <w:t xml:space="preserve">del ciclo de vida: </w:t>
      </w:r>
    </w:p>
    <w:p w14:paraId="5661583F" w14:textId="1D02EB27" w:rsidR="001D3379" w:rsidRDefault="001A518C" w:rsidP="00910590">
      <w:pPr>
        <w:jc w:val="both"/>
      </w:pPr>
      <w:proofErr w:type="spellStart"/>
      <w:r w:rsidRPr="00710327">
        <w:rPr>
          <w:b/>
          <w:bCs/>
        </w:rPr>
        <w:t>onCreate</w:t>
      </w:r>
      <w:proofErr w:type="spellEnd"/>
      <w:r w:rsidR="006A29CD">
        <w:rPr>
          <w:b/>
          <w:bCs/>
        </w:rPr>
        <w:t>()</w:t>
      </w:r>
      <w:r w:rsidR="001D3379">
        <w:t>: E</w:t>
      </w:r>
      <w:r w:rsidR="001063C3">
        <w:t>s llamad</w:t>
      </w:r>
      <w:r w:rsidR="006A29CD">
        <w:t>a</w:t>
      </w:r>
      <w:r w:rsidR="001063C3">
        <w:t xml:space="preserve"> cu</w:t>
      </w:r>
      <w:r w:rsidR="001D3379">
        <w:t>an</w:t>
      </w:r>
      <w:r w:rsidR="001063C3">
        <w:t xml:space="preserve">do la </w:t>
      </w:r>
      <w:proofErr w:type="spellStart"/>
      <w:r w:rsidR="001063C3">
        <w:t>activity</w:t>
      </w:r>
      <w:proofErr w:type="spellEnd"/>
      <w:r w:rsidR="001063C3">
        <w:t xml:space="preserve"> se crea</w:t>
      </w:r>
      <w:r w:rsidR="001D3379">
        <w:t>. Aún no se ha pintado en pantalla.</w:t>
      </w:r>
    </w:p>
    <w:p w14:paraId="7F47F282" w14:textId="2FF09E47" w:rsidR="00A305E3" w:rsidRDefault="001D3379" w:rsidP="00910590">
      <w:pPr>
        <w:jc w:val="both"/>
      </w:pPr>
      <w:r>
        <w:t xml:space="preserve">Pero hay otros métodos en el ciclo de </w:t>
      </w:r>
      <w:r w:rsidR="00903D24">
        <w:t xml:space="preserve">vida que actúan cuando una </w:t>
      </w:r>
      <w:proofErr w:type="spellStart"/>
      <w:r w:rsidR="00903D24">
        <w:t>activity</w:t>
      </w:r>
      <w:proofErr w:type="spellEnd"/>
      <w:r w:rsidR="00903D24">
        <w:t xml:space="preserve"> cambia de estado</w:t>
      </w:r>
      <w:r w:rsidR="00446E63">
        <w:t xml:space="preserve"> (por que la llevamos a segundo plano, la cerramos</w:t>
      </w:r>
      <w:r w:rsidR="006566F8">
        <w:t>, cambiamos la orientación del dispositivo, etc.)</w:t>
      </w:r>
      <w:r w:rsidR="001023F8">
        <w:t xml:space="preserve"> </w:t>
      </w:r>
    </w:p>
    <w:p w14:paraId="42892E05" w14:textId="354C8278" w:rsidR="00996D20" w:rsidRDefault="00573541" w:rsidP="00910590">
      <w:pPr>
        <w:jc w:val="both"/>
      </w:pPr>
      <w:r>
        <w:t>2</w:t>
      </w:r>
      <w:r w:rsidR="00A305E3">
        <w:t xml:space="preserve">.- </w:t>
      </w:r>
      <w:r w:rsidR="00710327">
        <w:t>Implementaremos los métodos del ciclo de vida y los prog</w:t>
      </w:r>
      <w:r w:rsidR="009508D2">
        <w:t>ramaremos para que simplemente escriban un Log indicando el nombre de la función en que se encuentran</w:t>
      </w:r>
      <w:r w:rsidR="00D9434C">
        <w:t>.</w:t>
      </w:r>
    </w:p>
    <w:p w14:paraId="56BAFE90" w14:textId="77777777" w:rsidR="001C4213" w:rsidRDefault="006A29CD" w:rsidP="001C4213">
      <w:pPr>
        <w:jc w:val="both"/>
      </w:pPr>
      <w:proofErr w:type="spellStart"/>
      <w:r w:rsidRPr="001C4213">
        <w:rPr>
          <w:b/>
          <w:bCs/>
        </w:rPr>
        <w:t>onStart</w:t>
      </w:r>
      <w:proofErr w:type="spellEnd"/>
      <w:r w:rsidRPr="001C4213">
        <w:rPr>
          <w:b/>
          <w:bCs/>
        </w:rPr>
        <w:t>():</w:t>
      </w:r>
      <w:r w:rsidR="001C4213">
        <w:t xml:space="preserve">La </w:t>
      </w:r>
      <w:proofErr w:type="spellStart"/>
      <w:r w:rsidR="001C4213">
        <w:t>activity</w:t>
      </w:r>
      <w:proofErr w:type="spellEnd"/>
      <w:r w:rsidR="001C4213">
        <w:t xml:space="preserve"> está ya visible pero aún el usuario no puede interactuar con ella. Aquí se pueden inicializar componentes que dependen de la visibilidad de la </w:t>
      </w:r>
      <w:proofErr w:type="spellStart"/>
      <w:r w:rsidR="001C4213">
        <w:t>activity</w:t>
      </w:r>
      <w:proofErr w:type="spellEnd"/>
      <w:r w:rsidR="001C4213">
        <w:t>.</w:t>
      </w:r>
    </w:p>
    <w:p w14:paraId="58FF8878" w14:textId="1FA51D34" w:rsidR="009A57B8" w:rsidRDefault="006A29CD" w:rsidP="009A57B8">
      <w:pPr>
        <w:jc w:val="both"/>
      </w:pPr>
      <w:proofErr w:type="spellStart"/>
      <w:r w:rsidRPr="009A57B8">
        <w:rPr>
          <w:b/>
          <w:bCs/>
        </w:rPr>
        <w:t>onResume</w:t>
      </w:r>
      <w:proofErr w:type="spellEnd"/>
      <w:r w:rsidRPr="009A57B8">
        <w:rPr>
          <w:b/>
          <w:bCs/>
        </w:rPr>
        <w:t>():</w:t>
      </w:r>
      <w:r w:rsidR="001C4213">
        <w:t xml:space="preserve"> La </w:t>
      </w:r>
      <w:proofErr w:type="spellStart"/>
      <w:r w:rsidR="001C4213">
        <w:t>activity</w:t>
      </w:r>
      <w:proofErr w:type="spellEnd"/>
      <w:r w:rsidR="001C4213">
        <w:t xml:space="preserve"> ya está en primer plano y se puede interactuar con ella.</w:t>
      </w:r>
    </w:p>
    <w:p w14:paraId="1992B35D" w14:textId="0E3E161D" w:rsidR="006A29CD" w:rsidRDefault="006A29CD" w:rsidP="006A29CD">
      <w:pPr>
        <w:jc w:val="both"/>
      </w:pPr>
      <w:proofErr w:type="spellStart"/>
      <w:r w:rsidRPr="000D5041">
        <w:rPr>
          <w:b/>
          <w:bCs/>
        </w:rPr>
        <w:t>onPause</w:t>
      </w:r>
      <w:proofErr w:type="spellEnd"/>
      <w:r w:rsidRPr="000D5041">
        <w:rPr>
          <w:b/>
          <w:bCs/>
        </w:rPr>
        <w:t>():</w:t>
      </w:r>
      <w:r w:rsidR="000D5041">
        <w:rPr>
          <w:b/>
          <w:bCs/>
        </w:rPr>
        <w:t xml:space="preserve"> </w:t>
      </w:r>
      <w:r w:rsidR="000D5041">
        <w:t xml:space="preserve">La </w:t>
      </w:r>
      <w:proofErr w:type="spellStart"/>
      <w:r w:rsidR="000D5041">
        <w:t>activity</w:t>
      </w:r>
      <w:proofErr w:type="spellEnd"/>
      <w:r w:rsidR="000D5041">
        <w:t xml:space="preserve"> </w:t>
      </w:r>
      <w:r>
        <w:t>pierde el foco, pero aún es visible en el fond</w:t>
      </w:r>
      <w:r w:rsidR="007C3366">
        <w:t>o,</w:t>
      </w:r>
      <w:r>
        <w:t xml:space="preserve"> por ejemplo, cuando aparece un cuadro de diálogo o una </w:t>
      </w:r>
      <w:proofErr w:type="spellStart"/>
      <w:r w:rsidR="007C3366" w:rsidRPr="001633AC">
        <w:rPr>
          <w:b/>
          <w:bCs/>
        </w:rPr>
        <w:t>activity</w:t>
      </w:r>
      <w:proofErr w:type="spellEnd"/>
      <w:r>
        <w:t xml:space="preserve"> nueva </w:t>
      </w:r>
      <w:r w:rsidR="003A5050">
        <w:t xml:space="preserve">está apareciendo. </w:t>
      </w:r>
      <w:r>
        <w:t>Aquí se deben pausar procesos en segundo plano, como la reproducción de video.</w:t>
      </w:r>
    </w:p>
    <w:p w14:paraId="105F44EC" w14:textId="30F502F4" w:rsidR="006A29CD" w:rsidRDefault="006A29CD" w:rsidP="006A29CD">
      <w:pPr>
        <w:jc w:val="both"/>
      </w:pPr>
      <w:proofErr w:type="spellStart"/>
      <w:r w:rsidRPr="001633AC">
        <w:rPr>
          <w:b/>
          <w:bCs/>
        </w:rPr>
        <w:t>onStop</w:t>
      </w:r>
      <w:proofErr w:type="spellEnd"/>
      <w:r w:rsidRPr="001633AC">
        <w:rPr>
          <w:b/>
          <w:bCs/>
        </w:rPr>
        <w:t>():</w:t>
      </w:r>
      <w:r w:rsidR="00B544A1">
        <w:rPr>
          <w:b/>
          <w:bCs/>
        </w:rPr>
        <w:t xml:space="preserve"> </w:t>
      </w:r>
      <w:r w:rsidR="00B544A1">
        <w:t>L</w:t>
      </w:r>
      <w:r>
        <w:t xml:space="preserve">a </w:t>
      </w:r>
      <w:proofErr w:type="spellStart"/>
      <w:r>
        <w:t>activi</w:t>
      </w:r>
      <w:r w:rsidR="00B544A1">
        <w:t>ty</w:t>
      </w:r>
      <w:proofErr w:type="spellEnd"/>
      <w:r>
        <w:t xml:space="preserve"> deja de ser visible para el usuario</w:t>
      </w:r>
      <w:r w:rsidR="00B544A1">
        <w:t xml:space="preserve">, </w:t>
      </w:r>
      <w:r>
        <w:t xml:space="preserve">por ejemplo, cuando </w:t>
      </w:r>
      <w:r w:rsidR="00B544A1">
        <w:t>ya está abierta</w:t>
      </w:r>
      <w:r>
        <w:t xml:space="preserve"> otra </w:t>
      </w:r>
      <w:proofErr w:type="spellStart"/>
      <w:r>
        <w:t>activi</w:t>
      </w:r>
      <w:r w:rsidR="00B544A1">
        <w:t>ty</w:t>
      </w:r>
      <w:proofErr w:type="spellEnd"/>
      <w:r>
        <w:t xml:space="preserve"> en pantalla completa.</w:t>
      </w:r>
      <w:r w:rsidR="00214D1E">
        <w:t xml:space="preserve"> Aquí por ejemplo se liberan conexiones a bases de datos, s</w:t>
      </w:r>
      <w:r w:rsidR="004B16B4">
        <w:t>e guardan datos críticos</w:t>
      </w:r>
    </w:p>
    <w:p w14:paraId="70753AA3" w14:textId="60273197" w:rsidR="006A29CD" w:rsidRDefault="006A29CD" w:rsidP="006A29CD">
      <w:pPr>
        <w:jc w:val="both"/>
      </w:pPr>
      <w:proofErr w:type="spellStart"/>
      <w:r w:rsidRPr="00703777">
        <w:rPr>
          <w:b/>
          <w:bCs/>
        </w:rPr>
        <w:t>onDestroy</w:t>
      </w:r>
      <w:proofErr w:type="spellEnd"/>
      <w:r w:rsidRPr="00703777">
        <w:rPr>
          <w:b/>
          <w:bCs/>
        </w:rPr>
        <w:t>():</w:t>
      </w:r>
      <w:r w:rsidR="004B16B4">
        <w:t xml:space="preserve"> Justo antes de </w:t>
      </w:r>
      <w:r>
        <w:t xml:space="preserve">que la </w:t>
      </w:r>
      <w:proofErr w:type="spellStart"/>
      <w:r w:rsidR="00703777">
        <w:t>activity</w:t>
      </w:r>
      <w:proofErr w:type="spellEnd"/>
      <w:r>
        <w:t xml:space="preserve"> sea destruida y eliminada de la memoria.</w:t>
      </w:r>
    </w:p>
    <w:p w14:paraId="489AD12E" w14:textId="4BA0F522" w:rsidR="00603E19" w:rsidRDefault="006A29CD" w:rsidP="006A29CD">
      <w:pPr>
        <w:jc w:val="both"/>
      </w:pPr>
      <w:proofErr w:type="spellStart"/>
      <w:r w:rsidRPr="009D3B61">
        <w:rPr>
          <w:b/>
          <w:bCs/>
        </w:rPr>
        <w:t>onRestart</w:t>
      </w:r>
      <w:proofErr w:type="spellEnd"/>
      <w:r w:rsidRPr="009D3B61">
        <w:rPr>
          <w:b/>
          <w:bCs/>
        </w:rPr>
        <w:t>()</w:t>
      </w:r>
      <w:r>
        <w:t>:</w:t>
      </w:r>
      <w:r w:rsidR="009D3B61">
        <w:t xml:space="preserve"> </w:t>
      </w:r>
      <w:r w:rsidR="009D3B61" w:rsidRPr="009D3B61">
        <w:t xml:space="preserve">Se llama cuando la </w:t>
      </w:r>
      <w:proofErr w:type="spellStart"/>
      <w:r w:rsidR="009D3B61">
        <w:t>activity</w:t>
      </w:r>
      <w:proofErr w:type="spellEnd"/>
      <w:r w:rsidR="009D3B61" w:rsidRPr="009D3B61">
        <w:t xml:space="preserve"> se está </w:t>
      </w:r>
      <w:r w:rsidR="009D3B61" w:rsidRPr="009D3B61">
        <w:rPr>
          <w:b/>
          <w:bCs/>
        </w:rPr>
        <w:t>reiniciando</w:t>
      </w:r>
      <w:r w:rsidR="009D3B61" w:rsidRPr="009D3B61">
        <w:t xml:space="preserve"> después de haber sido detenida.</w:t>
      </w:r>
    </w:p>
    <w:p w14:paraId="73335B0A" w14:textId="77777777" w:rsidR="00055E72" w:rsidRDefault="00055E72">
      <w:r>
        <w:br w:type="page"/>
      </w:r>
    </w:p>
    <w:p w14:paraId="397F17EE" w14:textId="5841E677" w:rsidR="0020548D" w:rsidRDefault="00C53D18" w:rsidP="006A29CD">
      <w:pPr>
        <w:jc w:val="both"/>
      </w:pPr>
      <w:r>
        <w:lastRenderedPageBreak/>
        <w:t>3.-</w:t>
      </w:r>
      <w:r w:rsidR="0033080A">
        <w:t xml:space="preserve"> Vamos a crear un nuevo proyecto</w:t>
      </w:r>
      <w:r w:rsidR="003941DF">
        <w:t>. En la pantalla debe haber</w:t>
      </w:r>
      <w:r w:rsidR="00F47A7F">
        <w:t xml:space="preserve"> una organización en columna con dispo</w:t>
      </w:r>
      <w:r w:rsidR="005922EB">
        <w:t xml:space="preserve">sición horizontal y vertical centrada. </w:t>
      </w:r>
    </w:p>
    <w:p w14:paraId="67024205" w14:textId="77777777" w:rsidR="0020548D" w:rsidRPr="0020548D" w:rsidRDefault="0020548D" w:rsidP="00205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20548D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Column</w:t>
      </w:r>
      <w:proofErr w:type="spellEnd"/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0548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20548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20548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fillMaxSize</w:t>
      </w:r>
      <w:proofErr w:type="spellEnd"/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20548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padding</w:t>
      </w:r>
      <w:proofErr w:type="spellEnd"/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20548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8</w:t>
      </w:r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20548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dp</w:t>
      </w:r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20548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20548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20548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Padding</w:t>
      </w:r>
      <w:proofErr w:type="spellEnd"/>
      <w:r w:rsidRPr="0020548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alrededor de la columna</w:t>
      </w:r>
      <w:r w:rsidRPr="0020548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0548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verticalArrangement</w:t>
      </w:r>
      <w:proofErr w:type="spellEnd"/>
      <w:r w:rsidRPr="0020548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Arrangement.</w:t>
      </w:r>
      <w:r w:rsidRPr="002054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Center</w:t>
      </w:r>
      <w:proofErr w:type="spellEnd"/>
      <w:r w:rsidRPr="0020548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0548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0548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horizontalAlignment</w:t>
      </w:r>
      <w:proofErr w:type="spellEnd"/>
      <w:r w:rsidRPr="0020548D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Alignment.</w:t>
      </w:r>
      <w:r w:rsidRPr="002054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CenterHorizontally</w:t>
      </w:r>
      <w:proofErr w:type="spellEnd"/>
      <w:r w:rsidRPr="0020548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br/>
      </w:r>
      <w:r w:rsidRPr="0020548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20548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</w:p>
    <w:p w14:paraId="4E683D6C" w14:textId="77777777" w:rsidR="0020548D" w:rsidRDefault="0020548D" w:rsidP="006A29CD">
      <w:pPr>
        <w:jc w:val="both"/>
      </w:pPr>
    </w:p>
    <w:p w14:paraId="2D361EAB" w14:textId="5BC5CD77" w:rsidR="00FB10F8" w:rsidRDefault="005922EB" w:rsidP="006A29CD">
      <w:pPr>
        <w:jc w:val="both"/>
        <w:rPr>
          <w:noProof/>
        </w:rPr>
      </w:pPr>
      <w:r>
        <w:t>En la columna se dispondrán los componentes</w:t>
      </w:r>
      <w:r w:rsidR="00E06C0B">
        <w:t>:</w:t>
      </w:r>
      <w:r w:rsidR="000A58B2" w:rsidRPr="000A58B2">
        <w:rPr>
          <w:noProof/>
        </w:rPr>
        <w:t xml:space="preserve"> </w:t>
      </w:r>
    </w:p>
    <w:p w14:paraId="02F2A01C" w14:textId="3F269C97" w:rsidR="009D3B61" w:rsidRDefault="00E06C0B" w:rsidP="00690823">
      <w:pPr>
        <w:pStyle w:val="Prrafodelista"/>
        <w:numPr>
          <w:ilvl w:val="0"/>
          <w:numId w:val="15"/>
        </w:numPr>
        <w:jc w:val="both"/>
      </w:pPr>
      <w:r>
        <w:t>D</w:t>
      </w:r>
      <w:r w:rsidR="003941DF">
        <w:t>os</w:t>
      </w:r>
      <w:r w:rsidR="00AE2DE6">
        <w:t xml:space="preserve"> </w:t>
      </w:r>
      <w:proofErr w:type="spellStart"/>
      <w:r w:rsidR="003941DF">
        <w:t>TextField</w:t>
      </w:r>
      <w:proofErr w:type="spellEnd"/>
      <w:r w:rsidR="003941DF">
        <w:t xml:space="preserve"> para </w:t>
      </w:r>
      <w:r w:rsidR="00AE2DE6">
        <w:t>introducir el nombre y los apellidos</w:t>
      </w:r>
      <w:r>
        <w:t>.</w:t>
      </w:r>
      <w:r w:rsidR="005922EB">
        <w:t xml:space="preserve"> Ocupan todo el ancho de pantalla y, en vertical, el espacio que necesiten.</w:t>
      </w:r>
      <w:r w:rsidR="00877676">
        <w:t xml:space="preserve"> Usan un tamaño de letra de 20.sp.</w:t>
      </w:r>
    </w:p>
    <w:p w14:paraId="0F666A57" w14:textId="449D5047" w:rsidR="00E06C0B" w:rsidRDefault="00E06C0B" w:rsidP="00690823">
      <w:pPr>
        <w:pStyle w:val="Prrafodelista"/>
        <w:numPr>
          <w:ilvl w:val="0"/>
          <w:numId w:val="15"/>
        </w:numPr>
        <w:jc w:val="both"/>
      </w:pPr>
      <w:r>
        <w:t>Un Button para</w:t>
      </w:r>
      <w:r w:rsidR="00974A31">
        <w:t xml:space="preserve"> </w:t>
      </w:r>
      <w:r w:rsidR="00974A31" w:rsidRPr="005922EB">
        <w:rPr>
          <w:b/>
          <w:bCs/>
        </w:rPr>
        <w:t>aceptar</w:t>
      </w:r>
      <w:r w:rsidR="00974A31">
        <w:t xml:space="preserve"> los datos introducidos</w:t>
      </w:r>
      <w:r w:rsidR="00C34E52">
        <w:t>.</w:t>
      </w:r>
      <w:r w:rsidR="005922EB">
        <w:t xml:space="preserve"> Ocupa el espacio que necesita.</w:t>
      </w:r>
    </w:p>
    <w:p w14:paraId="5EB49F9A" w14:textId="59F1818C" w:rsidR="00013137" w:rsidRPr="00013137" w:rsidRDefault="00013137" w:rsidP="000131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01313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Button</w:t>
      </w:r>
      <w:r w:rsidRPr="000131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0131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1313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01313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{}</w:t>
      </w:r>
      <w:r w:rsidRPr="000131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131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0131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</w:r>
      <w:r w:rsidRPr="000131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01313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01313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1313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0131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(texto</w:t>
      </w:r>
      <w:r w:rsidRPr="000131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1313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fontSize</w:t>
      </w:r>
      <w:proofErr w:type="spellEnd"/>
      <w:r w:rsidRPr="0001313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0131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</w:t>
      </w:r>
      <w:r w:rsidRPr="000131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01313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sp</w:t>
      </w:r>
      <w:r w:rsidRPr="000131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0131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01313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113839A9" w14:textId="77777777" w:rsidR="00611597" w:rsidRDefault="00611597" w:rsidP="00611597">
      <w:pPr>
        <w:jc w:val="both"/>
      </w:pPr>
    </w:p>
    <w:p w14:paraId="576ACD9F" w14:textId="6DD07FEB" w:rsidR="00877676" w:rsidRDefault="00C34E52" w:rsidP="00877676">
      <w:pPr>
        <w:pStyle w:val="Prrafodelista"/>
        <w:numPr>
          <w:ilvl w:val="0"/>
          <w:numId w:val="15"/>
        </w:numPr>
        <w:jc w:val="both"/>
      </w:pPr>
      <w:r>
        <w:t xml:space="preserve">Un Text para escribir el </w:t>
      </w:r>
      <w:r w:rsidR="006B45FB">
        <w:t xml:space="preserve">nombre completo </w:t>
      </w:r>
      <w:r w:rsidR="0080147A">
        <w:t xml:space="preserve">(lo que hay en mensaje) </w:t>
      </w:r>
      <w:r w:rsidR="006B45FB">
        <w:t xml:space="preserve">cuando se ha aceptado </w:t>
      </w:r>
      <w:r w:rsidR="00690823">
        <w:t>al pulsar el Button.</w:t>
      </w:r>
      <w:r w:rsidR="0002566F">
        <w:t xml:space="preserve"> Ocupa todo el ancho de pantalla y, en vertical, el espacio que necesite.</w:t>
      </w:r>
      <w:r w:rsidR="00877676">
        <w:t xml:space="preserve"> Usa un tamaño de letra de 20.sp.</w:t>
      </w:r>
    </w:p>
    <w:p w14:paraId="2000F91E" w14:textId="77777777" w:rsidR="000A58B2" w:rsidRDefault="000A58B2" w:rsidP="00E3325E">
      <w:pPr>
        <w:pStyle w:val="Prrafodelista"/>
        <w:jc w:val="both"/>
      </w:pPr>
    </w:p>
    <w:p w14:paraId="4E5A795D" w14:textId="7B180A29" w:rsidR="00BE2FC0" w:rsidRDefault="00BE2FC0" w:rsidP="00BE2FC0">
      <w:pPr>
        <w:pStyle w:val="HTMLconformatoprevio"/>
        <w:shd w:val="clear" w:color="auto" w:fill="2B2B2B"/>
        <w:rPr>
          <w:color w:val="A9B7C6"/>
        </w:rPr>
      </w:pP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467CDA"/>
        </w:rPr>
        <w:t>text</w:t>
      </w:r>
      <w:proofErr w:type="spellEnd"/>
      <w:r>
        <w:rPr>
          <w:color w:val="467CDA"/>
        </w:rPr>
        <w:t xml:space="preserve"> = </w:t>
      </w:r>
      <w:r w:rsidR="000040B7">
        <w:rPr>
          <w:color w:val="6A8759"/>
        </w:rPr>
        <w:t xml:space="preserve">"Hola, </w:t>
      </w:r>
      <w:r w:rsidR="000040B7">
        <w:rPr>
          <w:color w:val="CC7832"/>
        </w:rPr>
        <w:t>$</w:t>
      </w:r>
      <w:r w:rsidR="000040B7">
        <w:rPr>
          <w:color w:val="A9B7C6"/>
        </w:rPr>
        <w:t xml:space="preserve">nombre </w:t>
      </w:r>
      <w:r w:rsidR="000040B7">
        <w:rPr>
          <w:color w:val="CC7832"/>
        </w:rPr>
        <w:t>$</w:t>
      </w:r>
      <w:r w:rsidR="000040B7">
        <w:rPr>
          <w:color w:val="A9B7C6"/>
        </w:rPr>
        <w:t>apellidos</w:t>
      </w:r>
      <w:r w:rsidR="000040B7"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467CDA"/>
        </w:rPr>
        <w:t>fontSize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20</w:t>
      </w:r>
      <w:r>
        <w:rPr>
          <w:color w:val="A9B7C6"/>
        </w:rPr>
        <w:t>.</w:t>
      </w:r>
      <w:r>
        <w:rPr>
          <w:i/>
          <w:iCs/>
          <w:color w:val="9876AA"/>
        </w:rPr>
        <w:t>sp</w:t>
      </w:r>
      <w:r>
        <w:rPr>
          <w:color w:val="CC7832"/>
        </w:rPr>
        <w:t xml:space="preserve">, </w:t>
      </w:r>
      <w:r>
        <w:rPr>
          <w:color w:val="808080"/>
        </w:rPr>
        <w:t>// Tamaño de letra 20.sp</w:t>
      </w:r>
      <w:r>
        <w:rPr>
          <w:color w:val="808080"/>
        </w:rPr>
        <w:br/>
        <w:t xml:space="preserve">    </w:t>
      </w:r>
      <w:proofErr w:type="spellStart"/>
      <w:r>
        <w:rPr>
          <w:color w:val="467CDA"/>
        </w:rPr>
        <w:t>fontWeight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FontWeight.</w:t>
      </w:r>
      <w:r>
        <w:rPr>
          <w:color w:val="9876AA"/>
        </w:rPr>
        <w:t>Bold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Negrita para destacar el mensaje</w:t>
      </w:r>
      <w:r>
        <w:rPr>
          <w:color w:val="808080"/>
        </w:rPr>
        <w:br/>
        <w:t xml:space="preserve">    </w:t>
      </w:r>
      <w:r>
        <w:rPr>
          <w:color w:val="467CDA"/>
        </w:rPr>
        <w:t xml:space="preserve">color = </w:t>
      </w:r>
      <w:proofErr w:type="spellStart"/>
      <w:r>
        <w:rPr>
          <w:color w:val="A9B7C6"/>
        </w:rPr>
        <w:t>Color.</w:t>
      </w:r>
      <w:r>
        <w:rPr>
          <w:color w:val="9876AA"/>
        </w:rPr>
        <w:t>Blue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Color del texto</w:t>
      </w:r>
      <w:r>
        <w:rPr>
          <w:color w:val="808080"/>
        </w:rPr>
        <w:br/>
        <w:t xml:space="preserve">    </w:t>
      </w:r>
      <w:proofErr w:type="spellStart"/>
      <w:r>
        <w:rPr>
          <w:color w:val="467CDA"/>
        </w:rPr>
        <w:t>modifier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Modifier</w:t>
      </w:r>
      <w:proofErr w:type="spellEnd"/>
      <w:r>
        <w:rPr>
          <w:color w:val="A9B7C6"/>
        </w:rPr>
        <w:br/>
        <w:t xml:space="preserve">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.</w:t>
      </w:r>
      <w:proofErr w:type="spellStart"/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top = 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 xml:space="preserve">) </w:t>
      </w:r>
      <w:r>
        <w:rPr>
          <w:color w:val="808080"/>
        </w:rPr>
        <w:t>// Margen superior</w:t>
      </w:r>
      <w:r>
        <w:rPr>
          <w:color w:val="808080"/>
        </w:rPr>
        <w:br/>
      </w:r>
      <w:r>
        <w:rPr>
          <w:color w:val="A9B7C6"/>
        </w:rPr>
        <w:t>)</w:t>
      </w:r>
    </w:p>
    <w:p w14:paraId="7035CF9B" w14:textId="77777777" w:rsidR="00BE2FC0" w:rsidRDefault="00BE2FC0" w:rsidP="00E3325E">
      <w:pPr>
        <w:pStyle w:val="Prrafodelista"/>
        <w:jc w:val="both"/>
      </w:pPr>
    </w:p>
    <w:p w14:paraId="189E97BB" w14:textId="62753703" w:rsidR="00690823" w:rsidRDefault="0002566F" w:rsidP="006A29CD">
      <w:pPr>
        <w:jc w:val="both"/>
      </w:pPr>
      <w:r>
        <w:t xml:space="preserve">El código para incluir el </w:t>
      </w:r>
      <w:proofErr w:type="spellStart"/>
      <w:r w:rsidRPr="00372B0B">
        <w:rPr>
          <w:b/>
          <w:bCs/>
        </w:rPr>
        <w:t>TextField</w:t>
      </w:r>
      <w:proofErr w:type="spellEnd"/>
      <w:r>
        <w:t xml:space="preserve"> </w:t>
      </w:r>
      <w:r w:rsidR="00372B0B">
        <w:t>puede ser éste:</w:t>
      </w:r>
    </w:p>
    <w:p w14:paraId="2B39C5C7" w14:textId="77777777" w:rsidR="007C491F" w:rsidRPr="007C491F" w:rsidRDefault="007C491F" w:rsidP="007C4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TextField</w:t>
      </w:r>
      <w:proofErr w:type="spellEnd"/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 </w:t>
      </w:r>
      <w:proofErr w:type="spellStart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nombre</w:t>
      </w:r>
      <w:r w:rsidRPr="007C49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onValueChange</w:t>
      </w:r>
      <w:proofErr w:type="spellEnd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</w:t>
      </w:r>
      <w:r w:rsidRPr="007C491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nombre=</w:t>
      </w:r>
      <w:proofErr w:type="spellStart"/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7C491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} </w:t>
      </w:r>
      <w:r w:rsidRPr="007C49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7C49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label</w:t>
      </w:r>
      <w:proofErr w:type="spellEnd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=</w:t>
      </w:r>
      <w:r w:rsidRPr="007C491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Text(</w:t>
      </w:r>
      <w:r w:rsidRPr="007C491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"Nombre"</w:t>
      </w:r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7C491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7C49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7C49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textStyle</w:t>
      </w:r>
      <w:proofErr w:type="spellEnd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LocalTextStyle.current.copy</w:t>
      </w:r>
      <w:proofErr w:type="spellEnd"/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fontSize</w:t>
      </w:r>
      <w:proofErr w:type="spellEnd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7C491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</w:t>
      </w:r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.sp)</w:t>
      </w:r>
      <w:r w:rsidRPr="007C49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7C49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7C491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Modifier.fillMaxWidth</w:t>
      </w:r>
      <w:proofErr w:type="spellEnd"/>
      <w:r w:rsidRPr="007C491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())</w:t>
      </w:r>
    </w:p>
    <w:p w14:paraId="0A96D6A2" w14:textId="2FBF1DD8" w:rsidR="00BA1CDC" w:rsidRDefault="00BA1CDC" w:rsidP="006A29CD">
      <w:pPr>
        <w:jc w:val="both"/>
      </w:pPr>
    </w:p>
    <w:p w14:paraId="6489FC34" w14:textId="30FC4E60" w:rsidR="008F2807" w:rsidRDefault="00F74873" w:rsidP="006A29CD">
      <w:pPr>
        <w:jc w:val="both"/>
      </w:pPr>
      <w:r>
        <w:t xml:space="preserve">En la propiedad </w:t>
      </w:r>
      <w:proofErr w:type="spellStart"/>
      <w:r w:rsidRPr="001A0D69">
        <w:rPr>
          <w:b/>
          <w:bCs/>
        </w:rPr>
        <w:t>value</w:t>
      </w:r>
      <w:proofErr w:type="spellEnd"/>
      <w:r>
        <w:t xml:space="preserve"> de un </w:t>
      </w:r>
      <w:proofErr w:type="spellStart"/>
      <w:r w:rsidRPr="001A0D69">
        <w:rPr>
          <w:b/>
          <w:bCs/>
        </w:rPr>
        <w:t>TextField</w:t>
      </w:r>
      <w:proofErr w:type="spellEnd"/>
      <w:r>
        <w:t xml:space="preserve"> normalmente se asigna una variable String</w:t>
      </w:r>
      <w:r w:rsidR="007B5FAF">
        <w:t>.</w:t>
      </w:r>
      <w:r>
        <w:t xml:space="preserve"> </w:t>
      </w:r>
      <w:r w:rsidR="007B5FAF">
        <w:t>Indica de donde</w:t>
      </w:r>
      <w:r w:rsidR="001A0D69">
        <w:t xml:space="preserve"> se</w:t>
      </w:r>
      <w:r w:rsidR="007B5FAF">
        <w:t xml:space="preserve"> recibe el valor </w:t>
      </w:r>
      <w:r w:rsidR="001A0D69">
        <w:t>que se recibe en el componente.</w:t>
      </w:r>
    </w:p>
    <w:p w14:paraId="5F30A517" w14:textId="628115B1" w:rsidR="00085470" w:rsidRDefault="009611CB" w:rsidP="006A29CD">
      <w:pPr>
        <w:jc w:val="both"/>
      </w:pPr>
      <w:r>
        <w:lastRenderedPageBreak/>
        <w:t xml:space="preserve">La propiedad </w:t>
      </w:r>
      <w:proofErr w:type="spellStart"/>
      <w:r w:rsidRPr="00E3325E">
        <w:rPr>
          <w:b/>
          <w:bCs/>
        </w:rPr>
        <w:t>onValueChange</w:t>
      </w:r>
      <w:proofErr w:type="spellEnd"/>
      <w:r>
        <w:t xml:space="preserve"> contiene una lambda </w:t>
      </w:r>
      <w:r w:rsidR="00F64108">
        <w:t xml:space="preserve">que se ejecutará cuando se produzca el evento </w:t>
      </w:r>
      <w:proofErr w:type="spellStart"/>
      <w:r w:rsidR="00F64108" w:rsidRPr="00E3325E">
        <w:rPr>
          <w:b/>
          <w:bCs/>
        </w:rPr>
        <w:t>onValueChange</w:t>
      </w:r>
      <w:proofErr w:type="spellEnd"/>
      <w:r w:rsidR="00F64108">
        <w:t xml:space="preserve"> en el componente. En el caso, se programa </w:t>
      </w:r>
      <w:r w:rsidR="00E74957">
        <w:t xml:space="preserve">que el contenido del </w:t>
      </w:r>
      <w:proofErr w:type="spellStart"/>
      <w:r w:rsidR="00E74957" w:rsidRPr="00E3325E">
        <w:rPr>
          <w:b/>
          <w:bCs/>
        </w:rPr>
        <w:t>TextField</w:t>
      </w:r>
      <w:proofErr w:type="spellEnd"/>
      <w:r w:rsidR="00E74957" w:rsidRPr="00E3325E">
        <w:rPr>
          <w:b/>
          <w:bCs/>
        </w:rPr>
        <w:t xml:space="preserve"> (</w:t>
      </w:r>
      <w:proofErr w:type="spellStart"/>
      <w:r w:rsidR="00E74957" w:rsidRPr="00E3325E">
        <w:rPr>
          <w:b/>
          <w:bCs/>
        </w:rPr>
        <w:t>it</w:t>
      </w:r>
      <w:proofErr w:type="spellEnd"/>
      <w:r w:rsidR="00E74957" w:rsidRPr="00E3325E">
        <w:rPr>
          <w:b/>
          <w:bCs/>
        </w:rPr>
        <w:t>)</w:t>
      </w:r>
      <w:r w:rsidR="00E74957">
        <w:t xml:space="preserve"> se asigne a la variable</w:t>
      </w:r>
      <w:r w:rsidR="00E3325E">
        <w:t xml:space="preserve"> </w:t>
      </w:r>
      <w:r w:rsidR="00E3325E" w:rsidRPr="00E3325E">
        <w:rPr>
          <w:b/>
          <w:bCs/>
        </w:rPr>
        <w:t>nombre</w:t>
      </w:r>
      <w:r w:rsidR="00E3325E">
        <w:t>.</w:t>
      </w:r>
      <w:r w:rsidR="00F64108">
        <w:t xml:space="preserve"> </w:t>
      </w:r>
    </w:p>
    <w:p w14:paraId="0ACA5554" w14:textId="1A3E5E57" w:rsidR="00D93824" w:rsidRDefault="000B6D82" w:rsidP="006A29CD">
      <w:pPr>
        <w:jc w:val="both"/>
      </w:pPr>
      <w:r>
        <w:t xml:space="preserve">4.- </w:t>
      </w:r>
      <w:r w:rsidR="004074FA">
        <w:t>De momento, si ejecutamos</w:t>
      </w:r>
      <w:r w:rsidR="00A06849">
        <w:t xml:space="preserve"> con este código, nos sorprenderá que no podemos introducir texto en el </w:t>
      </w:r>
      <w:proofErr w:type="spellStart"/>
      <w:r w:rsidR="00A06849" w:rsidRPr="00653F00">
        <w:rPr>
          <w:b/>
          <w:bCs/>
        </w:rPr>
        <w:t>TextField</w:t>
      </w:r>
      <w:proofErr w:type="spellEnd"/>
      <w:r w:rsidR="00A06849">
        <w:t>.</w:t>
      </w:r>
    </w:p>
    <w:p w14:paraId="6ED78C54" w14:textId="2B545B74" w:rsidR="004E2385" w:rsidRDefault="004E2385" w:rsidP="006A29CD">
      <w:pPr>
        <w:jc w:val="both"/>
      </w:pPr>
      <w:r>
        <w:t>Pero sigamos dando funcionalidad a los componentes.</w:t>
      </w:r>
    </w:p>
    <w:p w14:paraId="23ADAD1B" w14:textId="517BC1A2" w:rsidR="004E2385" w:rsidRDefault="004E2385" w:rsidP="006A29CD">
      <w:pPr>
        <w:jc w:val="both"/>
      </w:pPr>
      <w:r>
        <w:t xml:space="preserve">Programamos en el </w:t>
      </w:r>
      <w:r w:rsidRPr="00653F00">
        <w:rPr>
          <w:b/>
          <w:bCs/>
        </w:rPr>
        <w:t>Button</w:t>
      </w:r>
      <w:r>
        <w:t xml:space="preserve"> que cuando se </w:t>
      </w:r>
      <w:r w:rsidR="000A556B">
        <w:t xml:space="preserve">clique, se cargue en una variable String de nombre mensaje </w:t>
      </w:r>
      <w:r w:rsidR="00B716D7">
        <w:t>el texto “</w:t>
      </w:r>
      <w:r w:rsidR="00B716D7" w:rsidRPr="00653F00">
        <w:rPr>
          <w:b/>
          <w:bCs/>
        </w:rPr>
        <w:t>Hola, $nombre $apellidos</w:t>
      </w:r>
      <w:r w:rsidR="00B716D7">
        <w:t>”</w:t>
      </w:r>
      <w:r w:rsidR="000875A0">
        <w:t>.</w:t>
      </w:r>
    </w:p>
    <w:p w14:paraId="5144FE63" w14:textId="58E76B48" w:rsidR="000875A0" w:rsidRDefault="000875A0" w:rsidP="006A29CD">
      <w:pPr>
        <w:jc w:val="both"/>
      </w:pPr>
      <w:r>
        <w:t>5.- Y para completar</w:t>
      </w:r>
      <w:r w:rsidR="00F875F6">
        <w:t xml:space="preserve">, establecemos en el componente </w:t>
      </w:r>
      <w:r w:rsidR="00F875F6" w:rsidRPr="00653F00">
        <w:rPr>
          <w:b/>
          <w:bCs/>
        </w:rPr>
        <w:t>Text</w:t>
      </w:r>
      <w:r w:rsidR="00F875F6">
        <w:t xml:space="preserve"> </w:t>
      </w:r>
      <w:r w:rsidR="00653F00">
        <w:t xml:space="preserve">que se rellene con el texto que hay en la variable </w:t>
      </w:r>
      <w:r w:rsidR="00653F00" w:rsidRPr="00653F00">
        <w:rPr>
          <w:b/>
          <w:bCs/>
        </w:rPr>
        <w:t>mensaje</w:t>
      </w:r>
      <w:r w:rsidR="00653F00">
        <w:t>.</w:t>
      </w:r>
    </w:p>
    <w:p w14:paraId="37E639DD" w14:textId="2F6EF4B3" w:rsidR="00FB49A2" w:rsidRDefault="002C230F" w:rsidP="006A29CD">
      <w:pPr>
        <w:jc w:val="both"/>
      </w:pPr>
      <w:r>
        <w:t>6.- Al ejecutar veremos que nada de lo previsto funciona.</w:t>
      </w:r>
    </w:p>
    <w:p w14:paraId="0FF3EB3D" w14:textId="02A4FC70" w:rsidR="002C230F" w:rsidRDefault="002C230F" w:rsidP="006A29CD">
      <w:pPr>
        <w:jc w:val="both"/>
      </w:pPr>
      <w:proofErr w:type="spellStart"/>
      <w:r w:rsidRPr="002C230F">
        <w:t>Jetpack</w:t>
      </w:r>
      <w:proofErr w:type="spellEnd"/>
      <w:r w:rsidRPr="002C230F">
        <w:t xml:space="preserve"> </w:t>
      </w:r>
      <w:proofErr w:type="spellStart"/>
      <w:r w:rsidRPr="002C230F">
        <w:t>Compose</w:t>
      </w:r>
      <w:proofErr w:type="spellEnd"/>
      <w:r w:rsidRPr="002C230F">
        <w:t xml:space="preserve"> funciona con un </w:t>
      </w:r>
      <w:r w:rsidRPr="002C230F">
        <w:rPr>
          <w:b/>
          <w:bCs/>
        </w:rPr>
        <w:t>sistema de estado reactivo</w:t>
      </w:r>
      <w:r w:rsidRPr="002C230F">
        <w:t xml:space="preserve">. </w:t>
      </w:r>
      <w:r w:rsidR="002346BF">
        <w:t>La UI</w:t>
      </w:r>
      <w:r w:rsidRPr="002C230F">
        <w:t xml:space="preserve"> se actualiza automáticamente solo cuando las </w:t>
      </w:r>
      <w:r w:rsidR="00E232D8">
        <w:t>“</w:t>
      </w:r>
      <w:r w:rsidRPr="002C230F">
        <w:t xml:space="preserve">variables </w:t>
      </w:r>
      <w:r w:rsidR="002346BF">
        <w:t>de control</w:t>
      </w:r>
      <w:r w:rsidR="00E232D8">
        <w:t>”</w:t>
      </w:r>
      <w:r w:rsidRPr="002C230F">
        <w:t xml:space="preserve"> son </w:t>
      </w:r>
      <w:r w:rsidRPr="002C230F">
        <w:rPr>
          <w:b/>
          <w:bCs/>
        </w:rPr>
        <w:t>variables de estado</w:t>
      </w:r>
      <w:r w:rsidRPr="002C230F">
        <w:t xml:space="preserve"> (</w:t>
      </w:r>
      <w:proofErr w:type="spellStart"/>
      <w:r w:rsidRPr="002C230F">
        <w:t>State</w:t>
      </w:r>
      <w:proofErr w:type="spellEnd"/>
      <w:r w:rsidRPr="002C230F">
        <w:t xml:space="preserve">). Cuando </w:t>
      </w:r>
      <w:r w:rsidR="002346BF">
        <w:t>una variable es “norma</w:t>
      </w:r>
      <w:r w:rsidR="00DD600C">
        <w:t>l</w:t>
      </w:r>
      <w:r w:rsidR="002346BF">
        <w:t xml:space="preserve">” </w:t>
      </w:r>
      <w:proofErr w:type="spellStart"/>
      <w:r w:rsidRPr="002C230F">
        <w:t>Jetpack</w:t>
      </w:r>
      <w:proofErr w:type="spellEnd"/>
      <w:r w:rsidRPr="002C230F">
        <w:t xml:space="preserve"> </w:t>
      </w:r>
      <w:proofErr w:type="spellStart"/>
      <w:r w:rsidRPr="002C230F">
        <w:t>Compose</w:t>
      </w:r>
      <w:proofErr w:type="spellEnd"/>
      <w:r w:rsidRPr="002C230F">
        <w:t xml:space="preserve"> no sabe cuándo cambia su valor y </w:t>
      </w:r>
      <w:r w:rsidR="005A5D7D">
        <w:t xml:space="preserve">NO “puede” </w:t>
      </w:r>
      <w:r w:rsidR="002346BF">
        <w:t>actualiza</w:t>
      </w:r>
      <w:r w:rsidR="005A5D7D">
        <w:t>r</w:t>
      </w:r>
      <w:r w:rsidR="002346BF">
        <w:t xml:space="preserve"> componentes de la UI</w:t>
      </w:r>
      <w:r w:rsidRPr="002C230F">
        <w:t>.</w:t>
      </w:r>
      <w:r w:rsidR="002346BF">
        <w:t xml:space="preserve"> </w:t>
      </w:r>
    </w:p>
    <w:p w14:paraId="09468601" w14:textId="35B46209" w:rsidR="004B7C39" w:rsidRDefault="004B7C39" w:rsidP="00E232D8">
      <w:pPr>
        <w:shd w:val="clear" w:color="auto" w:fill="C1E4F5" w:themeFill="accent1" w:themeFillTint="33"/>
        <w:jc w:val="both"/>
      </w:pPr>
      <w:r>
        <w:t xml:space="preserve">Además, el componente </w:t>
      </w:r>
      <w:proofErr w:type="spellStart"/>
      <w:r w:rsidRPr="004B7C39">
        <w:rPr>
          <w:b/>
          <w:bCs/>
        </w:rPr>
        <w:t>TextField</w:t>
      </w:r>
      <w:proofErr w:type="spellEnd"/>
      <w:r>
        <w:t xml:space="preserve"> requiere que en </w:t>
      </w:r>
      <w:proofErr w:type="spellStart"/>
      <w:r w:rsidRPr="004B7C39">
        <w:rPr>
          <w:b/>
          <w:bCs/>
        </w:rPr>
        <w:t>value</w:t>
      </w:r>
      <w:proofErr w:type="spellEnd"/>
      <w:r>
        <w:t xml:space="preserve"> se le asigne una variable de estado.</w:t>
      </w:r>
    </w:p>
    <w:p w14:paraId="011F78CB" w14:textId="0AF065F0" w:rsidR="004B7C39" w:rsidRDefault="004B7C39" w:rsidP="006A29CD">
      <w:pPr>
        <w:jc w:val="both"/>
      </w:pPr>
      <w:r>
        <w:t xml:space="preserve">Una </w:t>
      </w:r>
      <w:r w:rsidRPr="00D4577F">
        <w:rPr>
          <w:b/>
          <w:bCs/>
        </w:rPr>
        <w:t>variable de estado</w:t>
      </w:r>
      <w:r>
        <w:t xml:space="preserve"> como</w:t>
      </w:r>
      <w:r w:rsidR="00D4577F">
        <w:t xml:space="preserve">, por </w:t>
      </w:r>
      <w:proofErr w:type="gramStart"/>
      <w:r w:rsidR="00D4577F">
        <w:t>ejemplo</w:t>
      </w:r>
      <w:proofErr w:type="gramEnd"/>
      <w:r w:rsidR="00D4577F">
        <w:t xml:space="preserve"> la variable </w:t>
      </w:r>
      <w:r>
        <w:t>nombre</w:t>
      </w:r>
      <w:r w:rsidR="002521F2">
        <w:t xml:space="preserve">, </w:t>
      </w:r>
      <w:r>
        <w:t xml:space="preserve"> se declara con:</w:t>
      </w:r>
    </w:p>
    <w:p w14:paraId="64609FB6" w14:textId="77777777" w:rsidR="0077632C" w:rsidRPr="0077632C" w:rsidRDefault="0077632C" w:rsidP="00776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7763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7763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7763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nombre </w:t>
      </w:r>
      <w:proofErr w:type="spellStart"/>
      <w:r w:rsidRPr="007763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7763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7632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77632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77632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7632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7763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7763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""</w:t>
      </w:r>
      <w:r w:rsidRPr="007763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77632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234EC430" w14:textId="77777777" w:rsidR="002521F2" w:rsidRDefault="002521F2" w:rsidP="006A29CD">
      <w:pPr>
        <w:jc w:val="both"/>
      </w:pPr>
    </w:p>
    <w:p w14:paraId="5A7D59CA" w14:textId="4383688D" w:rsidR="004B7C39" w:rsidRDefault="00CF6E66" w:rsidP="002521F2">
      <w:pPr>
        <w:shd w:val="clear" w:color="auto" w:fill="C1E4F5" w:themeFill="accent1" w:themeFillTint="33"/>
        <w:jc w:val="both"/>
      </w:pPr>
      <w:r>
        <w:t xml:space="preserve">Donde </w:t>
      </w:r>
      <w:proofErr w:type="spellStart"/>
      <w:r w:rsidRPr="004E68DD">
        <w:rPr>
          <w:b/>
          <w:bCs/>
        </w:rPr>
        <w:t>remember</w:t>
      </w:r>
      <w:proofErr w:type="spellEnd"/>
      <w:r>
        <w:t xml:space="preserve"> </w:t>
      </w:r>
      <w:r w:rsidR="00816A8A">
        <w:t xml:space="preserve">indica que se debe recordar </w:t>
      </w:r>
      <w:r w:rsidR="00934E2F">
        <w:t>el valor durante el ciclo de vida de la pantalla</w:t>
      </w:r>
      <w:r w:rsidR="00F10420">
        <w:t xml:space="preserve">. Con </w:t>
      </w:r>
      <w:proofErr w:type="spellStart"/>
      <w:r w:rsidR="00F10420" w:rsidRPr="004E68DD">
        <w:rPr>
          <w:b/>
          <w:bCs/>
        </w:rPr>
        <w:t>muta</w:t>
      </w:r>
      <w:r w:rsidR="00F2548F" w:rsidRPr="004E68DD">
        <w:rPr>
          <w:b/>
          <w:bCs/>
        </w:rPr>
        <w:t>bleStateOf</w:t>
      </w:r>
      <w:proofErr w:type="spellEnd"/>
      <w:r w:rsidR="00F2548F">
        <w:t xml:space="preserve"> indicamos, aparte del valor inicial de la variable, </w:t>
      </w:r>
      <w:r w:rsidR="001C2C6C">
        <w:t xml:space="preserve">que la variable puede mutar (modificarse) y </w:t>
      </w:r>
      <w:r w:rsidR="004E68DD">
        <w:t>puede notificar a los componentes de la pantalla cuando su valor cambia.</w:t>
      </w:r>
    </w:p>
    <w:p w14:paraId="5A4C1A3A" w14:textId="431AF70A" w:rsidR="004E68DD" w:rsidRDefault="004E68DD" w:rsidP="006A29CD">
      <w:pPr>
        <w:jc w:val="both"/>
      </w:pPr>
      <w:r>
        <w:t xml:space="preserve">Declara las variables </w:t>
      </w:r>
      <w:r w:rsidR="003372A2">
        <w:t xml:space="preserve">apellidos y mensaje </w:t>
      </w:r>
      <w:r w:rsidR="002521F2">
        <w:t xml:space="preserve">como variables de estado </w:t>
      </w:r>
      <w:r w:rsidR="003372A2">
        <w:t>y comprueba ahora la correcta funcionalidad.</w:t>
      </w:r>
    </w:p>
    <w:p w14:paraId="31E9A658" w14:textId="43A3032D" w:rsidR="00071162" w:rsidRDefault="00071162" w:rsidP="006A29CD">
      <w:pPr>
        <w:jc w:val="both"/>
      </w:pPr>
      <w:r>
        <w:t xml:space="preserve">6.- Organiza el código </w:t>
      </w:r>
      <w:r w:rsidR="002521F2">
        <w:t xml:space="preserve">de los </w:t>
      </w:r>
      <w:proofErr w:type="spellStart"/>
      <w:r w:rsidR="002521F2" w:rsidRPr="002521F2">
        <w:rPr>
          <w:b/>
          <w:bCs/>
        </w:rPr>
        <w:t>TextField</w:t>
      </w:r>
      <w:proofErr w:type="spellEnd"/>
      <w:r w:rsidR="002521F2">
        <w:t xml:space="preserve"> </w:t>
      </w:r>
      <w:r>
        <w:t xml:space="preserve">para que cada componente se pinte dentro de una función </w:t>
      </w:r>
      <w:proofErr w:type="spellStart"/>
      <w:r w:rsidRPr="002521F2">
        <w:rPr>
          <w:b/>
          <w:bCs/>
        </w:rPr>
        <w:t>Composable</w:t>
      </w:r>
      <w:proofErr w:type="spellEnd"/>
      <w:r>
        <w:t>.</w:t>
      </w:r>
    </w:p>
    <w:p w14:paraId="69DE4818" w14:textId="78FBD160" w:rsidR="001A0D69" w:rsidRDefault="00795313" w:rsidP="003F2CF4">
      <w:pPr>
        <w:jc w:val="both"/>
      </w:pPr>
      <w:r>
        <w:t>7.- A</w:t>
      </w:r>
      <w:r w:rsidR="005C1CC0">
        <w:t xml:space="preserve">ñade ahora a la pantalla tres </w:t>
      </w:r>
      <w:proofErr w:type="spellStart"/>
      <w:r w:rsidR="005C1CC0" w:rsidRPr="001A2000">
        <w:rPr>
          <w:b/>
          <w:bCs/>
        </w:rPr>
        <w:t>Buttons</w:t>
      </w:r>
      <w:proofErr w:type="spellEnd"/>
      <w:r w:rsidR="005C1CC0">
        <w:t xml:space="preserve"> con los textos </w:t>
      </w:r>
      <w:r w:rsidR="001A43E1">
        <w:t xml:space="preserve">Rojo, Verde, Azul. Cuando se pulsa cualquiera de </w:t>
      </w:r>
      <w:r w:rsidR="000A7DC7">
        <w:t xml:space="preserve">esos </w:t>
      </w:r>
      <w:proofErr w:type="spellStart"/>
      <w:r w:rsidR="000A7DC7" w:rsidRPr="001A2000">
        <w:rPr>
          <w:b/>
          <w:bCs/>
        </w:rPr>
        <w:t>Buttons</w:t>
      </w:r>
      <w:proofErr w:type="spellEnd"/>
      <w:r w:rsidR="000A7DC7">
        <w:t xml:space="preserve"> se pinta</w:t>
      </w:r>
      <w:r w:rsidR="002521F2">
        <w:t>rá</w:t>
      </w:r>
      <w:r w:rsidR="000A7DC7">
        <w:t xml:space="preserve"> el fondo de un </w:t>
      </w:r>
      <w:r w:rsidR="000A7DC7" w:rsidRPr="001A2000">
        <w:rPr>
          <w:b/>
          <w:bCs/>
        </w:rPr>
        <w:t>Box</w:t>
      </w:r>
      <w:r w:rsidR="000A7DC7">
        <w:t xml:space="preserve"> </w:t>
      </w:r>
      <w:r w:rsidR="00071162">
        <w:t xml:space="preserve">que estará debajo con el color correspondiente al </w:t>
      </w:r>
      <w:r w:rsidR="00071162" w:rsidRPr="001A2000">
        <w:rPr>
          <w:b/>
          <w:bCs/>
        </w:rPr>
        <w:t>Button</w:t>
      </w:r>
      <w:r w:rsidR="00071162">
        <w:t>.</w:t>
      </w:r>
    </w:p>
    <w:p w14:paraId="105CD510" w14:textId="77777777" w:rsidR="007C1E53" w:rsidRDefault="007C1E53" w:rsidP="006A29CD">
      <w:pPr>
        <w:jc w:val="both"/>
      </w:pPr>
    </w:p>
    <w:p w14:paraId="7A9EBB5F" w14:textId="6D333762" w:rsidR="00451442" w:rsidRDefault="00451442" w:rsidP="006A29CD">
      <w:pPr>
        <w:jc w:val="both"/>
      </w:pPr>
    </w:p>
    <w:p w14:paraId="4D761213" w14:textId="77777777" w:rsidR="001C42FB" w:rsidRDefault="001C42FB" w:rsidP="006A29CD">
      <w:pPr>
        <w:jc w:val="both"/>
      </w:pPr>
    </w:p>
    <w:sectPr w:rsidR="001C4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100C"/>
    <w:multiLevelType w:val="hybridMultilevel"/>
    <w:tmpl w:val="96407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46C8B"/>
    <w:multiLevelType w:val="hybridMultilevel"/>
    <w:tmpl w:val="D5361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31567"/>
    <w:multiLevelType w:val="hybridMultilevel"/>
    <w:tmpl w:val="7FF8C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0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6"/>
  </w:num>
  <w:num w:numId="2" w16cid:durableId="1252813300">
    <w:abstractNumId w:val="0"/>
  </w:num>
  <w:num w:numId="3" w16cid:durableId="1244802774">
    <w:abstractNumId w:val="4"/>
  </w:num>
  <w:num w:numId="4" w16cid:durableId="1615937365">
    <w:abstractNumId w:val="11"/>
  </w:num>
  <w:num w:numId="5" w16cid:durableId="166023599">
    <w:abstractNumId w:val="8"/>
  </w:num>
  <w:num w:numId="6" w16cid:durableId="1975452350">
    <w:abstractNumId w:val="14"/>
  </w:num>
  <w:num w:numId="7" w16cid:durableId="1061294594">
    <w:abstractNumId w:val="2"/>
  </w:num>
  <w:num w:numId="8" w16cid:durableId="1693456765">
    <w:abstractNumId w:val="15"/>
  </w:num>
  <w:num w:numId="9" w16cid:durableId="97675636">
    <w:abstractNumId w:val="10"/>
  </w:num>
  <w:num w:numId="10" w16cid:durableId="1173304775">
    <w:abstractNumId w:val="9"/>
  </w:num>
  <w:num w:numId="11" w16cid:durableId="237180658">
    <w:abstractNumId w:val="7"/>
  </w:num>
  <w:num w:numId="12" w16cid:durableId="2060977133">
    <w:abstractNumId w:val="13"/>
  </w:num>
  <w:num w:numId="13" w16cid:durableId="1741295372">
    <w:abstractNumId w:val="12"/>
  </w:num>
  <w:num w:numId="14" w16cid:durableId="429856348">
    <w:abstractNumId w:val="3"/>
  </w:num>
  <w:num w:numId="15" w16cid:durableId="1329215087">
    <w:abstractNumId w:val="1"/>
  </w:num>
  <w:num w:numId="16" w16cid:durableId="1850023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33F1"/>
    <w:rsid w:val="000040B7"/>
    <w:rsid w:val="0001253F"/>
    <w:rsid w:val="00013137"/>
    <w:rsid w:val="0001517D"/>
    <w:rsid w:val="000215DE"/>
    <w:rsid w:val="000244A6"/>
    <w:rsid w:val="0002566F"/>
    <w:rsid w:val="00027CA6"/>
    <w:rsid w:val="000332B9"/>
    <w:rsid w:val="00055E72"/>
    <w:rsid w:val="00061593"/>
    <w:rsid w:val="00066533"/>
    <w:rsid w:val="00071162"/>
    <w:rsid w:val="00085470"/>
    <w:rsid w:val="000875A0"/>
    <w:rsid w:val="00090E4A"/>
    <w:rsid w:val="000938E3"/>
    <w:rsid w:val="000A1624"/>
    <w:rsid w:val="000A556B"/>
    <w:rsid w:val="000A58B2"/>
    <w:rsid w:val="000A7DC7"/>
    <w:rsid w:val="000B32F6"/>
    <w:rsid w:val="000B5ECC"/>
    <w:rsid w:val="000B6D82"/>
    <w:rsid w:val="000C53DF"/>
    <w:rsid w:val="000C75C3"/>
    <w:rsid w:val="000D5041"/>
    <w:rsid w:val="000F77A8"/>
    <w:rsid w:val="001023F8"/>
    <w:rsid w:val="001063C3"/>
    <w:rsid w:val="00130040"/>
    <w:rsid w:val="0013482D"/>
    <w:rsid w:val="00150D99"/>
    <w:rsid w:val="001523F1"/>
    <w:rsid w:val="00152516"/>
    <w:rsid w:val="001633AC"/>
    <w:rsid w:val="00171774"/>
    <w:rsid w:val="00173427"/>
    <w:rsid w:val="00181002"/>
    <w:rsid w:val="00194F42"/>
    <w:rsid w:val="001A0D69"/>
    <w:rsid w:val="001A2000"/>
    <w:rsid w:val="001A43E1"/>
    <w:rsid w:val="001A47D0"/>
    <w:rsid w:val="001A518C"/>
    <w:rsid w:val="001B49FE"/>
    <w:rsid w:val="001C2C6C"/>
    <w:rsid w:val="001C3FFD"/>
    <w:rsid w:val="001C4213"/>
    <w:rsid w:val="001C42FB"/>
    <w:rsid w:val="001D0A01"/>
    <w:rsid w:val="001D3379"/>
    <w:rsid w:val="001F6F26"/>
    <w:rsid w:val="00201AE3"/>
    <w:rsid w:val="0020548D"/>
    <w:rsid w:val="002113F0"/>
    <w:rsid w:val="00214D1E"/>
    <w:rsid w:val="00215900"/>
    <w:rsid w:val="002334EB"/>
    <w:rsid w:val="002346BF"/>
    <w:rsid w:val="00241C90"/>
    <w:rsid w:val="002521F2"/>
    <w:rsid w:val="00273D56"/>
    <w:rsid w:val="002760BC"/>
    <w:rsid w:val="00281241"/>
    <w:rsid w:val="00284417"/>
    <w:rsid w:val="00285A2F"/>
    <w:rsid w:val="0029485A"/>
    <w:rsid w:val="00297D0F"/>
    <w:rsid w:val="002A37CA"/>
    <w:rsid w:val="002A787D"/>
    <w:rsid w:val="002B4072"/>
    <w:rsid w:val="002C1563"/>
    <w:rsid w:val="002C230F"/>
    <w:rsid w:val="002C3FD6"/>
    <w:rsid w:val="002C43E2"/>
    <w:rsid w:val="002C6598"/>
    <w:rsid w:val="002C7FF8"/>
    <w:rsid w:val="002E4BA2"/>
    <w:rsid w:val="002E56B5"/>
    <w:rsid w:val="002F050E"/>
    <w:rsid w:val="00301AD0"/>
    <w:rsid w:val="00312CFA"/>
    <w:rsid w:val="0033080A"/>
    <w:rsid w:val="003372A2"/>
    <w:rsid w:val="00342A97"/>
    <w:rsid w:val="00342AAE"/>
    <w:rsid w:val="00351E93"/>
    <w:rsid w:val="00362954"/>
    <w:rsid w:val="00372B0B"/>
    <w:rsid w:val="00377D21"/>
    <w:rsid w:val="003941DF"/>
    <w:rsid w:val="003A1483"/>
    <w:rsid w:val="003A5050"/>
    <w:rsid w:val="003A5B57"/>
    <w:rsid w:val="003B0AFE"/>
    <w:rsid w:val="003C5A40"/>
    <w:rsid w:val="003C7996"/>
    <w:rsid w:val="003E20A5"/>
    <w:rsid w:val="003F2CF4"/>
    <w:rsid w:val="003F5033"/>
    <w:rsid w:val="004067F7"/>
    <w:rsid w:val="004071F2"/>
    <w:rsid w:val="004074FA"/>
    <w:rsid w:val="00407F60"/>
    <w:rsid w:val="00416B85"/>
    <w:rsid w:val="00422146"/>
    <w:rsid w:val="00430E7F"/>
    <w:rsid w:val="004321A2"/>
    <w:rsid w:val="00442689"/>
    <w:rsid w:val="00446098"/>
    <w:rsid w:val="00446E63"/>
    <w:rsid w:val="004507A8"/>
    <w:rsid w:val="00450A41"/>
    <w:rsid w:val="00451442"/>
    <w:rsid w:val="00457AF8"/>
    <w:rsid w:val="00477BA5"/>
    <w:rsid w:val="004801EC"/>
    <w:rsid w:val="004A0202"/>
    <w:rsid w:val="004A2566"/>
    <w:rsid w:val="004B16B4"/>
    <w:rsid w:val="004B7C39"/>
    <w:rsid w:val="004D00E3"/>
    <w:rsid w:val="004D0206"/>
    <w:rsid w:val="004D14EB"/>
    <w:rsid w:val="004D1DA0"/>
    <w:rsid w:val="004E18A2"/>
    <w:rsid w:val="004E2385"/>
    <w:rsid w:val="004E68DD"/>
    <w:rsid w:val="004F4458"/>
    <w:rsid w:val="004F7CBB"/>
    <w:rsid w:val="00500B0A"/>
    <w:rsid w:val="005059D2"/>
    <w:rsid w:val="00511E5B"/>
    <w:rsid w:val="005203EF"/>
    <w:rsid w:val="00523BDB"/>
    <w:rsid w:val="00544E42"/>
    <w:rsid w:val="00561FC0"/>
    <w:rsid w:val="00565793"/>
    <w:rsid w:val="00571085"/>
    <w:rsid w:val="00573541"/>
    <w:rsid w:val="0057538B"/>
    <w:rsid w:val="005864ED"/>
    <w:rsid w:val="00590864"/>
    <w:rsid w:val="005922EB"/>
    <w:rsid w:val="00593CC3"/>
    <w:rsid w:val="00596C0D"/>
    <w:rsid w:val="005A11DB"/>
    <w:rsid w:val="005A27B7"/>
    <w:rsid w:val="005A5D7D"/>
    <w:rsid w:val="005C1CC0"/>
    <w:rsid w:val="005D2180"/>
    <w:rsid w:val="005D27C0"/>
    <w:rsid w:val="005D3BD2"/>
    <w:rsid w:val="005D4555"/>
    <w:rsid w:val="005E444A"/>
    <w:rsid w:val="005F67B3"/>
    <w:rsid w:val="005F795E"/>
    <w:rsid w:val="00603E19"/>
    <w:rsid w:val="006043B6"/>
    <w:rsid w:val="006109E9"/>
    <w:rsid w:val="00611597"/>
    <w:rsid w:val="00647A88"/>
    <w:rsid w:val="00653F00"/>
    <w:rsid w:val="00654EBF"/>
    <w:rsid w:val="006566F8"/>
    <w:rsid w:val="00656D9C"/>
    <w:rsid w:val="0066673A"/>
    <w:rsid w:val="006668AA"/>
    <w:rsid w:val="00667DB0"/>
    <w:rsid w:val="00670FB6"/>
    <w:rsid w:val="00677E9A"/>
    <w:rsid w:val="0068480E"/>
    <w:rsid w:val="00686F41"/>
    <w:rsid w:val="0069031F"/>
    <w:rsid w:val="00690823"/>
    <w:rsid w:val="00692DD2"/>
    <w:rsid w:val="00697B55"/>
    <w:rsid w:val="006A29CD"/>
    <w:rsid w:val="006A6BA7"/>
    <w:rsid w:val="006B236A"/>
    <w:rsid w:val="006B45FB"/>
    <w:rsid w:val="006E70CA"/>
    <w:rsid w:val="00703777"/>
    <w:rsid w:val="0070600F"/>
    <w:rsid w:val="00710327"/>
    <w:rsid w:val="00723C9F"/>
    <w:rsid w:val="0072598E"/>
    <w:rsid w:val="007334F6"/>
    <w:rsid w:val="00737F9C"/>
    <w:rsid w:val="007505FF"/>
    <w:rsid w:val="00757217"/>
    <w:rsid w:val="00766CB3"/>
    <w:rsid w:val="0077062F"/>
    <w:rsid w:val="0077632C"/>
    <w:rsid w:val="00777E31"/>
    <w:rsid w:val="0078473E"/>
    <w:rsid w:val="00784CC3"/>
    <w:rsid w:val="007910C0"/>
    <w:rsid w:val="00795313"/>
    <w:rsid w:val="007A5100"/>
    <w:rsid w:val="007B5FAF"/>
    <w:rsid w:val="007C1E53"/>
    <w:rsid w:val="007C3366"/>
    <w:rsid w:val="007C491F"/>
    <w:rsid w:val="007D2E4F"/>
    <w:rsid w:val="007D67E2"/>
    <w:rsid w:val="007E4477"/>
    <w:rsid w:val="007F320B"/>
    <w:rsid w:val="0080147A"/>
    <w:rsid w:val="008104A9"/>
    <w:rsid w:val="0081051A"/>
    <w:rsid w:val="00812C5F"/>
    <w:rsid w:val="00816A8A"/>
    <w:rsid w:val="008224AC"/>
    <w:rsid w:val="008319EB"/>
    <w:rsid w:val="00837A49"/>
    <w:rsid w:val="008416FD"/>
    <w:rsid w:val="008427EF"/>
    <w:rsid w:val="0086214D"/>
    <w:rsid w:val="00863548"/>
    <w:rsid w:val="00867E4B"/>
    <w:rsid w:val="008703A8"/>
    <w:rsid w:val="008706E2"/>
    <w:rsid w:val="00877676"/>
    <w:rsid w:val="00897EFB"/>
    <w:rsid w:val="008B63BB"/>
    <w:rsid w:val="008B66FF"/>
    <w:rsid w:val="008C31F8"/>
    <w:rsid w:val="008C3410"/>
    <w:rsid w:val="008D1F63"/>
    <w:rsid w:val="008F23E9"/>
    <w:rsid w:val="008F2807"/>
    <w:rsid w:val="008F51D6"/>
    <w:rsid w:val="009007B2"/>
    <w:rsid w:val="00902107"/>
    <w:rsid w:val="00903D24"/>
    <w:rsid w:val="00910590"/>
    <w:rsid w:val="0091113C"/>
    <w:rsid w:val="00912044"/>
    <w:rsid w:val="009176D8"/>
    <w:rsid w:val="009226D6"/>
    <w:rsid w:val="00922F10"/>
    <w:rsid w:val="009331A9"/>
    <w:rsid w:val="00934E2F"/>
    <w:rsid w:val="00937448"/>
    <w:rsid w:val="009508D2"/>
    <w:rsid w:val="009514A2"/>
    <w:rsid w:val="0095654F"/>
    <w:rsid w:val="009611CB"/>
    <w:rsid w:val="00971DE2"/>
    <w:rsid w:val="00974A31"/>
    <w:rsid w:val="0097734D"/>
    <w:rsid w:val="00985B8E"/>
    <w:rsid w:val="009875E2"/>
    <w:rsid w:val="009901CE"/>
    <w:rsid w:val="00996D20"/>
    <w:rsid w:val="009A57B8"/>
    <w:rsid w:val="009B2281"/>
    <w:rsid w:val="009B2603"/>
    <w:rsid w:val="009B35B0"/>
    <w:rsid w:val="009B7713"/>
    <w:rsid w:val="009C0BC7"/>
    <w:rsid w:val="009C4114"/>
    <w:rsid w:val="009C78D3"/>
    <w:rsid w:val="009C7AFD"/>
    <w:rsid w:val="009D3B61"/>
    <w:rsid w:val="009D4D59"/>
    <w:rsid w:val="009E74F1"/>
    <w:rsid w:val="009F047F"/>
    <w:rsid w:val="009F1547"/>
    <w:rsid w:val="009F3387"/>
    <w:rsid w:val="00A06849"/>
    <w:rsid w:val="00A1049C"/>
    <w:rsid w:val="00A207FC"/>
    <w:rsid w:val="00A20ABF"/>
    <w:rsid w:val="00A305E3"/>
    <w:rsid w:val="00A37412"/>
    <w:rsid w:val="00A4155C"/>
    <w:rsid w:val="00A43C21"/>
    <w:rsid w:val="00A43EEA"/>
    <w:rsid w:val="00A56B2F"/>
    <w:rsid w:val="00A57543"/>
    <w:rsid w:val="00A65B2B"/>
    <w:rsid w:val="00A715A7"/>
    <w:rsid w:val="00A804EB"/>
    <w:rsid w:val="00A84330"/>
    <w:rsid w:val="00A9784B"/>
    <w:rsid w:val="00AC27AF"/>
    <w:rsid w:val="00AC4040"/>
    <w:rsid w:val="00AC428D"/>
    <w:rsid w:val="00AC4D2A"/>
    <w:rsid w:val="00AD2A4C"/>
    <w:rsid w:val="00AD3C37"/>
    <w:rsid w:val="00AD5297"/>
    <w:rsid w:val="00AD67F8"/>
    <w:rsid w:val="00AD773F"/>
    <w:rsid w:val="00AE2DE6"/>
    <w:rsid w:val="00AE7F98"/>
    <w:rsid w:val="00B000A4"/>
    <w:rsid w:val="00B056FB"/>
    <w:rsid w:val="00B0785B"/>
    <w:rsid w:val="00B103DD"/>
    <w:rsid w:val="00B226CC"/>
    <w:rsid w:val="00B248D1"/>
    <w:rsid w:val="00B27663"/>
    <w:rsid w:val="00B34ABE"/>
    <w:rsid w:val="00B36E41"/>
    <w:rsid w:val="00B537C0"/>
    <w:rsid w:val="00B544A1"/>
    <w:rsid w:val="00B55390"/>
    <w:rsid w:val="00B57C33"/>
    <w:rsid w:val="00B66576"/>
    <w:rsid w:val="00B716D7"/>
    <w:rsid w:val="00B71816"/>
    <w:rsid w:val="00B72B25"/>
    <w:rsid w:val="00B74589"/>
    <w:rsid w:val="00B822F5"/>
    <w:rsid w:val="00B8531E"/>
    <w:rsid w:val="00BA1CDC"/>
    <w:rsid w:val="00BA1D2F"/>
    <w:rsid w:val="00BA2D95"/>
    <w:rsid w:val="00BA4EFC"/>
    <w:rsid w:val="00BA5286"/>
    <w:rsid w:val="00BA650A"/>
    <w:rsid w:val="00BA68FC"/>
    <w:rsid w:val="00BB495B"/>
    <w:rsid w:val="00BC1F40"/>
    <w:rsid w:val="00BD47F1"/>
    <w:rsid w:val="00BD5875"/>
    <w:rsid w:val="00BE2FC0"/>
    <w:rsid w:val="00C01EED"/>
    <w:rsid w:val="00C142D1"/>
    <w:rsid w:val="00C32233"/>
    <w:rsid w:val="00C34B89"/>
    <w:rsid w:val="00C34E52"/>
    <w:rsid w:val="00C354BC"/>
    <w:rsid w:val="00C53D18"/>
    <w:rsid w:val="00C55F85"/>
    <w:rsid w:val="00C62788"/>
    <w:rsid w:val="00C7415A"/>
    <w:rsid w:val="00C91DF3"/>
    <w:rsid w:val="00CA1C0A"/>
    <w:rsid w:val="00CA5159"/>
    <w:rsid w:val="00CA6276"/>
    <w:rsid w:val="00CB020F"/>
    <w:rsid w:val="00CC0199"/>
    <w:rsid w:val="00CC6E3F"/>
    <w:rsid w:val="00CD0911"/>
    <w:rsid w:val="00CD1DB1"/>
    <w:rsid w:val="00CD7E45"/>
    <w:rsid w:val="00CE0106"/>
    <w:rsid w:val="00CE0B90"/>
    <w:rsid w:val="00CE115A"/>
    <w:rsid w:val="00CF6E66"/>
    <w:rsid w:val="00D06A60"/>
    <w:rsid w:val="00D076C2"/>
    <w:rsid w:val="00D2263B"/>
    <w:rsid w:val="00D26F77"/>
    <w:rsid w:val="00D30919"/>
    <w:rsid w:val="00D30B15"/>
    <w:rsid w:val="00D3565D"/>
    <w:rsid w:val="00D4577F"/>
    <w:rsid w:val="00D5780D"/>
    <w:rsid w:val="00D64BFF"/>
    <w:rsid w:val="00D65DC0"/>
    <w:rsid w:val="00D66DFE"/>
    <w:rsid w:val="00D82278"/>
    <w:rsid w:val="00D93824"/>
    <w:rsid w:val="00D93CA8"/>
    <w:rsid w:val="00D9434C"/>
    <w:rsid w:val="00D96CCF"/>
    <w:rsid w:val="00DA09C3"/>
    <w:rsid w:val="00DA3897"/>
    <w:rsid w:val="00DA43B9"/>
    <w:rsid w:val="00DA4783"/>
    <w:rsid w:val="00DA5429"/>
    <w:rsid w:val="00DA643A"/>
    <w:rsid w:val="00DD432E"/>
    <w:rsid w:val="00DD600C"/>
    <w:rsid w:val="00DF20D2"/>
    <w:rsid w:val="00DF2E25"/>
    <w:rsid w:val="00E0261C"/>
    <w:rsid w:val="00E06C0B"/>
    <w:rsid w:val="00E21EEC"/>
    <w:rsid w:val="00E232D8"/>
    <w:rsid w:val="00E307A1"/>
    <w:rsid w:val="00E3325E"/>
    <w:rsid w:val="00E562FD"/>
    <w:rsid w:val="00E71AE0"/>
    <w:rsid w:val="00E74957"/>
    <w:rsid w:val="00E77E2C"/>
    <w:rsid w:val="00E94831"/>
    <w:rsid w:val="00EA53FF"/>
    <w:rsid w:val="00EC5EFC"/>
    <w:rsid w:val="00EF056B"/>
    <w:rsid w:val="00F045DA"/>
    <w:rsid w:val="00F10420"/>
    <w:rsid w:val="00F138B1"/>
    <w:rsid w:val="00F201D4"/>
    <w:rsid w:val="00F2548F"/>
    <w:rsid w:val="00F2576C"/>
    <w:rsid w:val="00F37159"/>
    <w:rsid w:val="00F47A7F"/>
    <w:rsid w:val="00F572BB"/>
    <w:rsid w:val="00F64108"/>
    <w:rsid w:val="00F64F43"/>
    <w:rsid w:val="00F74873"/>
    <w:rsid w:val="00F75E5F"/>
    <w:rsid w:val="00F817FE"/>
    <w:rsid w:val="00F875F6"/>
    <w:rsid w:val="00FB10F8"/>
    <w:rsid w:val="00FB3D53"/>
    <w:rsid w:val="00FB49A2"/>
    <w:rsid w:val="00FC5B58"/>
    <w:rsid w:val="00FD09D9"/>
    <w:rsid w:val="00FD0C8B"/>
    <w:rsid w:val="00FD13D2"/>
    <w:rsid w:val="00FD1769"/>
    <w:rsid w:val="00FD511B"/>
    <w:rsid w:val="00FE119A"/>
    <w:rsid w:val="00FE19FA"/>
    <w:rsid w:val="00FF2CA4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3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313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5</cp:revision>
  <cp:lastPrinted>2024-10-09T20:41:00Z</cp:lastPrinted>
  <dcterms:created xsi:type="dcterms:W3CDTF">2024-10-09T20:42:00Z</dcterms:created>
  <dcterms:modified xsi:type="dcterms:W3CDTF">2024-10-09T20:45:00Z</dcterms:modified>
</cp:coreProperties>
</file>