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40E6" w14:textId="79BE9BDD" w:rsidR="00AF7AC0" w:rsidRDefault="00000000">
      <w:pPr>
        <w:rPr>
          <w:b/>
          <w:bCs/>
          <w:u w:val="single"/>
        </w:rPr>
      </w:pPr>
      <w:r w:rsidRPr="30D1993E">
        <w:rPr>
          <w:b/>
          <w:bCs/>
          <w:u w:val="single"/>
        </w:rPr>
        <w:t xml:space="preserve">Sesión </w:t>
      </w:r>
      <w:r w:rsidR="007A25D0">
        <w:rPr>
          <w:b/>
          <w:bCs/>
          <w:u w:val="single"/>
        </w:rPr>
        <w:t>4-0</w:t>
      </w:r>
      <w:r w:rsidR="00FD6C84">
        <w:rPr>
          <w:b/>
          <w:bCs/>
          <w:u w:val="single"/>
        </w:rPr>
        <w:t>2</w:t>
      </w:r>
      <w:r w:rsidR="00735C7E">
        <w:rPr>
          <w:b/>
          <w:bCs/>
          <w:u w:val="single"/>
        </w:rPr>
        <w:t xml:space="preserve"> </w:t>
      </w:r>
      <w:r w:rsidRPr="30D1993E">
        <w:rPr>
          <w:b/>
          <w:bCs/>
          <w:u w:val="single"/>
        </w:rPr>
        <w:t xml:space="preserve">Clase del </w:t>
      </w:r>
      <w:r w:rsidR="00FD6C84">
        <w:rPr>
          <w:b/>
          <w:bCs/>
          <w:u w:val="single"/>
        </w:rPr>
        <w:t>12</w:t>
      </w:r>
      <w:r w:rsidRPr="30D1993E">
        <w:rPr>
          <w:b/>
          <w:bCs/>
          <w:u w:val="single"/>
        </w:rPr>
        <w:t xml:space="preserve"> de </w:t>
      </w:r>
      <w:r w:rsidR="002D4152">
        <w:rPr>
          <w:b/>
          <w:bCs/>
          <w:u w:val="single"/>
        </w:rPr>
        <w:t>febrero</w:t>
      </w:r>
    </w:p>
    <w:p w14:paraId="5E40A57F" w14:textId="77777777" w:rsidR="00FD6C84" w:rsidRDefault="00000000">
      <w:pPr>
        <w:jc w:val="both"/>
      </w:pPr>
      <w:r>
        <w:t xml:space="preserve">En esta sesión </w:t>
      </w:r>
      <w:r w:rsidR="002D4152">
        <w:t>va</w:t>
      </w:r>
      <w:r w:rsidR="002D2225">
        <w:t xml:space="preserve">mos a </w:t>
      </w:r>
      <w:r w:rsidR="007A25D0">
        <w:t xml:space="preserve">realizar una programación básica del uso </w:t>
      </w:r>
      <w:r w:rsidR="00FD6C84">
        <w:t>de sensores</w:t>
      </w:r>
      <w:r w:rsidR="007A25D0">
        <w:t xml:space="preserve"> </w:t>
      </w:r>
      <w:r w:rsidR="00D51E28">
        <w:t>de</w:t>
      </w:r>
      <w:r w:rsidR="00FD6C84">
        <w:t>l</w:t>
      </w:r>
      <w:r w:rsidR="00D51E28">
        <w:t xml:space="preserve"> </w:t>
      </w:r>
      <w:r w:rsidR="00813BCC">
        <w:t>dispositivo</w:t>
      </w:r>
      <w:r w:rsidR="004E787F">
        <w:t>.</w:t>
      </w:r>
      <w:r w:rsidR="00FD6C84">
        <w:t xml:space="preserve"> Un dispositivo puede contar con varios sensores como:</w:t>
      </w:r>
    </w:p>
    <w:p w14:paraId="07778A38" w14:textId="5914464A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Acelerómetro</w:t>
      </w:r>
    </w:p>
    <w:p w14:paraId="26F08465" w14:textId="4FBF7A19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Gravedad</w:t>
      </w:r>
    </w:p>
    <w:p w14:paraId="68D6BE65" w14:textId="72FD66AE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Giroscopio</w:t>
      </w:r>
    </w:p>
    <w:p w14:paraId="3B5E1CF3" w14:textId="7CC75B45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Orientación</w:t>
      </w:r>
    </w:p>
    <w:p w14:paraId="75C3D04A" w14:textId="0A7FD26C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Proximidad</w:t>
      </w:r>
    </w:p>
    <w:p w14:paraId="08F12FC9" w14:textId="37C9842D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Temperatura ambiente</w:t>
      </w:r>
    </w:p>
    <w:p w14:paraId="666C81C4" w14:textId="0FCB7C16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Detector de pasos</w:t>
      </w:r>
    </w:p>
    <w:p w14:paraId="7504C42C" w14:textId="1CC52E75" w:rsidR="00FD6C84" w:rsidRDefault="00FD6C84" w:rsidP="00FD6C84">
      <w:pPr>
        <w:pStyle w:val="Prrafodelista"/>
        <w:numPr>
          <w:ilvl w:val="0"/>
          <w:numId w:val="16"/>
        </w:numPr>
        <w:jc w:val="both"/>
      </w:pPr>
      <w:r>
        <w:t>Luz ambiental</w:t>
      </w:r>
    </w:p>
    <w:p w14:paraId="6E637418" w14:textId="4A28EF0F" w:rsidR="00FD6C84" w:rsidRDefault="00FD6C84">
      <w:pPr>
        <w:jc w:val="both"/>
      </w:pPr>
      <w:r>
        <w:t xml:space="preserve">Cuando se activa un sensor en una </w:t>
      </w:r>
      <w:proofErr w:type="gramStart"/>
      <w:r>
        <w:t>app</w:t>
      </w:r>
      <w:proofErr w:type="gramEnd"/>
      <w:r>
        <w:t xml:space="preserve">, lee y notifica valores a la app con una altísima frecuencia. Esto hace que el uso de sensores provoca un alto consumo de energía y que no se debe abusar en el uso de sensores en las </w:t>
      </w:r>
      <w:proofErr w:type="gramStart"/>
      <w:r>
        <w:t>apps</w:t>
      </w:r>
      <w:proofErr w:type="gramEnd"/>
      <w:r>
        <w:t>. Sin embargo, es evidente que muchas aplicaciones los usan y algunas, como los juegos que usan físicas de movimientos necesitan que la frecuencia de las lecturas sean lo más altas posibles para simular la realidad de los movimientos.</w:t>
      </w:r>
    </w:p>
    <w:p w14:paraId="71A6FBA1" w14:textId="6493A65C" w:rsidR="00FD6C84" w:rsidRDefault="00FD6C84">
      <w:pPr>
        <w:jc w:val="both"/>
      </w:pPr>
      <w:r>
        <w:t xml:space="preserve">1.- En primer lugar, vamos a realizar una </w:t>
      </w:r>
      <w:proofErr w:type="gramStart"/>
      <w:r>
        <w:t>app</w:t>
      </w:r>
      <w:proofErr w:type="gramEnd"/>
      <w:r>
        <w:t xml:space="preserve"> </w:t>
      </w:r>
      <w:r w:rsidR="00591985">
        <w:t xml:space="preserve">muy sencilla </w:t>
      </w:r>
      <w:r>
        <w:t>que muestra una lista de los sensores disponibles para el dispositivo</w:t>
      </w:r>
      <w:r w:rsidR="00591985">
        <w:t xml:space="preserve">. LO vamos a hacer todo en </w:t>
      </w:r>
      <w:proofErr w:type="spellStart"/>
      <w:r w:rsidR="00591985">
        <w:t>MainActivity</w:t>
      </w:r>
      <w:proofErr w:type="spellEnd"/>
      <w:r>
        <w:t>:</w:t>
      </w:r>
    </w:p>
    <w:p w14:paraId="12EA1F8A" w14:textId="0C16537B" w:rsidR="00591985" w:rsidRDefault="00591985">
      <w:pPr>
        <w:jc w:val="both"/>
      </w:pPr>
      <w:r>
        <w:t xml:space="preserve">1.1.- Crea un </w:t>
      </w:r>
      <w:proofErr w:type="spellStart"/>
      <w:r>
        <w:t>composable</w:t>
      </w:r>
      <w:proofErr w:type="spellEnd"/>
      <w:r>
        <w:t xml:space="preserve"> </w:t>
      </w:r>
      <w:proofErr w:type="spellStart"/>
      <w:r w:rsidRPr="00591985">
        <w:rPr>
          <w:b/>
          <w:bCs/>
        </w:rPr>
        <w:t>SensoresView</w:t>
      </w:r>
      <w:proofErr w:type="spellEnd"/>
      <w:r>
        <w:t xml:space="preserve"> para visualizar la lista de sensores.</w:t>
      </w:r>
    </w:p>
    <w:p w14:paraId="7BBACA5D" w14:textId="296F24AB" w:rsidR="00591985" w:rsidRDefault="00591985">
      <w:pPr>
        <w:jc w:val="both"/>
      </w:pPr>
      <w:r>
        <w:t xml:space="preserve">1.2.- En </w:t>
      </w:r>
      <w:proofErr w:type="spellStart"/>
      <w:r>
        <w:rPr>
          <w:b/>
          <w:bCs/>
        </w:rPr>
        <w:t>SensoresView</w:t>
      </w:r>
      <w:proofErr w:type="spellEnd"/>
      <w:r>
        <w:rPr>
          <w:b/>
          <w:bCs/>
        </w:rPr>
        <w:t xml:space="preserve"> </w:t>
      </w:r>
      <w:r>
        <w:t xml:space="preserve">crea una variable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r>
        <w:t>para el contexto de la aplicación.</w:t>
      </w:r>
    </w:p>
    <w:p w14:paraId="1DA302F1" w14:textId="7CBE467A" w:rsidR="00591985" w:rsidRDefault="00591985">
      <w:pPr>
        <w:jc w:val="both"/>
      </w:pPr>
      <w:r>
        <w:t>1.3.- Crea una variable de estado para gestionar el acceso a los sensores:</w:t>
      </w:r>
    </w:p>
    <w:p w14:paraId="41B11397" w14:textId="00DB1121" w:rsidR="00591985" w:rsidRPr="00591985" w:rsidRDefault="00591985" w:rsidP="005919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Obtener el </w:t>
      </w:r>
      <w:proofErr w:type="spellStart"/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del sistema</w:t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919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9198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59198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59198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59198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getSystemService</w:t>
      </w:r>
      <w:proofErr w:type="spellEnd"/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se usa para acceder al servicio de sensores</w:t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context.getSystemService</w:t>
      </w:r>
      <w:proofErr w:type="spellEnd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9198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SENSOR_SERVICE</w:t>
      </w:r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5919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as </w:t>
      </w:r>
      <w:proofErr w:type="spellStart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9198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3CB481B6" w14:textId="77777777" w:rsidR="00591985" w:rsidRPr="00591985" w:rsidRDefault="00591985">
      <w:pPr>
        <w:jc w:val="both"/>
      </w:pPr>
    </w:p>
    <w:p w14:paraId="2AC09C55" w14:textId="2534A43F" w:rsidR="00FD6C84" w:rsidRDefault="00591985">
      <w:pPr>
        <w:jc w:val="both"/>
      </w:pPr>
      <w:r>
        <w:t xml:space="preserve">1.4.- Obtener una lista de objetos </w:t>
      </w:r>
      <w:r>
        <w:rPr>
          <w:b/>
          <w:bCs/>
        </w:rPr>
        <w:t xml:space="preserve">Sensor </w:t>
      </w:r>
      <w:r>
        <w:t>con información de los sensores del dispositivo:</w:t>
      </w:r>
    </w:p>
    <w:p w14:paraId="1773D358" w14:textId="77777777" w:rsidR="00591985" w:rsidRDefault="00591985" w:rsidP="005919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</w:pP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Obtener la lista de sensores disponibles</w:t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9198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sensorList</w:t>
      </w:r>
      <w:proofErr w:type="spellEnd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9198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59198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59198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</w:p>
    <w:p w14:paraId="28A8AEC8" w14:textId="5DC20969" w:rsidR="00591985" w:rsidRDefault="00591985" w:rsidP="005919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ab/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con TYPE_ALL </w:t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Devuelve todos los sensores disponibles</w:t>
      </w:r>
      <w:r w:rsidRPr="0059198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9198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sensorManager.getSensorList</w:t>
      </w:r>
      <w:proofErr w:type="spellEnd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Sensor.</w:t>
      </w:r>
      <w:r w:rsidRPr="0059198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TYPE_ALL</w:t>
      </w:r>
      <w:proofErr w:type="spellEnd"/>
      <w:r w:rsidRPr="0059198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</w:p>
    <w:p w14:paraId="538DCA84" w14:textId="34E3F7DD" w:rsidR="00591985" w:rsidRPr="00591985" w:rsidRDefault="00591985" w:rsidP="005919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91985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2FE0002B" w14:textId="77777777" w:rsidR="00591985" w:rsidRDefault="00591985">
      <w:pPr>
        <w:jc w:val="both"/>
      </w:pPr>
    </w:p>
    <w:p w14:paraId="41B3271D" w14:textId="312C84B6" w:rsidR="00591985" w:rsidRPr="00591985" w:rsidRDefault="00591985">
      <w:pPr>
        <w:jc w:val="both"/>
      </w:pPr>
      <w:r>
        <w:lastRenderedPageBreak/>
        <w:t>1.5.- Sabiendo que cada elemento de esa lista es un objeto Sensor, escribir en pantalla una lista con el texto del tipo y nombre del tipo de cada sensor.</w:t>
      </w:r>
    </w:p>
    <w:p w14:paraId="064DB0DB" w14:textId="7B0DDF68" w:rsidR="00C36143" w:rsidRDefault="00D51E28">
      <w:pPr>
        <w:jc w:val="both"/>
      </w:pPr>
      <w:r>
        <w:t xml:space="preserve"> Se trata de comprobar si el dispositivo tiene acceso a Internet y si lo tiene a través de la red wifi y/o a través de la red de datos.</w:t>
      </w:r>
    </w:p>
    <w:p w14:paraId="20A2AA96" w14:textId="77777777" w:rsidR="0048451C" w:rsidRDefault="00591985">
      <w:pPr>
        <w:jc w:val="both"/>
      </w:pPr>
      <w:r>
        <w:t xml:space="preserve">2.- Crea un nuevo proyecto para probar el sensor de proximidad. El sensor de proximidad </w:t>
      </w:r>
      <w:r w:rsidR="0048451C">
        <w:t>es unidimensional, es decir, solo lee y devuelve un valor cada vez que hace una lectura (la distancia del sensor a un objeto cercano).</w:t>
      </w:r>
    </w:p>
    <w:p w14:paraId="518C959C" w14:textId="047837F4" w:rsidR="0048451C" w:rsidRDefault="0048451C">
      <w:pPr>
        <w:jc w:val="both"/>
      </w:pPr>
      <w:r>
        <w:t xml:space="preserve">En este proyecto también vamos a tener una sola pantalla dentro de </w:t>
      </w:r>
      <w:proofErr w:type="spellStart"/>
      <w:r>
        <w:t>MainActivity</w:t>
      </w:r>
      <w:proofErr w:type="spellEnd"/>
      <w:r>
        <w:t>. Para probar en el emulador los sensores, tendrás que acceder a los controles extendidos del dispositivo emulado.</w:t>
      </w:r>
    </w:p>
    <w:p w14:paraId="3F75F105" w14:textId="3BBBB86E" w:rsidR="0048451C" w:rsidRDefault="0048451C">
      <w:pPr>
        <w:jc w:val="both"/>
      </w:pPr>
      <w:r>
        <w:t xml:space="preserve">2.1.- En la declaración de la </w:t>
      </w:r>
      <w:proofErr w:type="gramStart"/>
      <w:r>
        <w:t xml:space="preserve">clase  </w:t>
      </w:r>
      <w:proofErr w:type="spellStart"/>
      <w:r>
        <w:t>MainActivity</w:t>
      </w:r>
      <w:proofErr w:type="spellEnd"/>
      <w:proofErr w:type="gramEnd"/>
      <w:r>
        <w:t xml:space="preserve"> tenemos que indicar que implemente el interface </w:t>
      </w:r>
      <w:proofErr w:type="spellStart"/>
      <w:r>
        <w:rPr>
          <w:b/>
          <w:bCs/>
        </w:rPr>
        <w:t>SensorEventListener</w:t>
      </w:r>
      <w:proofErr w:type="spellEnd"/>
      <w:r>
        <w:rPr>
          <w:b/>
          <w:bCs/>
        </w:rPr>
        <w:t xml:space="preserve"> </w:t>
      </w:r>
      <w:r>
        <w:t>(escuchador de eventos de actualización de sensores).</w:t>
      </w:r>
    </w:p>
    <w:p w14:paraId="4E472385" w14:textId="77777777" w:rsidR="0048451C" w:rsidRPr="0048451C" w:rsidRDefault="0048451C" w:rsidP="004845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845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845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5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MainActivity</w:t>
      </w:r>
      <w:proofErr w:type="spellEnd"/>
      <w:r w:rsidRPr="004845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4845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ComponentActivity</w:t>
      </w:r>
      <w:proofErr w:type="spellEnd"/>
      <w:r w:rsidRPr="004845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(), </w:t>
      </w:r>
      <w:proofErr w:type="spellStart"/>
      <w:r w:rsidRPr="004845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SensorEventListener</w:t>
      </w:r>
      <w:proofErr w:type="spellEnd"/>
    </w:p>
    <w:p w14:paraId="559DC6EB" w14:textId="77777777" w:rsidR="0048451C" w:rsidRDefault="0048451C">
      <w:pPr>
        <w:jc w:val="both"/>
      </w:pPr>
    </w:p>
    <w:p w14:paraId="6D7E679B" w14:textId="65B75527" w:rsidR="005D1FDA" w:rsidRDefault="005D1FDA">
      <w:pPr>
        <w:jc w:val="both"/>
      </w:pPr>
      <w:r>
        <w:t xml:space="preserve">2.2.- Al implementar </w:t>
      </w:r>
      <w:proofErr w:type="gramStart"/>
      <w:r>
        <w:t>el interface</w:t>
      </w:r>
      <w:proofErr w:type="gramEnd"/>
      <w:r>
        <w:t xml:space="preserve"> se exigirá implementar las funciones miembro de ese interface:</w:t>
      </w:r>
    </w:p>
    <w:p w14:paraId="4CD392FB" w14:textId="57547D77" w:rsidR="005D1FDA" w:rsidRDefault="005D1FDA" w:rsidP="005D1FDA">
      <w:pPr>
        <w:pStyle w:val="Prrafodelista"/>
        <w:numPr>
          <w:ilvl w:val="0"/>
          <w:numId w:val="17"/>
        </w:numPr>
        <w:jc w:val="both"/>
      </w:pPr>
      <w:proofErr w:type="spellStart"/>
      <w:r w:rsidRPr="005D1FDA">
        <w:rPr>
          <w:b/>
          <w:bCs/>
        </w:rPr>
        <w:t>onSensorChanged</w:t>
      </w:r>
      <w:proofErr w:type="spellEnd"/>
      <w:r>
        <w:t xml:space="preserve"> (que se hace cada vez que el sensor notifica un valor)</w:t>
      </w:r>
    </w:p>
    <w:p w14:paraId="1F51849E" w14:textId="77940257" w:rsidR="005D1FDA" w:rsidRDefault="005D1FDA" w:rsidP="005D1FDA">
      <w:pPr>
        <w:pStyle w:val="Prrafodelista"/>
        <w:numPr>
          <w:ilvl w:val="0"/>
          <w:numId w:val="17"/>
        </w:numPr>
        <w:jc w:val="both"/>
      </w:pPr>
      <w:proofErr w:type="spellStart"/>
      <w:r w:rsidRPr="005D1FDA">
        <w:rPr>
          <w:b/>
          <w:bCs/>
        </w:rPr>
        <w:t>onAccuracyChanged</w:t>
      </w:r>
      <w:proofErr w:type="spellEnd"/>
      <w:r>
        <w:t xml:space="preserve"> (que se hace cuando cambia la configuración del sensor)</w:t>
      </w:r>
    </w:p>
    <w:p w14:paraId="7428B617" w14:textId="1EE74164" w:rsidR="005D1FDA" w:rsidRDefault="005D1FDA">
      <w:pPr>
        <w:jc w:val="both"/>
      </w:pPr>
      <w:r>
        <w:t xml:space="preserve">Más adelante programaremos </w:t>
      </w:r>
      <w:proofErr w:type="spellStart"/>
      <w:r w:rsidRPr="005D1FDA">
        <w:rPr>
          <w:b/>
          <w:bCs/>
        </w:rPr>
        <w:t>onSensorChanged</w:t>
      </w:r>
      <w:proofErr w:type="spellEnd"/>
      <w:r>
        <w:t>. La segunda función no necesitaremos programarla.</w:t>
      </w:r>
    </w:p>
    <w:p w14:paraId="119A6048" w14:textId="647D7B52" w:rsidR="005D1FDA" w:rsidRDefault="005D1FDA">
      <w:pPr>
        <w:jc w:val="both"/>
      </w:pPr>
      <w:r>
        <w:t xml:space="preserve">2.3.- En la clase </w:t>
      </w:r>
      <w:proofErr w:type="spellStart"/>
      <w:r>
        <w:t>MainActivity</w:t>
      </w:r>
      <w:proofErr w:type="spellEnd"/>
      <w:r>
        <w:t xml:space="preserve"> declaramos tres </w:t>
      </w:r>
      <w:proofErr w:type="gramStart"/>
      <w:r>
        <w:t>variables miembro</w:t>
      </w:r>
      <w:proofErr w:type="gramEnd"/>
      <w:r>
        <w:t xml:space="preserve"> con los objetivos indicados en los comentarios:</w:t>
      </w:r>
    </w:p>
    <w:p w14:paraId="76248AC3" w14:textId="77777777" w:rsidR="005D1FDA" w:rsidRPr="005D1FDA" w:rsidRDefault="005D1FDA" w:rsidP="005D1F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sirve para inicializar variables más tarde</w:t>
      </w: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// </w:t>
      </w:r>
      <w:proofErr w:type="spellStart"/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da acceso a los sensores del dispositivo</w:t>
      </w: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</w:t>
      </w:r>
      <w:proofErr w:type="spellStart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lateinit</w:t>
      </w:r>
      <w:proofErr w:type="spellEnd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1F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Variable para el Sensor de proximidad</w:t>
      </w: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</w:t>
      </w:r>
      <w:proofErr w:type="spellStart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1F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proximitySensor</w:t>
      </w:r>
      <w:proofErr w:type="spellEnd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gramStart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Sensor?</w:t>
      </w:r>
      <w:proofErr w:type="gramEnd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Estado para almacenar la lectura del sensor</w:t>
      </w:r>
      <w:r w:rsidRPr="005D1FD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</w:t>
      </w:r>
      <w:proofErr w:type="spellStart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1F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proximityValue</w:t>
      </w:r>
      <w:proofErr w:type="spellEnd"/>
      <w:r w:rsidRPr="005D1FD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5D1FD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D1FD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5D1FD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 disponible"</w:t>
      </w:r>
      <w:r w:rsidRPr="005D1FD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0276267E" w14:textId="77777777" w:rsidR="005D1FDA" w:rsidRDefault="005D1FDA">
      <w:pPr>
        <w:jc w:val="both"/>
      </w:pPr>
    </w:p>
    <w:p w14:paraId="437F535E" w14:textId="29154B93" w:rsidR="005D1FDA" w:rsidRDefault="005D1FDA">
      <w:pPr>
        <w:jc w:val="both"/>
      </w:pPr>
      <w:r>
        <w:t xml:space="preserve">2.4.- En el método </w:t>
      </w:r>
      <w:proofErr w:type="spellStart"/>
      <w:r>
        <w:rPr>
          <w:b/>
          <w:bCs/>
        </w:rPr>
        <w:t>onCreate</w:t>
      </w:r>
      <w:proofErr w:type="spellEnd"/>
      <w:r>
        <w:rPr>
          <w:b/>
          <w:bCs/>
        </w:rPr>
        <w:t xml:space="preserve"> </w:t>
      </w:r>
      <w:r>
        <w:t xml:space="preserve">del ciclo de vida de </w:t>
      </w:r>
      <w:proofErr w:type="spellStart"/>
      <w:r>
        <w:t>MainActivity</w:t>
      </w:r>
      <w:proofErr w:type="spellEnd"/>
      <w:r>
        <w:t xml:space="preserve">, </w:t>
      </w:r>
      <w:r w:rsidR="00C37CBE">
        <w:t xml:space="preserve">iniciamos los objetos </w:t>
      </w:r>
      <w:proofErr w:type="spellStart"/>
      <w:r w:rsidR="00C37CBE">
        <w:rPr>
          <w:b/>
          <w:bCs/>
        </w:rPr>
        <w:t>sensorManager</w:t>
      </w:r>
      <w:proofErr w:type="spellEnd"/>
      <w:r w:rsidR="00C37CBE">
        <w:rPr>
          <w:b/>
          <w:bCs/>
        </w:rPr>
        <w:t xml:space="preserve"> </w:t>
      </w:r>
      <w:r w:rsidR="00C37CBE">
        <w:t xml:space="preserve">y </w:t>
      </w:r>
      <w:proofErr w:type="spellStart"/>
      <w:r w:rsidR="00C37CBE">
        <w:rPr>
          <w:b/>
          <w:bCs/>
        </w:rPr>
        <w:t>proximitySensor</w:t>
      </w:r>
      <w:proofErr w:type="spellEnd"/>
      <w:r w:rsidR="00C37CBE">
        <w:rPr>
          <w:b/>
          <w:bCs/>
        </w:rPr>
        <w:t>.</w:t>
      </w:r>
    </w:p>
    <w:p w14:paraId="27DF38CA" w14:textId="77777777" w:rsidR="00C37CBE" w:rsidRDefault="00C37CBE" w:rsidP="00C37C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Inicializar </w:t>
      </w:r>
      <w:proofErr w:type="spellStart"/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getSystemService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C37C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SENSOR_SERVICE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C37C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as </w:t>
      </w:r>
      <w:proofErr w:type="spellStart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SensorManager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//obtener una instancia del sensor de proximidad</w:t>
      </w: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proximitySensor</w:t>
      </w:r>
      <w:proofErr w:type="spellEnd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sensorManager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.getDefaultSensor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Sensor.</w:t>
      </w:r>
      <w:r w:rsidRPr="00C37C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TYPE_PROXIMITY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5A879413" w14:textId="77777777" w:rsidR="00C37CBE" w:rsidRPr="00C37CBE" w:rsidRDefault="00C37CBE" w:rsidP="00C37C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1227E8BE" w14:textId="7A310A52" w:rsidR="00C37CBE" w:rsidRDefault="00C37CBE">
      <w:pPr>
        <w:jc w:val="both"/>
      </w:pPr>
      <w:r>
        <w:lastRenderedPageBreak/>
        <w:t xml:space="preserve">2.5.- Programa ya el método </w:t>
      </w:r>
      <w:proofErr w:type="spellStart"/>
      <w:r>
        <w:rPr>
          <w:b/>
          <w:bCs/>
        </w:rPr>
        <w:t>onSensorChanged</w:t>
      </w:r>
      <w:proofErr w:type="spellEnd"/>
      <w:r>
        <w:rPr>
          <w:b/>
          <w:bCs/>
        </w:rPr>
        <w:t xml:space="preserve"> </w:t>
      </w:r>
      <w:r>
        <w:t xml:space="preserve">para que el valor de la variable </w:t>
      </w:r>
      <w:proofErr w:type="spellStart"/>
      <w:r>
        <w:rPr>
          <w:b/>
          <w:bCs/>
        </w:rPr>
        <w:t>proximityValue</w:t>
      </w:r>
      <w:proofErr w:type="spellEnd"/>
      <w:r>
        <w:rPr>
          <w:b/>
          <w:bCs/>
        </w:rPr>
        <w:t xml:space="preserve"> </w:t>
      </w:r>
      <w:r>
        <w:t xml:space="preserve">cambie cada vez que este método se ejecuta (debido a que el sensor notifique de un nuevo valor). Hay que tener en cuenta que ese método recibe un objeto </w:t>
      </w:r>
      <w:r>
        <w:rPr>
          <w:b/>
          <w:bCs/>
        </w:rPr>
        <w:t xml:space="preserve">evento. </w:t>
      </w:r>
      <w:r>
        <w:t xml:space="preserve">En un objeto evento, en el array </w:t>
      </w:r>
      <w:proofErr w:type="spellStart"/>
      <w:r>
        <w:t>values</w:t>
      </w:r>
      <w:proofErr w:type="spellEnd"/>
      <w:r>
        <w:t xml:space="preserve"> hay los valores medidos de tipo (</w:t>
      </w:r>
      <w:proofErr w:type="spellStart"/>
      <w:r>
        <w:t>Float</w:t>
      </w:r>
      <w:proofErr w:type="spellEnd"/>
      <w:r>
        <w:t xml:space="preserve">). En este sensor hay un único valor en el array. </w:t>
      </w:r>
    </w:p>
    <w:p w14:paraId="6529B9FC" w14:textId="77777777" w:rsidR="00C37CBE" w:rsidRPr="00C37CBE" w:rsidRDefault="00C37CBE" w:rsidP="00C37C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event</w:t>
      </w:r>
      <w:proofErr w:type="spellEnd"/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puede ser nulo, verifica antes de usarlo</w:t>
      </w: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event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C37CB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C37CBE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 </w:t>
      </w:r>
      <w:r w:rsidRPr="00C37CB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C37CB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Actualizar el valor del sensor en la UI</w:t>
      </w:r>
      <w:r w:rsidRPr="00C37CB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proximityValue</w:t>
      </w:r>
      <w:proofErr w:type="spellEnd"/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37CB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it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37CB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values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[</w:t>
      </w:r>
      <w:r w:rsidRPr="00C37CB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toString</w:t>
      </w:r>
      <w:proofErr w:type="spellEnd"/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C37C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37CBE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1E57D783" w14:textId="77777777" w:rsidR="00C37CBE" w:rsidRDefault="00C37CBE">
      <w:pPr>
        <w:jc w:val="both"/>
      </w:pPr>
    </w:p>
    <w:p w14:paraId="5E27414B" w14:textId="77777777" w:rsidR="00BC5002" w:rsidRDefault="00C37CBE">
      <w:pPr>
        <w:jc w:val="both"/>
      </w:pPr>
      <w:r>
        <w:t xml:space="preserve">2.6.- Hasta aquí todavía el sensor no enviaría datos a la </w:t>
      </w:r>
      <w:proofErr w:type="gramStart"/>
      <w:r>
        <w:t>app</w:t>
      </w:r>
      <w:proofErr w:type="gramEnd"/>
      <w:r>
        <w:t xml:space="preserve">. Para se comunique con </w:t>
      </w:r>
      <w:proofErr w:type="spellStart"/>
      <w:r>
        <w:rPr>
          <w:b/>
          <w:bCs/>
        </w:rPr>
        <w:t>MainActivity</w:t>
      </w:r>
      <w:proofErr w:type="spellEnd"/>
      <w:r>
        <w:rPr>
          <w:b/>
          <w:bCs/>
        </w:rPr>
        <w:t xml:space="preserve"> </w:t>
      </w:r>
      <w:r>
        <w:t>enviando datos, hay que registrarlo</w:t>
      </w:r>
      <w:r w:rsidR="00BC5002">
        <w:t xml:space="preserve">. Esto normalmente se hace en el método </w:t>
      </w:r>
      <w:proofErr w:type="spellStart"/>
      <w:r w:rsidR="00BC5002">
        <w:t>o</w:t>
      </w:r>
      <w:r w:rsidR="00BC5002">
        <w:rPr>
          <w:b/>
          <w:bCs/>
        </w:rPr>
        <w:t>nResume</w:t>
      </w:r>
      <w:proofErr w:type="spellEnd"/>
      <w:r w:rsidR="00BC5002">
        <w:rPr>
          <w:b/>
          <w:bCs/>
        </w:rPr>
        <w:t xml:space="preserve"> </w:t>
      </w:r>
      <w:r w:rsidR="00BC5002">
        <w:t xml:space="preserve">del ciclo de vida de la </w:t>
      </w:r>
      <w:proofErr w:type="spellStart"/>
      <w:r w:rsidR="00BC5002">
        <w:t>Activity</w:t>
      </w:r>
      <w:proofErr w:type="spellEnd"/>
      <w:r w:rsidR="00BC5002">
        <w:t xml:space="preserve"> (Cuando el usuario puede interactuar con la pantalla).</w:t>
      </w:r>
    </w:p>
    <w:p w14:paraId="5ECD7EE1" w14:textId="77777777" w:rsidR="00BC5002" w:rsidRPr="00BC5002" w:rsidRDefault="00BC5002" w:rsidP="00BC5002">
      <w:pPr>
        <w:pStyle w:val="HTMLconformatoprevio"/>
        <w:shd w:val="clear" w:color="auto" w:fill="1E1F22"/>
        <w:rPr>
          <w:color w:val="BCBEC4"/>
        </w:rPr>
      </w:pPr>
      <w:r>
        <w:t xml:space="preserve"> </w:t>
      </w:r>
      <w:proofErr w:type="spellStart"/>
      <w:r w:rsidRPr="00BC5002">
        <w:rPr>
          <w:color w:val="CF8E6D"/>
        </w:rPr>
        <w:t>override</w:t>
      </w:r>
      <w:proofErr w:type="spellEnd"/>
      <w:r w:rsidRPr="00BC5002">
        <w:rPr>
          <w:color w:val="CF8E6D"/>
        </w:rPr>
        <w:t xml:space="preserve"> </w:t>
      </w:r>
      <w:proofErr w:type="spellStart"/>
      <w:r w:rsidRPr="00BC5002">
        <w:rPr>
          <w:color w:val="CF8E6D"/>
        </w:rPr>
        <w:t>fun</w:t>
      </w:r>
      <w:proofErr w:type="spellEnd"/>
      <w:r w:rsidRPr="00BC5002">
        <w:rPr>
          <w:color w:val="CF8E6D"/>
        </w:rPr>
        <w:t xml:space="preserve"> </w:t>
      </w:r>
      <w:proofErr w:type="spellStart"/>
      <w:r w:rsidRPr="00BC5002">
        <w:rPr>
          <w:color w:val="56A8F5"/>
        </w:rPr>
        <w:t>onResume</w:t>
      </w:r>
      <w:proofErr w:type="spellEnd"/>
      <w:r w:rsidRPr="00BC5002">
        <w:rPr>
          <w:color w:val="BCBEC4"/>
        </w:rPr>
        <w:t>() {</w:t>
      </w:r>
      <w:r w:rsidRPr="00BC5002">
        <w:rPr>
          <w:color w:val="BCBEC4"/>
        </w:rPr>
        <w:br/>
        <w:t xml:space="preserve">    </w:t>
      </w:r>
      <w:proofErr w:type="spellStart"/>
      <w:r w:rsidRPr="00BC5002">
        <w:rPr>
          <w:color w:val="CF8E6D"/>
        </w:rPr>
        <w:t>super</w:t>
      </w:r>
      <w:r w:rsidRPr="00BC5002">
        <w:rPr>
          <w:color w:val="BCBEC4"/>
        </w:rPr>
        <w:t>.onResume</w:t>
      </w:r>
      <w:proofErr w:type="spellEnd"/>
      <w:r w:rsidRPr="00BC5002">
        <w:rPr>
          <w:color w:val="BCBEC4"/>
        </w:rPr>
        <w:t>()</w:t>
      </w:r>
      <w:r w:rsidRPr="00BC5002">
        <w:rPr>
          <w:color w:val="BCBEC4"/>
        </w:rPr>
        <w:br/>
        <w:t xml:space="preserve">    </w:t>
      </w:r>
      <w:r w:rsidRPr="00BC5002">
        <w:rPr>
          <w:color w:val="7A7E85"/>
        </w:rPr>
        <w:t xml:space="preserve">// Registrar el </w:t>
      </w:r>
      <w:proofErr w:type="spellStart"/>
      <w:r w:rsidRPr="00BC5002">
        <w:rPr>
          <w:color w:val="7A7E85"/>
        </w:rPr>
        <w:t>listener</w:t>
      </w:r>
      <w:proofErr w:type="spellEnd"/>
      <w:r w:rsidRPr="00BC5002">
        <w:rPr>
          <w:color w:val="7A7E85"/>
        </w:rPr>
        <w:t xml:space="preserve"> del sensor cuando la actividad está activa</w:t>
      </w:r>
      <w:r w:rsidRPr="00BC5002">
        <w:rPr>
          <w:color w:val="7A7E85"/>
        </w:rPr>
        <w:br/>
        <w:t xml:space="preserve">    </w:t>
      </w:r>
      <w:proofErr w:type="spellStart"/>
      <w:proofErr w:type="gramStart"/>
      <w:r w:rsidRPr="00BC5002">
        <w:rPr>
          <w:color w:val="C77DBB"/>
        </w:rPr>
        <w:t>proximitySensor</w:t>
      </w:r>
      <w:proofErr w:type="spellEnd"/>
      <w:r w:rsidRPr="00BC5002">
        <w:rPr>
          <w:color w:val="BCBEC4"/>
        </w:rPr>
        <w:t>?.</w:t>
      </w:r>
      <w:proofErr w:type="spellStart"/>
      <w:proofErr w:type="gramEnd"/>
      <w:r w:rsidRPr="00BC5002">
        <w:rPr>
          <w:i/>
          <w:iCs/>
          <w:color w:val="57AAF7"/>
        </w:rPr>
        <w:t>let</w:t>
      </w:r>
      <w:proofErr w:type="spellEnd"/>
      <w:r w:rsidRPr="00BC5002">
        <w:rPr>
          <w:i/>
          <w:iCs/>
          <w:color w:val="57AAF7"/>
        </w:rPr>
        <w:t xml:space="preserve"> </w:t>
      </w:r>
      <w:r w:rsidRPr="00BC5002">
        <w:rPr>
          <w:b/>
          <w:bCs/>
          <w:color w:val="BCBEC4"/>
        </w:rPr>
        <w:t xml:space="preserve">{ </w:t>
      </w:r>
      <w:r w:rsidRPr="00BC5002">
        <w:rPr>
          <w:color w:val="BCBEC4"/>
        </w:rPr>
        <w:t xml:space="preserve">sensor </w:t>
      </w:r>
      <w:r w:rsidRPr="00BC5002">
        <w:rPr>
          <w:b/>
          <w:bCs/>
          <w:color w:val="BCBEC4"/>
        </w:rPr>
        <w:t>-&gt;</w:t>
      </w:r>
      <w:r w:rsidRPr="00BC5002">
        <w:rPr>
          <w:b/>
          <w:bCs/>
          <w:color w:val="BCBEC4"/>
        </w:rPr>
        <w:br/>
        <w:t xml:space="preserve">        </w:t>
      </w:r>
      <w:proofErr w:type="spellStart"/>
      <w:r w:rsidRPr="00BC5002">
        <w:rPr>
          <w:color w:val="C77DBB"/>
        </w:rPr>
        <w:t>sensorManager</w:t>
      </w:r>
      <w:r w:rsidRPr="00BC5002">
        <w:rPr>
          <w:color w:val="BCBEC4"/>
        </w:rPr>
        <w:t>.registerListener</w:t>
      </w:r>
      <w:proofErr w:type="spellEnd"/>
      <w:r w:rsidRPr="00BC5002">
        <w:rPr>
          <w:color w:val="BCBEC4"/>
        </w:rPr>
        <w:t>(</w:t>
      </w:r>
      <w:r w:rsidRPr="00BC5002">
        <w:rPr>
          <w:color w:val="CF8E6D"/>
        </w:rPr>
        <w:t>this</w:t>
      </w:r>
      <w:r w:rsidRPr="00BC5002">
        <w:rPr>
          <w:color w:val="BCBEC4"/>
        </w:rPr>
        <w:t xml:space="preserve">, sensor, </w:t>
      </w:r>
      <w:proofErr w:type="spellStart"/>
      <w:r w:rsidRPr="00BC5002">
        <w:rPr>
          <w:color w:val="BCBEC4"/>
        </w:rPr>
        <w:t>SensorManager.</w:t>
      </w:r>
      <w:r w:rsidRPr="00BC5002">
        <w:rPr>
          <w:i/>
          <w:iCs/>
          <w:color w:val="C77DBB"/>
        </w:rPr>
        <w:t>SENSOR_DELAY_NORMAL</w:t>
      </w:r>
      <w:proofErr w:type="spellEnd"/>
      <w:r w:rsidRPr="00BC5002">
        <w:rPr>
          <w:color w:val="BCBEC4"/>
        </w:rPr>
        <w:t>)</w:t>
      </w:r>
      <w:r w:rsidRPr="00BC5002">
        <w:rPr>
          <w:color w:val="BCBEC4"/>
        </w:rPr>
        <w:br/>
        <w:t xml:space="preserve">    </w:t>
      </w:r>
      <w:r w:rsidRPr="00BC5002">
        <w:rPr>
          <w:b/>
          <w:bCs/>
          <w:color w:val="BCBEC4"/>
        </w:rPr>
        <w:t>}</w:t>
      </w:r>
      <w:r w:rsidRPr="00BC5002">
        <w:rPr>
          <w:b/>
          <w:bCs/>
          <w:color w:val="BCBEC4"/>
        </w:rPr>
        <w:br/>
      </w:r>
      <w:r w:rsidRPr="00BC5002">
        <w:rPr>
          <w:color w:val="BCBEC4"/>
        </w:rPr>
        <w:t>}</w:t>
      </w:r>
    </w:p>
    <w:p w14:paraId="506E71C2" w14:textId="0C8979AC" w:rsidR="00C37CBE" w:rsidRDefault="00C37CBE">
      <w:pPr>
        <w:jc w:val="both"/>
      </w:pPr>
    </w:p>
    <w:p w14:paraId="7D218E55" w14:textId="60C5EA82" w:rsidR="00BC5002" w:rsidRDefault="00252DE8">
      <w:pPr>
        <w:jc w:val="both"/>
      </w:pPr>
      <w:r>
        <w:t xml:space="preserve">La </w:t>
      </w:r>
      <w:r w:rsidR="00BC5002">
        <w:t xml:space="preserve">constante SENSOR_DELAY_NORMAL </w:t>
      </w:r>
      <w:r>
        <w:t>tiene el valor 3, con este valor se indica</w:t>
      </w:r>
      <w:r w:rsidR="00BC5002">
        <w:t xml:space="preserve"> que cada 3 </w:t>
      </w:r>
      <w:r>
        <w:t>múltiplos de un tiempo base (que depende del hardware del dispositivo) se toman lecturas en el sensor</w:t>
      </w:r>
      <w:r w:rsidR="00BC5002">
        <w:t xml:space="preserve">. </w:t>
      </w:r>
      <w:r>
        <w:t xml:space="preserve">Con ese valor aproximadamente se tiene un intervalo de lectura de 200 </w:t>
      </w:r>
      <w:proofErr w:type="spellStart"/>
      <w:r>
        <w:t>mseg</w:t>
      </w:r>
      <w:proofErr w:type="spellEnd"/>
      <w:r>
        <w:t xml:space="preserve">. </w:t>
      </w:r>
      <w:r w:rsidR="00BC5002">
        <w:t>Hay otros valores prestablecido</w:t>
      </w:r>
      <w:r>
        <w:t>s</w:t>
      </w:r>
      <w:r w:rsidR="00BC5002">
        <w:t xml:space="preserve"> o se puede indicar con otro valor (el que queramos en </w:t>
      </w:r>
      <w:r>
        <w:t>múltiplo de ese tiempo base</w:t>
      </w:r>
      <w:r w:rsidR="00BC5002">
        <w:t xml:space="preserve">). Por ejemplo, si usáramos el </w:t>
      </w:r>
      <w:r>
        <w:t>sensor de temperatura</w:t>
      </w:r>
      <w:r w:rsidR="00BC5002">
        <w:t>, sería</w:t>
      </w:r>
      <w:r>
        <w:t>n</w:t>
      </w:r>
      <w:r w:rsidR="00BC5002">
        <w:t xml:space="preserve"> interesantes tiempos mayores.</w:t>
      </w:r>
    </w:p>
    <w:p w14:paraId="5AF8FE43" w14:textId="301051DE" w:rsidR="00BC5002" w:rsidRDefault="00BC5002">
      <w:pPr>
        <w:jc w:val="both"/>
      </w:pPr>
      <w:r>
        <w:t xml:space="preserve">2.6.- Para que el sensor no esté consumiendo energía cuando la aplicación esté en segundo plano o para que no siga </w:t>
      </w:r>
      <w:proofErr w:type="gramStart"/>
      <w:r>
        <w:t>activado</w:t>
      </w:r>
      <w:proofErr w:type="gramEnd"/>
      <w:r>
        <w:t xml:space="preserve"> aunque la aplicación se cierre, se debe “</w:t>
      </w:r>
      <w:proofErr w:type="spellStart"/>
      <w:r>
        <w:t>desregistrar</w:t>
      </w:r>
      <w:proofErr w:type="spellEnd"/>
      <w:r>
        <w:t xml:space="preserve">” el sensor en el método </w:t>
      </w:r>
      <w:proofErr w:type="spellStart"/>
      <w:r>
        <w:rPr>
          <w:b/>
          <w:bCs/>
        </w:rPr>
        <w:t>onPause</w:t>
      </w:r>
      <w:proofErr w:type="spellEnd"/>
      <w:r>
        <w:rPr>
          <w:b/>
          <w:bCs/>
        </w:rPr>
        <w:t xml:space="preserve"> </w:t>
      </w:r>
      <w:r>
        <w:t xml:space="preserve">del ciclo de vida de la </w:t>
      </w:r>
      <w:proofErr w:type="spellStart"/>
      <w:r>
        <w:t>Activity</w:t>
      </w:r>
      <w:proofErr w:type="spellEnd"/>
      <w:r>
        <w:t>.</w:t>
      </w:r>
    </w:p>
    <w:p w14:paraId="59E0AC94" w14:textId="77777777" w:rsidR="00BC5002" w:rsidRPr="00BC5002" w:rsidRDefault="00BC5002" w:rsidP="00BC50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C50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override</w:t>
      </w:r>
      <w:proofErr w:type="spellEnd"/>
      <w:r w:rsidRPr="00BC50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C50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BC50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C50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onPause</w:t>
      </w:r>
      <w:proofErr w:type="spellEnd"/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C50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.onPause</w:t>
      </w:r>
      <w:proofErr w:type="spellEnd"/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C500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BC500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Desregistrar</w:t>
      </w:r>
      <w:proofErr w:type="spellEnd"/>
      <w:r w:rsidRPr="00BC500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el sensor para ahorrar batería</w:t>
      </w:r>
      <w:r w:rsidRPr="00BC500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C50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sensorManager</w:t>
      </w:r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.unregisterListener</w:t>
      </w:r>
      <w:proofErr w:type="spellEnd"/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BC50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BC50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E0CAD3C" w14:textId="77777777" w:rsidR="00BC5002" w:rsidRDefault="00BC5002">
      <w:pPr>
        <w:jc w:val="both"/>
      </w:pPr>
    </w:p>
    <w:p w14:paraId="3FFCEBD9" w14:textId="77777777" w:rsidR="00BC5002" w:rsidRDefault="00BC5002">
      <w:pPr>
        <w:jc w:val="both"/>
      </w:pPr>
      <w:r>
        <w:t>2.7.- Programar que en pantalla del dispositivo se muestre en un Text de letra grande el valor medido por el sensor.</w:t>
      </w:r>
    </w:p>
    <w:p w14:paraId="72A63BF3" w14:textId="4E56AA72" w:rsidR="00252DE8" w:rsidRDefault="00252DE8">
      <w:pPr>
        <w:jc w:val="both"/>
      </w:pPr>
      <w:r>
        <w:lastRenderedPageBreak/>
        <w:t>2.8.- Programar que cuando el sensor detecte menos de 2 cm. la pantalla se ponga en color negro y cuando detecte más de 2 cm tenga la pantalla el color rojo.</w:t>
      </w:r>
    </w:p>
    <w:p w14:paraId="3A9ED50B" w14:textId="77777777" w:rsidR="00252DE8" w:rsidRDefault="00252DE8">
      <w:pPr>
        <w:jc w:val="both"/>
      </w:pPr>
    </w:p>
    <w:p w14:paraId="376DECC7" w14:textId="7C39CA89" w:rsidR="003D3ADB" w:rsidRDefault="003D3ADB">
      <w:pPr>
        <w:jc w:val="both"/>
      </w:pPr>
      <w:r>
        <w:t xml:space="preserve">3.- Debes realizar una </w:t>
      </w:r>
      <w:proofErr w:type="gramStart"/>
      <w:r>
        <w:t>app</w:t>
      </w:r>
      <w:proofErr w:type="gramEnd"/>
      <w:r>
        <w:t xml:space="preserve"> que obtiene valores de como esta colocado tridimensionalmente el dispositivo. Esto se puede realizar con el </w:t>
      </w:r>
      <w:r w:rsidR="00E5071D">
        <w:t>sensor de rotación</w:t>
      </w:r>
      <w:r>
        <w:t xml:space="preserve"> o con el acelerómetro.</w:t>
      </w:r>
    </w:p>
    <w:p w14:paraId="4C8AFC69" w14:textId="77777777" w:rsidR="003D3ADB" w:rsidRPr="003D3ADB" w:rsidRDefault="003D3ADB" w:rsidP="003D3ADB">
      <w:pPr>
        <w:jc w:val="both"/>
      </w:pPr>
      <w:r w:rsidRPr="003D3ADB">
        <w:t>El acelerómetro detecta la aceleración del dispositivo en los tres ejes de posición del dispositivo.</w:t>
      </w:r>
    </w:p>
    <w:p w14:paraId="667DD319" w14:textId="0D8339E9" w:rsidR="00BC5002" w:rsidRPr="00BC5002" w:rsidRDefault="00BC5002">
      <w:pPr>
        <w:jc w:val="both"/>
      </w:pPr>
      <w:r>
        <w:t xml:space="preserve"> </w:t>
      </w:r>
      <w:r w:rsidR="003D3ADB">
        <w:rPr>
          <w:noProof/>
        </w:rPr>
        <w:drawing>
          <wp:inline distT="0" distB="0" distL="0" distR="0" wp14:anchorId="129F282C" wp14:editId="19A74C5C">
            <wp:extent cx="1809750" cy="1991157"/>
            <wp:effectExtent l="0" t="0" r="0" b="0"/>
            <wp:docPr id="1081733395" name="Imagen 1" descr="El Sensor acelerómetro - Tech R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Sensor acelerómetro - Tech Rid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59" cy="199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A960" w14:textId="2D9FB234" w:rsidR="00C37CBE" w:rsidRDefault="003D3ADB">
      <w:pPr>
        <w:jc w:val="both"/>
      </w:pPr>
      <w:r>
        <w:t xml:space="preserve">Por tanto, </w:t>
      </w:r>
      <w:proofErr w:type="spellStart"/>
      <w:r>
        <w:rPr>
          <w:b/>
          <w:bCs/>
        </w:rPr>
        <w:t>onSensorChanged</w:t>
      </w:r>
      <w:proofErr w:type="spellEnd"/>
      <w:r>
        <w:rPr>
          <w:b/>
          <w:bCs/>
        </w:rPr>
        <w:t xml:space="preserve"> </w:t>
      </w:r>
      <w:r>
        <w:t xml:space="preserve">toma los valores en un array de 3 </w:t>
      </w:r>
      <w:proofErr w:type="spellStart"/>
      <w:r>
        <w:t>float</w:t>
      </w:r>
      <w:proofErr w:type="spellEnd"/>
      <w:r>
        <w:t>.</w:t>
      </w:r>
    </w:p>
    <w:p w14:paraId="04ED7A3A" w14:textId="77777777" w:rsidR="003D3ADB" w:rsidRPr="003D3ADB" w:rsidRDefault="003D3ADB">
      <w:pPr>
        <w:jc w:val="both"/>
      </w:pPr>
    </w:p>
    <w:sectPr w:rsidR="003D3ADB" w:rsidRPr="003D3AD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B012"/>
    <w:multiLevelType w:val="hybridMultilevel"/>
    <w:tmpl w:val="BCA82372"/>
    <w:lvl w:ilvl="0" w:tplc="2122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2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6E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28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5CAA"/>
    <w:multiLevelType w:val="hybridMultilevel"/>
    <w:tmpl w:val="5D7E3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E93"/>
    <w:multiLevelType w:val="hybridMultilevel"/>
    <w:tmpl w:val="D60AB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BB3"/>
    <w:multiLevelType w:val="multilevel"/>
    <w:tmpl w:val="BA0A86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B23B09"/>
    <w:multiLevelType w:val="hybridMultilevel"/>
    <w:tmpl w:val="685CE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66A4"/>
    <w:multiLevelType w:val="hybridMultilevel"/>
    <w:tmpl w:val="D88AC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1C97"/>
    <w:multiLevelType w:val="multilevel"/>
    <w:tmpl w:val="FC12F816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404ADB"/>
    <w:multiLevelType w:val="hybridMultilevel"/>
    <w:tmpl w:val="CE40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766E"/>
    <w:multiLevelType w:val="multilevel"/>
    <w:tmpl w:val="7C3C88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19509FF"/>
    <w:multiLevelType w:val="hybridMultilevel"/>
    <w:tmpl w:val="AB4E51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14330"/>
    <w:multiLevelType w:val="hybridMultilevel"/>
    <w:tmpl w:val="9D6A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B6855"/>
    <w:multiLevelType w:val="hybridMultilevel"/>
    <w:tmpl w:val="7EAA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D13CA"/>
    <w:multiLevelType w:val="hybridMultilevel"/>
    <w:tmpl w:val="A8A4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65697"/>
    <w:multiLevelType w:val="hybridMultilevel"/>
    <w:tmpl w:val="3C38A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F0AAA"/>
    <w:multiLevelType w:val="multilevel"/>
    <w:tmpl w:val="7AB4C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553990"/>
    <w:multiLevelType w:val="hybridMultilevel"/>
    <w:tmpl w:val="00921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03F07"/>
    <w:multiLevelType w:val="hybridMultilevel"/>
    <w:tmpl w:val="6AF25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104">
    <w:abstractNumId w:val="0"/>
  </w:num>
  <w:num w:numId="2" w16cid:durableId="1797065532">
    <w:abstractNumId w:val="3"/>
  </w:num>
  <w:num w:numId="3" w16cid:durableId="1092121979">
    <w:abstractNumId w:val="6"/>
  </w:num>
  <w:num w:numId="4" w16cid:durableId="1242058072">
    <w:abstractNumId w:val="14"/>
  </w:num>
  <w:num w:numId="5" w16cid:durableId="1221819366">
    <w:abstractNumId w:val="8"/>
  </w:num>
  <w:num w:numId="6" w16cid:durableId="372652831">
    <w:abstractNumId w:val="10"/>
  </w:num>
  <w:num w:numId="7" w16cid:durableId="1287272088">
    <w:abstractNumId w:val="4"/>
  </w:num>
  <w:num w:numId="8" w16cid:durableId="824323346">
    <w:abstractNumId w:val="9"/>
  </w:num>
  <w:num w:numId="9" w16cid:durableId="1759138413">
    <w:abstractNumId w:val="16"/>
  </w:num>
  <w:num w:numId="10" w16cid:durableId="1304699542">
    <w:abstractNumId w:val="1"/>
  </w:num>
  <w:num w:numId="11" w16cid:durableId="219024309">
    <w:abstractNumId w:val="11"/>
  </w:num>
  <w:num w:numId="12" w16cid:durableId="1031801804">
    <w:abstractNumId w:val="7"/>
  </w:num>
  <w:num w:numId="13" w16cid:durableId="536115350">
    <w:abstractNumId w:val="15"/>
  </w:num>
  <w:num w:numId="14" w16cid:durableId="997927757">
    <w:abstractNumId w:val="13"/>
  </w:num>
  <w:num w:numId="15" w16cid:durableId="1274282936">
    <w:abstractNumId w:val="12"/>
  </w:num>
  <w:num w:numId="16" w16cid:durableId="2005085070">
    <w:abstractNumId w:val="2"/>
  </w:num>
  <w:num w:numId="17" w16cid:durableId="1005717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C0"/>
    <w:rsid w:val="00002EC8"/>
    <w:rsid w:val="0000707C"/>
    <w:rsid w:val="00010107"/>
    <w:rsid w:val="00017B30"/>
    <w:rsid w:val="00017C3F"/>
    <w:rsid w:val="000353CC"/>
    <w:rsid w:val="00046BCB"/>
    <w:rsid w:val="000523DB"/>
    <w:rsid w:val="0006542A"/>
    <w:rsid w:val="0007431C"/>
    <w:rsid w:val="00076B5D"/>
    <w:rsid w:val="00080FF7"/>
    <w:rsid w:val="00090A66"/>
    <w:rsid w:val="000A63FB"/>
    <w:rsid w:val="000A6EFC"/>
    <w:rsid w:val="000B611D"/>
    <w:rsid w:val="000C29F0"/>
    <w:rsid w:val="000E1602"/>
    <w:rsid w:val="000E1676"/>
    <w:rsid w:val="000E4DDF"/>
    <w:rsid w:val="000E6898"/>
    <w:rsid w:val="000F446D"/>
    <w:rsid w:val="001055BA"/>
    <w:rsid w:val="00107B54"/>
    <w:rsid w:val="001111C0"/>
    <w:rsid w:val="00121CED"/>
    <w:rsid w:val="00130070"/>
    <w:rsid w:val="00130678"/>
    <w:rsid w:val="00133A6B"/>
    <w:rsid w:val="00137838"/>
    <w:rsid w:val="00144B42"/>
    <w:rsid w:val="001506D3"/>
    <w:rsid w:val="00154F52"/>
    <w:rsid w:val="0017299C"/>
    <w:rsid w:val="00176D56"/>
    <w:rsid w:val="00191D9B"/>
    <w:rsid w:val="00192CC1"/>
    <w:rsid w:val="001A3EA1"/>
    <w:rsid w:val="001C0B75"/>
    <w:rsid w:val="001C1A4A"/>
    <w:rsid w:val="001D13B9"/>
    <w:rsid w:val="001D29B7"/>
    <w:rsid w:val="001F2D82"/>
    <w:rsid w:val="001F6B22"/>
    <w:rsid w:val="00201441"/>
    <w:rsid w:val="00205595"/>
    <w:rsid w:val="00211E69"/>
    <w:rsid w:val="00212FBC"/>
    <w:rsid w:val="00215955"/>
    <w:rsid w:val="002160D2"/>
    <w:rsid w:val="0022283A"/>
    <w:rsid w:val="0023258C"/>
    <w:rsid w:val="00233768"/>
    <w:rsid w:val="00235294"/>
    <w:rsid w:val="0023573A"/>
    <w:rsid w:val="0024159B"/>
    <w:rsid w:val="00245A80"/>
    <w:rsid w:val="002526F0"/>
    <w:rsid w:val="00252DE8"/>
    <w:rsid w:val="00256BE0"/>
    <w:rsid w:val="00263A6F"/>
    <w:rsid w:val="00273EE8"/>
    <w:rsid w:val="00276CCB"/>
    <w:rsid w:val="0028600F"/>
    <w:rsid w:val="00293CB1"/>
    <w:rsid w:val="002B1E27"/>
    <w:rsid w:val="002B6FF3"/>
    <w:rsid w:val="002B7A04"/>
    <w:rsid w:val="002C2396"/>
    <w:rsid w:val="002C7A05"/>
    <w:rsid w:val="002D2225"/>
    <w:rsid w:val="002D4152"/>
    <w:rsid w:val="002D5FB2"/>
    <w:rsid w:val="002D75B6"/>
    <w:rsid w:val="002E0F2F"/>
    <w:rsid w:val="00301D11"/>
    <w:rsid w:val="00304F3D"/>
    <w:rsid w:val="00313D32"/>
    <w:rsid w:val="0031686E"/>
    <w:rsid w:val="0032054D"/>
    <w:rsid w:val="0033264B"/>
    <w:rsid w:val="0033513E"/>
    <w:rsid w:val="003354AE"/>
    <w:rsid w:val="003355C3"/>
    <w:rsid w:val="00337822"/>
    <w:rsid w:val="00340E41"/>
    <w:rsid w:val="00346A4D"/>
    <w:rsid w:val="0035305F"/>
    <w:rsid w:val="00357CF6"/>
    <w:rsid w:val="00361929"/>
    <w:rsid w:val="003643F8"/>
    <w:rsid w:val="0037540C"/>
    <w:rsid w:val="00382904"/>
    <w:rsid w:val="00383493"/>
    <w:rsid w:val="0038512D"/>
    <w:rsid w:val="0038786A"/>
    <w:rsid w:val="003930F1"/>
    <w:rsid w:val="00396E19"/>
    <w:rsid w:val="003A23ED"/>
    <w:rsid w:val="003A27AA"/>
    <w:rsid w:val="003B0F30"/>
    <w:rsid w:val="003B508D"/>
    <w:rsid w:val="003B5948"/>
    <w:rsid w:val="003B60C6"/>
    <w:rsid w:val="003C00A3"/>
    <w:rsid w:val="003C037C"/>
    <w:rsid w:val="003D0B80"/>
    <w:rsid w:val="003D24EC"/>
    <w:rsid w:val="003D3ADB"/>
    <w:rsid w:val="003D4E33"/>
    <w:rsid w:val="003E64F1"/>
    <w:rsid w:val="003E6E9F"/>
    <w:rsid w:val="003F023F"/>
    <w:rsid w:val="003F36AE"/>
    <w:rsid w:val="004016A4"/>
    <w:rsid w:val="00402560"/>
    <w:rsid w:val="00407881"/>
    <w:rsid w:val="004124F9"/>
    <w:rsid w:val="0042153B"/>
    <w:rsid w:val="004243A4"/>
    <w:rsid w:val="00445808"/>
    <w:rsid w:val="00447458"/>
    <w:rsid w:val="00447F36"/>
    <w:rsid w:val="0045198C"/>
    <w:rsid w:val="0045545E"/>
    <w:rsid w:val="00473303"/>
    <w:rsid w:val="004735C3"/>
    <w:rsid w:val="00480A70"/>
    <w:rsid w:val="00480CEE"/>
    <w:rsid w:val="00481E4E"/>
    <w:rsid w:val="0048451C"/>
    <w:rsid w:val="00490746"/>
    <w:rsid w:val="004A0D3E"/>
    <w:rsid w:val="004D04DC"/>
    <w:rsid w:val="004D10F9"/>
    <w:rsid w:val="004D2554"/>
    <w:rsid w:val="004E1437"/>
    <w:rsid w:val="004E5953"/>
    <w:rsid w:val="004E63BC"/>
    <w:rsid w:val="004E6D73"/>
    <w:rsid w:val="004E787F"/>
    <w:rsid w:val="004F47D4"/>
    <w:rsid w:val="00520269"/>
    <w:rsid w:val="00522291"/>
    <w:rsid w:val="00522A6D"/>
    <w:rsid w:val="005306AF"/>
    <w:rsid w:val="00530D14"/>
    <w:rsid w:val="00536E8B"/>
    <w:rsid w:val="005518A6"/>
    <w:rsid w:val="00553E55"/>
    <w:rsid w:val="00556F2C"/>
    <w:rsid w:val="00570477"/>
    <w:rsid w:val="00581BEC"/>
    <w:rsid w:val="00591985"/>
    <w:rsid w:val="00591C88"/>
    <w:rsid w:val="005940C6"/>
    <w:rsid w:val="00597DF2"/>
    <w:rsid w:val="005A066B"/>
    <w:rsid w:val="005A3F69"/>
    <w:rsid w:val="005A4528"/>
    <w:rsid w:val="005B650F"/>
    <w:rsid w:val="005B7142"/>
    <w:rsid w:val="005C2C21"/>
    <w:rsid w:val="005D0588"/>
    <w:rsid w:val="005D1FDA"/>
    <w:rsid w:val="005D7158"/>
    <w:rsid w:val="005D7FBF"/>
    <w:rsid w:val="005E0CF7"/>
    <w:rsid w:val="005E5705"/>
    <w:rsid w:val="005E654E"/>
    <w:rsid w:val="005E7B5A"/>
    <w:rsid w:val="005F297C"/>
    <w:rsid w:val="00600837"/>
    <w:rsid w:val="00603212"/>
    <w:rsid w:val="006075C6"/>
    <w:rsid w:val="00611AE9"/>
    <w:rsid w:val="00614D4A"/>
    <w:rsid w:val="00615BFD"/>
    <w:rsid w:val="00623A20"/>
    <w:rsid w:val="00624E49"/>
    <w:rsid w:val="00631102"/>
    <w:rsid w:val="00637ADA"/>
    <w:rsid w:val="0064231B"/>
    <w:rsid w:val="00642B69"/>
    <w:rsid w:val="00654CDA"/>
    <w:rsid w:val="0067199F"/>
    <w:rsid w:val="00677126"/>
    <w:rsid w:val="00677966"/>
    <w:rsid w:val="006838C9"/>
    <w:rsid w:val="006876F1"/>
    <w:rsid w:val="006967E4"/>
    <w:rsid w:val="00697F51"/>
    <w:rsid w:val="006A0061"/>
    <w:rsid w:val="006A56CA"/>
    <w:rsid w:val="006B3E3B"/>
    <w:rsid w:val="006C5036"/>
    <w:rsid w:val="006C5E54"/>
    <w:rsid w:val="006D141F"/>
    <w:rsid w:val="006D1823"/>
    <w:rsid w:val="006D44E7"/>
    <w:rsid w:val="006E331B"/>
    <w:rsid w:val="006F02C7"/>
    <w:rsid w:val="006F1E1C"/>
    <w:rsid w:val="006F3D75"/>
    <w:rsid w:val="006F655C"/>
    <w:rsid w:val="006F65AB"/>
    <w:rsid w:val="006F77DF"/>
    <w:rsid w:val="00704A11"/>
    <w:rsid w:val="00705FA7"/>
    <w:rsid w:val="0070710D"/>
    <w:rsid w:val="00710B25"/>
    <w:rsid w:val="00720ADA"/>
    <w:rsid w:val="0072155E"/>
    <w:rsid w:val="0073369E"/>
    <w:rsid w:val="00735C7E"/>
    <w:rsid w:val="00745BA4"/>
    <w:rsid w:val="00761025"/>
    <w:rsid w:val="007638A0"/>
    <w:rsid w:val="00763D5D"/>
    <w:rsid w:val="00782BCA"/>
    <w:rsid w:val="0079000C"/>
    <w:rsid w:val="00791DEB"/>
    <w:rsid w:val="007969D0"/>
    <w:rsid w:val="007A25D0"/>
    <w:rsid w:val="007A2DFE"/>
    <w:rsid w:val="007B2E63"/>
    <w:rsid w:val="007B3AF3"/>
    <w:rsid w:val="007B56FD"/>
    <w:rsid w:val="007C32B0"/>
    <w:rsid w:val="007C46F0"/>
    <w:rsid w:val="007D4130"/>
    <w:rsid w:val="007E1994"/>
    <w:rsid w:val="007F596F"/>
    <w:rsid w:val="00805174"/>
    <w:rsid w:val="00810415"/>
    <w:rsid w:val="00813BCC"/>
    <w:rsid w:val="00814B00"/>
    <w:rsid w:val="00815711"/>
    <w:rsid w:val="00816EDB"/>
    <w:rsid w:val="008178F1"/>
    <w:rsid w:val="00821262"/>
    <w:rsid w:val="00825BDC"/>
    <w:rsid w:val="0083046C"/>
    <w:rsid w:val="008327E8"/>
    <w:rsid w:val="008371AC"/>
    <w:rsid w:val="00844102"/>
    <w:rsid w:val="00845AA9"/>
    <w:rsid w:val="008474BA"/>
    <w:rsid w:val="008661CA"/>
    <w:rsid w:val="008703E9"/>
    <w:rsid w:val="008721D7"/>
    <w:rsid w:val="00882443"/>
    <w:rsid w:val="00882597"/>
    <w:rsid w:val="00883789"/>
    <w:rsid w:val="00886DB7"/>
    <w:rsid w:val="008B2AF3"/>
    <w:rsid w:val="008B5DB0"/>
    <w:rsid w:val="008C6044"/>
    <w:rsid w:val="008E0D77"/>
    <w:rsid w:val="008E2359"/>
    <w:rsid w:val="008E456E"/>
    <w:rsid w:val="008E7F40"/>
    <w:rsid w:val="008F03BE"/>
    <w:rsid w:val="008F1596"/>
    <w:rsid w:val="008F53A8"/>
    <w:rsid w:val="0090163F"/>
    <w:rsid w:val="0090664A"/>
    <w:rsid w:val="009217A7"/>
    <w:rsid w:val="00931957"/>
    <w:rsid w:val="00936686"/>
    <w:rsid w:val="00942C53"/>
    <w:rsid w:val="009455AE"/>
    <w:rsid w:val="009521DE"/>
    <w:rsid w:val="00954F99"/>
    <w:rsid w:val="00967931"/>
    <w:rsid w:val="00971407"/>
    <w:rsid w:val="0098177E"/>
    <w:rsid w:val="00984B5E"/>
    <w:rsid w:val="00990D46"/>
    <w:rsid w:val="009976C1"/>
    <w:rsid w:val="00997716"/>
    <w:rsid w:val="009A0FE7"/>
    <w:rsid w:val="009A19D7"/>
    <w:rsid w:val="009A7197"/>
    <w:rsid w:val="009A745E"/>
    <w:rsid w:val="009A7B78"/>
    <w:rsid w:val="009A7D2C"/>
    <w:rsid w:val="009B7548"/>
    <w:rsid w:val="009C24F0"/>
    <w:rsid w:val="009C5645"/>
    <w:rsid w:val="009C6083"/>
    <w:rsid w:val="009D03EA"/>
    <w:rsid w:val="009D41BB"/>
    <w:rsid w:val="009D4D81"/>
    <w:rsid w:val="009D6DD6"/>
    <w:rsid w:val="009E08CA"/>
    <w:rsid w:val="009E2206"/>
    <w:rsid w:val="009F0644"/>
    <w:rsid w:val="009F5418"/>
    <w:rsid w:val="00A008FB"/>
    <w:rsid w:val="00A05719"/>
    <w:rsid w:val="00A10BB7"/>
    <w:rsid w:val="00A131AC"/>
    <w:rsid w:val="00A247EE"/>
    <w:rsid w:val="00A24F70"/>
    <w:rsid w:val="00A27ACE"/>
    <w:rsid w:val="00A32B2E"/>
    <w:rsid w:val="00A36BB4"/>
    <w:rsid w:val="00A37007"/>
    <w:rsid w:val="00A41778"/>
    <w:rsid w:val="00A477EC"/>
    <w:rsid w:val="00A51B55"/>
    <w:rsid w:val="00A51E25"/>
    <w:rsid w:val="00A56085"/>
    <w:rsid w:val="00A57A3A"/>
    <w:rsid w:val="00A621A6"/>
    <w:rsid w:val="00A668B7"/>
    <w:rsid w:val="00A74687"/>
    <w:rsid w:val="00A756DD"/>
    <w:rsid w:val="00A76AE8"/>
    <w:rsid w:val="00A77AA3"/>
    <w:rsid w:val="00A77DB8"/>
    <w:rsid w:val="00A846F7"/>
    <w:rsid w:val="00A84F73"/>
    <w:rsid w:val="00A92788"/>
    <w:rsid w:val="00AB35B8"/>
    <w:rsid w:val="00AB5E4F"/>
    <w:rsid w:val="00AC4595"/>
    <w:rsid w:val="00AC45E3"/>
    <w:rsid w:val="00AC6529"/>
    <w:rsid w:val="00AD1CC5"/>
    <w:rsid w:val="00AD5A38"/>
    <w:rsid w:val="00AD62B2"/>
    <w:rsid w:val="00AE06E4"/>
    <w:rsid w:val="00AF3D42"/>
    <w:rsid w:val="00AF490C"/>
    <w:rsid w:val="00AF642A"/>
    <w:rsid w:val="00AF6EC0"/>
    <w:rsid w:val="00AF7AC0"/>
    <w:rsid w:val="00B03B94"/>
    <w:rsid w:val="00B10419"/>
    <w:rsid w:val="00B1480B"/>
    <w:rsid w:val="00B17765"/>
    <w:rsid w:val="00B22A37"/>
    <w:rsid w:val="00B23830"/>
    <w:rsid w:val="00B2441F"/>
    <w:rsid w:val="00B32A2D"/>
    <w:rsid w:val="00B32E00"/>
    <w:rsid w:val="00B42E72"/>
    <w:rsid w:val="00B43374"/>
    <w:rsid w:val="00B45939"/>
    <w:rsid w:val="00B46003"/>
    <w:rsid w:val="00B47D74"/>
    <w:rsid w:val="00B47EBB"/>
    <w:rsid w:val="00B512AA"/>
    <w:rsid w:val="00B60367"/>
    <w:rsid w:val="00B61EFF"/>
    <w:rsid w:val="00B829BC"/>
    <w:rsid w:val="00B8652B"/>
    <w:rsid w:val="00B93628"/>
    <w:rsid w:val="00B9543A"/>
    <w:rsid w:val="00BB2560"/>
    <w:rsid w:val="00BB33EF"/>
    <w:rsid w:val="00BB3783"/>
    <w:rsid w:val="00BC3AC9"/>
    <w:rsid w:val="00BC5002"/>
    <w:rsid w:val="00BC658C"/>
    <w:rsid w:val="00BC66ED"/>
    <w:rsid w:val="00BD01FD"/>
    <w:rsid w:val="00BD4D51"/>
    <w:rsid w:val="00BD6C28"/>
    <w:rsid w:val="00BE1E69"/>
    <w:rsid w:val="00BE4567"/>
    <w:rsid w:val="00BF119D"/>
    <w:rsid w:val="00BF1F3D"/>
    <w:rsid w:val="00BF6B1E"/>
    <w:rsid w:val="00C01E40"/>
    <w:rsid w:val="00C04023"/>
    <w:rsid w:val="00C102C3"/>
    <w:rsid w:val="00C23507"/>
    <w:rsid w:val="00C2713E"/>
    <w:rsid w:val="00C346DA"/>
    <w:rsid w:val="00C36143"/>
    <w:rsid w:val="00C37CBE"/>
    <w:rsid w:val="00C443C7"/>
    <w:rsid w:val="00C46216"/>
    <w:rsid w:val="00C579E3"/>
    <w:rsid w:val="00C62C16"/>
    <w:rsid w:val="00C74B97"/>
    <w:rsid w:val="00C770E8"/>
    <w:rsid w:val="00C81016"/>
    <w:rsid w:val="00C81BAF"/>
    <w:rsid w:val="00C866BB"/>
    <w:rsid w:val="00C93D96"/>
    <w:rsid w:val="00C960F4"/>
    <w:rsid w:val="00CA3A6F"/>
    <w:rsid w:val="00CA3FD4"/>
    <w:rsid w:val="00CA4076"/>
    <w:rsid w:val="00CA4C7B"/>
    <w:rsid w:val="00CB3A25"/>
    <w:rsid w:val="00CB6F2F"/>
    <w:rsid w:val="00CC232A"/>
    <w:rsid w:val="00CD206E"/>
    <w:rsid w:val="00CD35A5"/>
    <w:rsid w:val="00CD644E"/>
    <w:rsid w:val="00CE1685"/>
    <w:rsid w:val="00CE7FE5"/>
    <w:rsid w:val="00D020D1"/>
    <w:rsid w:val="00D03FD8"/>
    <w:rsid w:val="00D151AC"/>
    <w:rsid w:val="00D21AD5"/>
    <w:rsid w:val="00D21B33"/>
    <w:rsid w:val="00D245D0"/>
    <w:rsid w:val="00D2609F"/>
    <w:rsid w:val="00D31B84"/>
    <w:rsid w:val="00D359D0"/>
    <w:rsid w:val="00D36546"/>
    <w:rsid w:val="00D37F1F"/>
    <w:rsid w:val="00D461EB"/>
    <w:rsid w:val="00D51E28"/>
    <w:rsid w:val="00D52440"/>
    <w:rsid w:val="00D547D7"/>
    <w:rsid w:val="00D70385"/>
    <w:rsid w:val="00D73642"/>
    <w:rsid w:val="00D75E1E"/>
    <w:rsid w:val="00D7656C"/>
    <w:rsid w:val="00D80A04"/>
    <w:rsid w:val="00DA11E7"/>
    <w:rsid w:val="00DB460B"/>
    <w:rsid w:val="00DB674A"/>
    <w:rsid w:val="00DC2783"/>
    <w:rsid w:val="00DC2B69"/>
    <w:rsid w:val="00DD21EA"/>
    <w:rsid w:val="00DD5BD5"/>
    <w:rsid w:val="00DE2F47"/>
    <w:rsid w:val="00DE4F2F"/>
    <w:rsid w:val="00DF10EF"/>
    <w:rsid w:val="00DF137F"/>
    <w:rsid w:val="00DF6CFF"/>
    <w:rsid w:val="00DF7BB5"/>
    <w:rsid w:val="00E1255F"/>
    <w:rsid w:val="00E14191"/>
    <w:rsid w:val="00E159BA"/>
    <w:rsid w:val="00E218AC"/>
    <w:rsid w:val="00E237B5"/>
    <w:rsid w:val="00E25E64"/>
    <w:rsid w:val="00E34317"/>
    <w:rsid w:val="00E367B7"/>
    <w:rsid w:val="00E472FD"/>
    <w:rsid w:val="00E5071D"/>
    <w:rsid w:val="00E5198C"/>
    <w:rsid w:val="00E51B6C"/>
    <w:rsid w:val="00E534A8"/>
    <w:rsid w:val="00E61F94"/>
    <w:rsid w:val="00E63623"/>
    <w:rsid w:val="00E762F7"/>
    <w:rsid w:val="00E805BF"/>
    <w:rsid w:val="00E8104B"/>
    <w:rsid w:val="00E85DB7"/>
    <w:rsid w:val="00E9435D"/>
    <w:rsid w:val="00EB11D7"/>
    <w:rsid w:val="00EB77DB"/>
    <w:rsid w:val="00EC1856"/>
    <w:rsid w:val="00EC38F3"/>
    <w:rsid w:val="00EC3BC6"/>
    <w:rsid w:val="00ED2FFA"/>
    <w:rsid w:val="00ED6ABF"/>
    <w:rsid w:val="00ED6EFF"/>
    <w:rsid w:val="00EE0053"/>
    <w:rsid w:val="00EE04FF"/>
    <w:rsid w:val="00EE16B7"/>
    <w:rsid w:val="00EF2E23"/>
    <w:rsid w:val="00F03729"/>
    <w:rsid w:val="00F172D4"/>
    <w:rsid w:val="00F265E6"/>
    <w:rsid w:val="00F306F1"/>
    <w:rsid w:val="00F42021"/>
    <w:rsid w:val="00F44D05"/>
    <w:rsid w:val="00F53332"/>
    <w:rsid w:val="00F554B5"/>
    <w:rsid w:val="00F57860"/>
    <w:rsid w:val="00F6560D"/>
    <w:rsid w:val="00F71917"/>
    <w:rsid w:val="00F827A8"/>
    <w:rsid w:val="00F86185"/>
    <w:rsid w:val="00F87532"/>
    <w:rsid w:val="00FA146C"/>
    <w:rsid w:val="00FB1C19"/>
    <w:rsid w:val="00FB28FD"/>
    <w:rsid w:val="00FC4995"/>
    <w:rsid w:val="00FC4A80"/>
    <w:rsid w:val="00FC6610"/>
    <w:rsid w:val="00FD1E1F"/>
    <w:rsid w:val="00FD25B4"/>
    <w:rsid w:val="00FD6C84"/>
    <w:rsid w:val="00FE4B9D"/>
    <w:rsid w:val="00FE6952"/>
    <w:rsid w:val="00FF2147"/>
    <w:rsid w:val="027E5BAB"/>
    <w:rsid w:val="06C6C3E5"/>
    <w:rsid w:val="0C2E0A29"/>
    <w:rsid w:val="27D3F7B1"/>
    <w:rsid w:val="28C91762"/>
    <w:rsid w:val="2A6C19DB"/>
    <w:rsid w:val="2E9F864C"/>
    <w:rsid w:val="30D1993E"/>
    <w:rsid w:val="3721EEA8"/>
    <w:rsid w:val="37E68E3A"/>
    <w:rsid w:val="38BA0B8C"/>
    <w:rsid w:val="3B796AB8"/>
    <w:rsid w:val="3CF3BBB2"/>
    <w:rsid w:val="45B072F0"/>
    <w:rsid w:val="499F3C1F"/>
    <w:rsid w:val="49E8DDF2"/>
    <w:rsid w:val="4EA908FB"/>
    <w:rsid w:val="4EF5F9E2"/>
    <w:rsid w:val="51C53B20"/>
    <w:rsid w:val="552209B6"/>
    <w:rsid w:val="754C0FD7"/>
    <w:rsid w:val="79CA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0E6"/>
  <w15:docId w15:val="{F13B18D9-2260-4152-A16B-5BBFE1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226D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226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9226D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qFormat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E0106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25CC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5C2"/>
    <w:rPr>
      <w:color w:val="96607D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E02A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E02AD"/>
  </w:style>
  <w:style w:type="paragraph" w:styleId="Ttulo">
    <w:name w:val="Title"/>
    <w:basedOn w:val="Normal"/>
    <w:next w:val="Textoindependiente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efault">
    <w:name w:val="Default"/>
    <w:qFormat/>
    <w:rsid w:val="001D39AF"/>
    <w:rPr>
      <w:rFonts w:ascii="Calibri" w:eastAsia="Times New Roman" w:hAnsi="Calibri" w:cs="Calibri"/>
      <w:color w:val="000000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hljs-comment">
    <w:name w:val="hljs-comment"/>
    <w:basedOn w:val="Fuentedeprrafopredeter"/>
    <w:rsid w:val="006D1823"/>
  </w:style>
  <w:style w:type="character" w:customStyle="1" w:styleId="hljs-keyword">
    <w:name w:val="hljs-keyword"/>
    <w:basedOn w:val="Fuentedeprrafopredeter"/>
    <w:rsid w:val="006D1823"/>
  </w:style>
  <w:style w:type="character" w:customStyle="1" w:styleId="hljs-literal">
    <w:name w:val="hljs-literal"/>
    <w:basedOn w:val="Fuentedeprrafopredeter"/>
    <w:rsid w:val="006D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3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dc:description/>
  <cp:lastModifiedBy>Luis Jesús Herrero de Cos</cp:lastModifiedBy>
  <cp:revision>2</cp:revision>
  <cp:lastPrinted>2024-12-18T14:46:00Z</cp:lastPrinted>
  <dcterms:created xsi:type="dcterms:W3CDTF">2025-02-06T14:27:00Z</dcterms:created>
  <dcterms:modified xsi:type="dcterms:W3CDTF">2025-02-06T14:27:00Z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