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1"/>
        <w:tblW w:w="5534" w:type="pct"/>
        <w:tblInd w:w="-510" w:type="dxa"/>
        <w:tblBorders>
          <w:top w:val="dotted" w:sz="4" w:space="0" w:color="5B9BD5" w:themeColor="accent1"/>
          <w:left w:val="dotted" w:sz="4" w:space="0" w:color="5B9BD5" w:themeColor="accent1"/>
          <w:bottom w:val="dotted" w:sz="4" w:space="0" w:color="5B9BD5" w:themeColor="accent1"/>
          <w:right w:val="dotted" w:sz="4" w:space="0" w:color="5B9BD5" w:themeColor="accent1"/>
          <w:insideH w:val="dotted" w:sz="4" w:space="0" w:color="5B9BD5" w:themeColor="accent1"/>
          <w:insideV w:val="dotted" w:sz="4" w:space="0" w:color="5B9BD5" w:themeColor="accent1"/>
        </w:tblBorders>
        <w:tblLook w:val="04A0" w:firstRow="1" w:lastRow="0" w:firstColumn="1" w:lastColumn="0" w:noHBand="0" w:noVBand="1"/>
      </w:tblPr>
      <w:tblGrid>
        <w:gridCol w:w="121"/>
        <w:gridCol w:w="1726"/>
        <w:gridCol w:w="518"/>
        <w:gridCol w:w="7258"/>
        <w:gridCol w:w="1691"/>
      </w:tblGrid>
      <w:tr w:rsidR="00BD1D4B" w:rsidRPr="008469D3" w14:paraId="460FE663" w14:textId="77777777" w:rsidTr="00D8602F">
        <w:trPr>
          <w:trHeight w:val="288"/>
        </w:trPr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tcMar>
              <w:left w:w="57" w:type="dxa"/>
              <w:right w:w="57" w:type="dxa"/>
            </w:tcMar>
            <w:vAlign w:val="center"/>
          </w:tcPr>
          <w:p w14:paraId="2EBB75AB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FFFFFF" w:themeColor="background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14:paraId="689DDC0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Section &amp; Topic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14:paraId="0B0E6D7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No</w:t>
            </w:r>
          </w:p>
        </w:tc>
        <w:tc>
          <w:tcPr>
            <w:tcW w:w="7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14:paraId="4389D97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Item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14:paraId="1A68EB19" w14:textId="1476951A" w:rsidR="00D8602F" w:rsidRPr="008469D3" w:rsidRDefault="00D8602F" w:rsidP="00D8602F">
            <w:pPr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 xml:space="preserve">Reported on page </w:t>
            </w:r>
            <w:r w:rsidR="004959F7"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#</w:t>
            </w:r>
          </w:p>
        </w:tc>
      </w:tr>
      <w:tr w:rsidR="00FC170E" w:rsidRPr="005320D9" w14:paraId="4B09143E" w14:textId="77777777" w:rsidTr="00D8602F">
        <w:trPr>
          <w:trHeight w:val="20"/>
        </w:trPr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648AB" w14:textId="77777777" w:rsidR="00D8602F" w:rsidRPr="005320D9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8"/>
                <w:lang w:val="en-GB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EA6C1" w14:textId="77777777" w:rsidR="00D8602F" w:rsidRPr="005320D9" w:rsidRDefault="00D8602F" w:rsidP="00ED78B5">
            <w:pPr>
              <w:spacing w:line="276" w:lineRule="auto"/>
              <w:rPr>
                <w:rFonts w:cstheme="minorHAnsi"/>
                <w:b/>
                <w:color w:val="5B9BD5" w:themeColor="accent1"/>
                <w:sz w:val="8"/>
                <w:lang w:val="en-GB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023D7" w14:textId="77777777" w:rsidR="00D8602F" w:rsidRPr="005320D9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  <w:tc>
          <w:tcPr>
            <w:tcW w:w="7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BADF8" w14:textId="77777777" w:rsidR="00D8602F" w:rsidRPr="005320D9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DEC25" w14:textId="77777777" w:rsidR="00D8602F" w:rsidRPr="005320D9" w:rsidRDefault="00D8602F" w:rsidP="00D8602F">
            <w:pPr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</w:tr>
      <w:tr w:rsidR="00FC170E" w:rsidRPr="008469D3" w14:paraId="6D120D45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5A6F5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66DDD6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TITLE OR ABSTRACT</w:t>
            </w:r>
          </w:p>
        </w:tc>
        <w:tc>
          <w:tcPr>
            <w:tcW w:w="518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FD49EB9" w14:textId="77777777" w:rsidR="00D8602F" w:rsidRPr="008469D3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ADA1047" w14:textId="77777777" w:rsidR="00D8602F" w:rsidRPr="008469D3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AAF2B04" w14:textId="77777777" w:rsidR="00D8602F" w:rsidRPr="008469D3" w:rsidRDefault="00D8602F" w:rsidP="00D8602F">
            <w:pPr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2BDCD39E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94019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10D922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0AD115A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A7F771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Identification as a study of diagnostic accuracy using at least one measure of </w:t>
            </w:r>
            <w:proofErr w:type="gramStart"/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accuracy</w:t>
            </w:r>
            <w:proofErr w:type="gramEnd"/>
          </w:p>
          <w:p w14:paraId="2708C5E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(such as sensitivity, specificity, predictive values, or AUC)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69D4E98" w14:textId="70CE458D" w:rsidR="00D8602F" w:rsidRPr="008469D3" w:rsidRDefault="00497AB0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  <w:r w:rsidR="00016E10">
              <w:rPr>
                <w:rFonts w:cstheme="minorHAnsi"/>
                <w:color w:val="000000" w:themeColor="text1"/>
                <w:sz w:val="18"/>
                <w:lang w:val="en-GB"/>
              </w:rPr>
              <w:t xml:space="preserve"> </w:t>
            </w:r>
          </w:p>
        </w:tc>
      </w:tr>
      <w:tr w:rsidR="00FC170E" w:rsidRPr="008469D3" w14:paraId="62974FA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294B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7CFF45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ABSTRACT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FDE96FD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9531D6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49C1325" w14:textId="77777777"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5EA1C23A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D7920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609367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A7C1221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4D0691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Structured summary of study design, methods, results, and conclusions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(for specific guidance, see STARD for Abstracts)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A5C3674" w14:textId="1058FF51" w:rsidR="00D8602F" w:rsidRPr="008469D3" w:rsidRDefault="00497AB0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</w:p>
        </w:tc>
      </w:tr>
      <w:tr w:rsidR="00FC170E" w:rsidRPr="008469D3" w14:paraId="45781089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A50CD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CEAE29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INTRODUCTION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A044539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0E091A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2403D30" w14:textId="77777777"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0642C982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1F372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A93B5C7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FB14844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3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F2E42A7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Scientific and clinical background, including the intended use and clinical role of the index test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CBFD45E" w14:textId="66EC2E7E" w:rsidR="00D8602F" w:rsidRPr="008469D3" w:rsidRDefault="008E255B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1-2</w:t>
            </w:r>
          </w:p>
        </w:tc>
      </w:tr>
      <w:tr w:rsidR="00FC170E" w:rsidRPr="008469D3" w14:paraId="605F1E23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392BE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B565F83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B9B0492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4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50B491B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Study objectives and hypotheses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D005239" w14:textId="0CB3FCE6" w:rsidR="00D8602F" w:rsidRPr="008469D3" w:rsidRDefault="00996427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2</w:t>
            </w:r>
            <w:r w:rsidR="00504A6E">
              <w:rPr>
                <w:rFonts w:cstheme="minorHAnsi"/>
                <w:color w:val="000000" w:themeColor="text1"/>
                <w:sz w:val="18"/>
                <w:lang w:val="en-GB"/>
              </w:rPr>
              <w:t>-3</w:t>
            </w:r>
          </w:p>
        </w:tc>
      </w:tr>
      <w:tr w:rsidR="00FC170E" w:rsidRPr="008469D3" w14:paraId="5EEBF21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13FEDB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624DEB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METHODS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F81E7EE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5AB653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B55A01B" w14:textId="77777777"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708C8D3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B344B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46094C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Study design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83742EC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5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B0F21E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Whether data collection was planned before the index test and reference standard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were performed (prospective study) or after (retrospective study)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E94E11B" w14:textId="14BE708E" w:rsidR="00D8602F" w:rsidRPr="008469D3" w:rsidRDefault="008F6071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</w:p>
        </w:tc>
      </w:tr>
      <w:tr w:rsidR="00FC170E" w:rsidRPr="008469D3" w14:paraId="1151F211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1270F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D84827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Participants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F8E7EDB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6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8A546D6" w14:textId="77777777" w:rsidR="00D8602F" w:rsidRPr="00FB2F64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FB2F64">
              <w:rPr>
                <w:rFonts w:cstheme="minorHAnsi"/>
                <w:color w:val="000000" w:themeColor="text1"/>
                <w:sz w:val="18"/>
                <w:lang w:val="en-GB"/>
              </w:rPr>
              <w:t xml:space="preserve">Eligibility criteria 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79B712F" w14:textId="1D333111" w:rsidR="00D8602F" w:rsidRPr="008469D3" w:rsidRDefault="00FF773D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</w:p>
        </w:tc>
      </w:tr>
      <w:tr w:rsidR="00FC170E" w:rsidRPr="008469D3" w14:paraId="0E1D4869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02F6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AE81361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43C6594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7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C11A37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On what basis potentially eligible participants were identified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(such as symptoms, results from previous tests, inclusion in registry)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7BB94872" w14:textId="4AB5AB24" w:rsidR="00D8602F" w:rsidRPr="008469D3" w:rsidRDefault="00AE1898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</w:p>
        </w:tc>
      </w:tr>
      <w:tr w:rsidR="00FC170E" w:rsidRPr="008469D3" w14:paraId="3DE6C5E6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6F958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7C8040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F5066C6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8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7A83A406" w14:textId="77777777" w:rsidR="00D8602F" w:rsidRPr="008469D3" w:rsidRDefault="00D8602F" w:rsidP="00ED78B5">
            <w:pPr>
              <w:tabs>
                <w:tab w:val="left" w:pos="527"/>
              </w:tabs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Where and when potentially eligible participants were identified (setting, </w:t>
            </w:r>
            <w:proofErr w:type="gramStart"/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location</w:t>
            </w:r>
            <w:proofErr w:type="gramEnd"/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and dates)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738822D" w14:textId="03CCC7B3" w:rsidR="00D8602F" w:rsidRPr="008469D3" w:rsidRDefault="00AE1898" w:rsidP="00D8602F">
            <w:pPr>
              <w:tabs>
                <w:tab w:val="left" w:pos="527"/>
              </w:tabs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</w:p>
        </w:tc>
      </w:tr>
      <w:tr w:rsidR="00FC170E" w:rsidRPr="008469D3" w14:paraId="5BC9759A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42E251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5F12E7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0917549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9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74D3F5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Whether participants formed a consecutive, random or convenience series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984EEC9" w14:textId="6C3385EA" w:rsidR="00D8602F" w:rsidRPr="008469D3" w:rsidRDefault="0011150A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</w:p>
        </w:tc>
      </w:tr>
      <w:tr w:rsidR="00FC170E" w:rsidRPr="008469D3" w14:paraId="7A2929A1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B173F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4BA3DC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Test methods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7E07825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10a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96E0B8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Index test, in sufficient detail to allow replication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DBCAC41" w14:textId="3BBBC40F" w:rsidR="00D8602F" w:rsidRPr="008469D3" w:rsidRDefault="00CA03E5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2 (Figure 1), </w:t>
            </w:r>
            <w:r w:rsidR="0014285C"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  <w:r w:rsidR="000A4F93"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  <w:r w:rsidR="0014285C">
              <w:rPr>
                <w:rFonts w:cstheme="minorHAnsi"/>
                <w:color w:val="000000" w:themeColor="text1"/>
                <w:sz w:val="18"/>
                <w:lang w:val="en-GB"/>
              </w:rPr>
              <w:t xml:space="preserve"> (Figure A.</w:t>
            </w:r>
            <w:r w:rsidR="000A4F93"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  <w:r w:rsidR="0014285C">
              <w:rPr>
                <w:rFonts w:cstheme="minorHAnsi"/>
                <w:color w:val="000000" w:themeColor="text1"/>
                <w:sz w:val="18"/>
                <w:lang w:val="en-GB"/>
              </w:rPr>
              <w:t>)</w:t>
            </w:r>
            <w:r w:rsidR="004C3F66">
              <w:rPr>
                <w:rFonts w:cstheme="minorHAnsi"/>
                <w:color w:val="000000" w:themeColor="text1"/>
                <w:sz w:val="18"/>
                <w:lang w:val="en-GB"/>
              </w:rPr>
              <w:t>, 3-5</w:t>
            </w:r>
          </w:p>
        </w:tc>
      </w:tr>
      <w:tr w:rsidR="00FC170E" w:rsidRPr="008469D3" w14:paraId="23ED7692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2EF49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C6AC68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74F42A6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10b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6BC9BB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Reference standard, in sufficient detail to allow replication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CAEAB47" w14:textId="42EAF0D9" w:rsidR="00D8602F" w:rsidRPr="008469D3" w:rsidRDefault="00C522F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  <w:r w:rsidR="0040332C">
              <w:rPr>
                <w:rFonts w:cstheme="minorHAnsi"/>
                <w:color w:val="000000" w:themeColor="text1"/>
                <w:sz w:val="18"/>
                <w:lang w:val="en-GB"/>
              </w:rPr>
              <w:t xml:space="preserve"> (Dataset)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>, 5</w:t>
            </w:r>
            <w:r w:rsidR="0040332C">
              <w:rPr>
                <w:rFonts w:cstheme="minorHAnsi"/>
                <w:color w:val="000000" w:themeColor="text1"/>
                <w:sz w:val="18"/>
                <w:lang w:val="en-GB"/>
              </w:rPr>
              <w:t xml:space="preserve"> (Evaluation)</w:t>
            </w:r>
          </w:p>
        </w:tc>
      </w:tr>
      <w:tr w:rsidR="00FC170E" w:rsidRPr="008469D3" w14:paraId="7847A5C0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EA863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B2C019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246B3C2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11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7D6AFD81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Rationale for choosing the reference standard (if alternatives exist)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C8C2A83" w14:textId="7C682970" w:rsidR="00D8602F" w:rsidRPr="008469D3" w:rsidRDefault="00EC2271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N/A: The pathologist diagnosis is the gold standard.</w:t>
            </w:r>
          </w:p>
        </w:tc>
      </w:tr>
      <w:tr w:rsidR="00FC170E" w:rsidRPr="008469D3" w14:paraId="69DA75DC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AE9F7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929C8F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30E9E7D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12a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2E3128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 xml:space="preserve">Definition of and rationale for test positivity cut-offs or result categories </w:t>
            </w:r>
            <w:r w:rsidRPr="008469D3">
              <w:rPr>
                <w:rFonts w:cstheme="minorHAnsi"/>
                <w:sz w:val="18"/>
                <w:lang w:val="en-GB"/>
              </w:rPr>
              <w:br/>
              <w:t xml:space="preserve">of the index test, </w:t>
            </w:r>
            <w:r w:rsidRPr="008469D3">
              <w:rPr>
                <w:rFonts w:cstheme="minorHAnsi"/>
                <w:sz w:val="18"/>
              </w:rPr>
              <w:t>distinguishing pre-specified from exploratory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C4B8FDA" w14:textId="7A5953C1" w:rsidR="00D8602F" w:rsidRPr="00461895" w:rsidRDefault="00FB2F64" w:rsidP="00D8602F">
            <w:pPr>
              <w:rPr>
                <w:rFonts w:cstheme="minorHAnsi"/>
                <w:sz w:val="18"/>
                <w:highlight w:val="yellow"/>
                <w:lang w:val="en-GB"/>
              </w:rPr>
            </w:pPr>
            <w:r w:rsidRPr="00FB2F64">
              <w:rPr>
                <w:rFonts w:cstheme="minorHAnsi"/>
                <w:sz w:val="18"/>
                <w:lang w:val="en-GB"/>
              </w:rPr>
              <w:t>N/A</w:t>
            </w:r>
          </w:p>
        </w:tc>
      </w:tr>
      <w:tr w:rsidR="00FC170E" w:rsidRPr="008469D3" w14:paraId="0949B68A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E866B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AB8721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0FE85E6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12b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F63876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 xml:space="preserve">Definition of and rationale for test positivity cut-offs or result categories </w:t>
            </w:r>
            <w:r w:rsidRPr="008469D3">
              <w:rPr>
                <w:rFonts w:cstheme="minorHAnsi"/>
                <w:sz w:val="18"/>
                <w:lang w:val="en-GB"/>
              </w:rPr>
              <w:br/>
              <w:t xml:space="preserve">of the reference standard, </w:t>
            </w:r>
            <w:r w:rsidRPr="008469D3">
              <w:rPr>
                <w:rFonts w:cstheme="minorHAnsi"/>
                <w:sz w:val="18"/>
              </w:rPr>
              <w:t>distinguishing pre-specified from exploratory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784EFCEB" w14:textId="5E904889" w:rsidR="00D8602F" w:rsidRPr="00FB2F64" w:rsidRDefault="00FB2F64" w:rsidP="00D8602F">
            <w:pPr>
              <w:rPr>
                <w:rFonts w:cstheme="minorHAnsi"/>
                <w:sz w:val="18"/>
                <w:lang w:val="en-GB"/>
              </w:rPr>
            </w:pPr>
            <w:r w:rsidRPr="00FB2F64">
              <w:rPr>
                <w:rFonts w:cstheme="minorHAnsi"/>
                <w:sz w:val="18"/>
                <w:lang w:val="en-GB"/>
              </w:rPr>
              <w:t>N/A</w:t>
            </w:r>
          </w:p>
        </w:tc>
      </w:tr>
      <w:tr w:rsidR="00FC170E" w:rsidRPr="008469D3" w14:paraId="50E28364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EC86A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BF6892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BF9CC14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13a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9170CC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Whether clinical information and reference standard results were available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to the performers/readers of the index test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45235B0" w14:textId="38895726" w:rsidR="00D8602F" w:rsidRPr="00FB2F64" w:rsidRDefault="00B85D70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5, </w:t>
            </w:r>
            <w:r w:rsidR="00707638">
              <w:rPr>
                <w:rFonts w:cstheme="minorHAnsi"/>
                <w:color w:val="000000" w:themeColor="text1"/>
                <w:sz w:val="18"/>
                <w:lang w:val="en-GB"/>
              </w:rPr>
              <w:t>N/A (not available)</w:t>
            </w:r>
          </w:p>
        </w:tc>
      </w:tr>
      <w:tr w:rsidR="00FC170E" w:rsidRPr="008469D3" w14:paraId="3D680771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D78718" w14:textId="77777777" w:rsidR="00D8602F" w:rsidRPr="008469D3" w:rsidDel="0039653F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3666F8D" w14:textId="77777777" w:rsidR="00D8602F" w:rsidRPr="008469D3" w:rsidDel="0039653F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BD220CE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13b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7415B9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Whether clinical information and index test results were available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to the assessors of the reference standard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163D17B" w14:textId="69F71E96" w:rsidR="00D8602F" w:rsidRPr="00FB2F64" w:rsidRDefault="00C3552C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5, </w:t>
            </w:r>
            <w:r w:rsidR="00937F0B">
              <w:rPr>
                <w:rFonts w:cstheme="minorHAnsi"/>
                <w:color w:val="000000" w:themeColor="text1"/>
                <w:sz w:val="18"/>
                <w:lang w:val="en-GB"/>
              </w:rPr>
              <w:t>N/A (not available)</w:t>
            </w:r>
          </w:p>
        </w:tc>
      </w:tr>
      <w:tr w:rsidR="00FC170E" w:rsidRPr="008469D3" w14:paraId="3E41835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F256E3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DFC1E5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Analysis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C244A83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14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474B872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Methods for estimating or comparing measures of diagnostic accuracy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78D2E99" w14:textId="1A061D4E" w:rsidR="00D8602F" w:rsidRPr="00FB2F64" w:rsidRDefault="00BD0546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5</w:t>
            </w:r>
          </w:p>
        </w:tc>
      </w:tr>
      <w:tr w:rsidR="00FC170E" w:rsidRPr="008469D3" w14:paraId="2AA353FF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587FB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827700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C01CEBB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15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C649E0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How indeterminate index test or reference standard results were handled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B0F079A" w14:textId="188F9DED" w:rsidR="00D8602F" w:rsidRPr="00FB2F64" w:rsidRDefault="00CD7A83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FB2F64"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  <w:r w:rsidR="00FF0383">
              <w:rPr>
                <w:rFonts w:cstheme="minorHAnsi"/>
                <w:color w:val="000000" w:themeColor="text1"/>
                <w:sz w:val="18"/>
                <w:lang w:val="en-GB"/>
              </w:rPr>
              <w:t>5</w:t>
            </w:r>
            <w:r w:rsidR="00225196">
              <w:rPr>
                <w:rFonts w:cstheme="minorHAnsi"/>
                <w:color w:val="000000" w:themeColor="text1"/>
                <w:sz w:val="18"/>
                <w:lang w:val="en-GB"/>
              </w:rPr>
              <w:t xml:space="preserve"> (Figure A.3)</w:t>
            </w:r>
          </w:p>
        </w:tc>
      </w:tr>
      <w:tr w:rsidR="00FC170E" w:rsidRPr="008469D3" w14:paraId="038D980A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DA283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A44AF61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808CBF9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16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485B79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proofErr w:type="gramStart"/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How</w:t>
            </w:r>
            <w:proofErr w:type="gramEnd"/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missing data on the index test and reference standard were handled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8E21007" w14:textId="736DCAF0" w:rsidR="00D8602F" w:rsidRPr="00FB2F64" w:rsidRDefault="003F2B03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3</w:t>
            </w:r>
            <w:r w:rsidR="006C3CFB">
              <w:rPr>
                <w:rFonts w:cstheme="minorHAnsi"/>
                <w:color w:val="000000" w:themeColor="text1"/>
                <w:sz w:val="18"/>
                <w:lang w:val="en-GB"/>
              </w:rPr>
              <w:t xml:space="preserve"> (Dataset)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>, 15</w:t>
            </w:r>
            <w:r w:rsidR="006C3CFB">
              <w:rPr>
                <w:rFonts w:cstheme="minorHAnsi"/>
                <w:color w:val="000000" w:themeColor="text1"/>
                <w:sz w:val="18"/>
                <w:lang w:val="en-GB"/>
              </w:rPr>
              <w:t xml:space="preserve"> (Figure A.3)</w:t>
            </w:r>
          </w:p>
        </w:tc>
      </w:tr>
      <w:tr w:rsidR="00FC170E" w:rsidRPr="008469D3" w14:paraId="49EF7943" w14:textId="77777777" w:rsidTr="00D8602F">
        <w:trPr>
          <w:trHeight w:val="187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E73A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777941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1797965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17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C32EA43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Any analyses of variability in diagnostic accuracy, distinguishing pre-specified from exploratory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851ECA0" w14:textId="4D1A15B9" w:rsidR="00D8602F" w:rsidRPr="00FB2F64" w:rsidRDefault="00E530E2" w:rsidP="00D8602F">
            <w:pPr>
              <w:rPr>
                <w:rFonts w:cstheme="minorHAnsi"/>
                <w:sz w:val="18"/>
                <w:lang w:val="en-GB"/>
              </w:rPr>
            </w:pPr>
            <w:r w:rsidRPr="00FB2F64">
              <w:rPr>
                <w:rFonts w:cstheme="minorHAnsi"/>
                <w:sz w:val="18"/>
                <w:lang w:val="en-GB"/>
              </w:rPr>
              <w:t>N/A</w:t>
            </w:r>
          </w:p>
        </w:tc>
      </w:tr>
      <w:tr w:rsidR="00FC170E" w:rsidRPr="008469D3" w14:paraId="39655500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0BCF9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7279BE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59615FD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18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9D6668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Intended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sample size and how it was determined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128E852" w14:textId="7B2DECD1" w:rsidR="00D8602F" w:rsidRPr="00FB2F64" w:rsidRDefault="00B2257F" w:rsidP="00D8602F">
            <w:pPr>
              <w:rPr>
                <w:rFonts w:cstheme="minorHAnsi"/>
                <w:sz w:val="18"/>
                <w:lang w:val="en-GB"/>
              </w:rPr>
            </w:pPr>
            <w:r w:rsidRPr="00FB2F64">
              <w:rPr>
                <w:rFonts w:cstheme="minorHAnsi"/>
                <w:sz w:val="18"/>
                <w:lang w:val="en-GB"/>
              </w:rPr>
              <w:t>N/A</w:t>
            </w:r>
          </w:p>
        </w:tc>
      </w:tr>
      <w:tr w:rsidR="00FC170E" w:rsidRPr="008469D3" w14:paraId="35A3FC8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7AB837" w14:textId="77777777" w:rsidR="00D8602F" w:rsidRPr="008469D3" w:rsidRDefault="00D8602F" w:rsidP="00ED78B5">
            <w:pPr>
              <w:spacing w:line="276" w:lineRule="auto"/>
              <w:rPr>
                <w:rFonts w:eastAsia="Times New Roman"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1FA004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  <w:r w:rsidRPr="008469D3">
              <w:rPr>
                <w:rFonts w:eastAsia="Times New Roman" w:cstheme="minorHAnsi"/>
                <w:color w:val="000000" w:themeColor="text1"/>
                <w:sz w:val="18"/>
                <w:lang w:val="en-GB"/>
              </w:rPr>
              <w:br w:type="page"/>
            </w: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RESULTS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EEA8096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553C29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95C5134" w14:textId="77777777"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680FE833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1B893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E6B78A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Participants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C000305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19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780AFA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Flow of participants, using a diagram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5EE09062" w14:textId="3B508E6B" w:rsidR="00D8602F" w:rsidRPr="008469D3" w:rsidRDefault="00A66D81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1</w:t>
            </w:r>
            <w:r w:rsidR="00C10C3F">
              <w:rPr>
                <w:rFonts w:cstheme="minorHAnsi"/>
                <w:color w:val="000000" w:themeColor="text1"/>
                <w:sz w:val="18"/>
                <w:lang w:val="en-GB"/>
              </w:rPr>
              <w:t>5</w:t>
            </w:r>
            <w:r w:rsidR="00B960BA">
              <w:rPr>
                <w:rFonts w:cstheme="minorHAnsi"/>
                <w:color w:val="000000" w:themeColor="text1"/>
                <w:sz w:val="18"/>
                <w:lang w:val="en-GB"/>
              </w:rPr>
              <w:t xml:space="preserve"> (Figure A.3)</w:t>
            </w:r>
          </w:p>
        </w:tc>
      </w:tr>
      <w:tr w:rsidR="00FC170E" w:rsidRPr="008469D3" w14:paraId="70B7F2B5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4BDC3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A4D301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E397AC0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20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E2706A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Baseline demographic and clinical characteristics of participants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A36BB31" w14:textId="02C94C62" w:rsidR="00D8602F" w:rsidRPr="008469D3" w:rsidRDefault="004959F7" w:rsidP="00D8602F">
            <w:pPr>
              <w:rPr>
                <w:rFonts w:cstheme="minorHAnsi"/>
                <w:color w:val="000000" w:themeColor="text1"/>
                <w:sz w:val="18"/>
              </w:rPr>
            </w:pPr>
            <w:r>
              <w:rPr>
                <w:rFonts w:cstheme="minorHAnsi"/>
                <w:color w:val="000000" w:themeColor="text1"/>
                <w:sz w:val="18"/>
              </w:rPr>
              <w:t xml:space="preserve">Supplementary Tables </w:t>
            </w:r>
            <w:r w:rsidR="00B20544">
              <w:rPr>
                <w:rFonts w:cstheme="minorHAnsi"/>
                <w:color w:val="000000" w:themeColor="text1"/>
                <w:sz w:val="18"/>
              </w:rPr>
              <w:t>B.</w:t>
            </w:r>
            <w:r>
              <w:rPr>
                <w:rFonts w:cstheme="minorHAnsi"/>
                <w:color w:val="000000" w:themeColor="text1"/>
                <w:sz w:val="18"/>
              </w:rPr>
              <w:t xml:space="preserve">4, </w:t>
            </w:r>
            <w:r w:rsidR="00B20544">
              <w:rPr>
                <w:rFonts w:cstheme="minorHAnsi"/>
                <w:color w:val="000000" w:themeColor="text1"/>
                <w:sz w:val="18"/>
              </w:rPr>
              <w:t>B.</w:t>
            </w:r>
            <w:r>
              <w:rPr>
                <w:rFonts w:cstheme="minorHAnsi"/>
                <w:color w:val="000000" w:themeColor="text1"/>
                <w:sz w:val="18"/>
              </w:rPr>
              <w:t>5</w:t>
            </w:r>
          </w:p>
        </w:tc>
      </w:tr>
      <w:tr w:rsidR="00FC170E" w:rsidRPr="008469D3" w14:paraId="3B7830F3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E6F48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63FB2B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4B8D262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21a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16BA54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Distribution of severity of disease in those with the target condition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9B0B763" w14:textId="23602AE8" w:rsidR="00D8602F" w:rsidRPr="008469D3" w:rsidRDefault="00DD5555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N/A</w:t>
            </w:r>
            <w:r w:rsidR="00FD4A53">
              <w:rPr>
                <w:rFonts w:cstheme="minorHAnsi"/>
                <w:color w:val="000000" w:themeColor="text1"/>
                <w:sz w:val="18"/>
                <w:lang w:val="en-GB"/>
              </w:rPr>
              <w:t>: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 </w:t>
            </w:r>
            <w:r w:rsidR="000D3378">
              <w:rPr>
                <w:rFonts w:cstheme="minorHAnsi"/>
                <w:color w:val="000000" w:themeColor="text1"/>
                <w:sz w:val="18"/>
                <w:lang w:val="en-GB"/>
              </w:rPr>
              <w:t>This study is not exploring the prognosis/severity of disease within a disease class.</w:t>
            </w:r>
          </w:p>
        </w:tc>
      </w:tr>
      <w:tr w:rsidR="00FC170E" w:rsidRPr="008469D3" w14:paraId="6F022307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FAA7E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70829A7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F32B240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21b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6ED1F23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Distribution of</w:t>
            </w:r>
            <w:r w:rsidRPr="008469D3">
              <w:rPr>
                <w:rFonts w:cstheme="minorHAnsi"/>
                <w:color w:val="FF0000"/>
                <w:sz w:val="18"/>
                <w:lang w:val="en-GB"/>
              </w:rPr>
              <w:t xml:space="preserve">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alternative diagnoses in those without the target condition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41D04C0B" w14:textId="675A811C" w:rsidR="00D8602F" w:rsidRPr="008469D3" w:rsidRDefault="00B2750D" w:rsidP="00D8602F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N/A</w:t>
            </w:r>
            <w:r w:rsidR="00FD4A53">
              <w:rPr>
                <w:rFonts w:cstheme="minorHAnsi"/>
                <w:sz w:val="18"/>
                <w:lang w:val="en-GB"/>
              </w:rPr>
              <w:t xml:space="preserve"> </w:t>
            </w:r>
          </w:p>
        </w:tc>
      </w:tr>
      <w:tr w:rsidR="00FC170E" w:rsidRPr="008469D3" w14:paraId="6CDD5DB5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06A60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A1B1B8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CFCC9FC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22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8DDB99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Time interval and any clinical interventions between index test and reference standard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D26998C" w14:textId="59390C35" w:rsidR="00D8602F" w:rsidRPr="008469D3" w:rsidRDefault="00D91B8A" w:rsidP="00D8602F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N/A</w:t>
            </w:r>
            <w:r w:rsidR="00C97A92">
              <w:rPr>
                <w:rFonts w:cstheme="minorHAnsi"/>
                <w:sz w:val="18"/>
                <w:lang w:val="en-GB"/>
              </w:rPr>
              <w:t>: This study is retrospective.</w:t>
            </w:r>
          </w:p>
        </w:tc>
      </w:tr>
      <w:tr w:rsidR="00FC170E" w:rsidRPr="008469D3" w14:paraId="619C60C0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60DE6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3640831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Test results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3F0C365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23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684D79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Cross tabulation of the index test results (or their distribution)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by the results of the reference standard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4C5092E" w14:textId="2F567947" w:rsidR="004959F7" w:rsidRDefault="003049BC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Table 1, Table 2, </w:t>
            </w:r>
          </w:p>
          <w:p w14:paraId="514F1318" w14:textId="0D7EFD8A" w:rsidR="00D8602F" w:rsidRPr="008469D3" w:rsidRDefault="00BD1D4B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lastRenderedPageBreak/>
              <w:t xml:space="preserve">Supplementary Tables </w:t>
            </w:r>
            <w:r w:rsidR="003049BC">
              <w:rPr>
                <w:rFonts w:cstheme="minorHAnsi"/>
                <w:color w:val="000000" w:themeColor="text1"/>
                <w:sz w:val="18"/>
                <w:lang w:val="en-GB"/>
              </w:rPr>
              <w:t>B.6, B.7</w:t>
            </w:r>
            <w:r w:rsidR="00490EDC">
              <w:rPr>
                <w:rFonts w:cstheme="minorHAnsi"/>
                <w:color w:val="000000" w:themeColor="text1"/>
                <w:sz w:val="18"/>
                <w:lang w:val="en-GB"/>
              </w:rPr>
              <w:t>, B.10</w:t>
            </w:r>
          </w:p>
        </w:tc>
      </w:tr>
      <w:tr w:rsidR="00FC170E" w:rsidRPr="008469D3" w14:paraId="5FEF0609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88835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ECE26A7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5ADC6DC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24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6B2B8D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Estimates of diagnostic accuracy and their precision (such as 95% confidence intervals)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29C88A7" w14:textId="3BB89891" w:rsidR="00CB3AFD" w:rsidRDefault="004959F7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5-</w:t>
            </w:r>
            <w:r w:rsidR="00D826FB">
              <w:rPr>
                <w:rFonts w:cstheme="minorHAnsi"/>
                <w:color w:val="000000" w:themeColor="text1"/>
                <w:sz w:val="18"/>
                <w:lang w:val="en-GB"/>
              </w:rPr>
              <w:t>7</w:t>
            </w:r>
          </w:p>
          <w:p w14:paraId="616AF968" w14:textId="16756677" w:rsidR="00D8602F" w:rsidRPr="008469D3" w:rsidRDefault="00822F60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Table 1, Table2, </w:t>
            </w:r>
            <w:r w:rsidR="00134EF1">
              <w:rPr>
                <w:rFonts w:cstheme="minorHAnsi"/>
                <w:color w:val="000000" w:themeColor="text1"/>
                <w:sz w:val="18"/>
                <w:lang w:val="en-GB"/>
              </w:rPr>
              <w:t xml:space="preserve">Supplementary Tables 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>B.6, B.7, B.8, B.9</w:t>
            </w:r>
          </w:p>
        </w:tc>
      </w:tr>
      <w:tr w:rsidR="00FC170E" w:rsidRPr="008469D3" w14:paraId="0FFC609C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77FC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37CEBF3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A74A536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25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7F303F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Any adverse events from performing the index test or the reference standard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70EB5A84" w14:textId="0AA68FE4" w:rsidR="00D8602F" w:rsidRPr="008469D3" w:rsidRDefault="00825A5B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N/A</w:t>
            </w:r>
            <w:r w:rsidR="0029333E">
              <w:rPr>
                <w:rFonts w:cstheme="minorHAnsi"/>
                <w:color w:val="000000" w:themeColor="text1"/>
                <w:sz w:val="18"/>
                <w:lang w:val="en-GB"/>
              </w:rPr>
              <w:t>: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 xml:space="preserve"> </w:t>
            </w:r>
            <w:r w:rsidR="00DF232D">
              <w:rPr>
                <w:rFonts w:cstheme="minorHAnsi"/>
                <w:color w:val="000000" w:themeColor="text1"/>
                <w:sz w:val="18"/>
                <w:lang w:val="en-GB"/>
              </w:rPr>
              <w:t>t</w:t>
            </w:r>
            <w:r>
              <w:rPr>
                <w:rFonts w:cstheme="minorHAnsi"/>
                <w:color w:val="000000" w:themeColor="text1"/>
                <w:sz w:val="18"/>
                <w:lang w:val="en-GB"/>
              </w:rPr>
              <w:t>here are no adverse events that occurred in this study</w:t>
            </w:r>
            <w:r w:rsidR="0041153C">
              <w:rPr>
                <w:rFonts w:cstheme="minorHAnsi"/>
                <w:color w:val="000000" w:themeColor="text1"/>
                <w:sz w:val="18"/>
                <w:lang w:val="en-GB"/>
              </w:rPr>
              <w:t>.</w:t>
            </w:r>
          </w:p>
        </w:tc>
      </w:tr>
      <w:tr w:rsidR="00FC170E" w:rsidRPr="008469D3" w14:paraId="53AC074B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012EE7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152B14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DISCUSSION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C68DD04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DF3E0E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6008FBAD" w14:textId="77777777"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5DFFD49F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A0B43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752E985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79827B1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26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4337672D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Study limitations, </w:t>
            </w:r>
            <w:r w:rsidRPr="008469D3">
              <w:rPr>
                <w:rFonts w:cstheme="minorHAnsi"/>
                <w:sz w:val="18"/>
                <w:lang w:val="en-GB"/>
              </w:rPr>
              <w:t>including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sources of potential bias, statistical uncertainty, and generalisability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F7DF3D4" w14:textId="2725485C" w:rsidR="00D8602F" w:rsidRPr="008469D3" w:rsidRDefault="0066304B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9</w:t>
            </w:r>
          </w:p>
        </w:tc>
      </w:tr>
      <w:tr w:rsidR="00FC170E" w:rsidRPr="008469D3" w14:paraId="1EB4C71C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8CB1FA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29491F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8B0C23D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27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01894A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Implications for practice, including the intended use and clinical role of the index test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A0A7846" w14:textId="5CE31A61" w:rsidR="00D8602F" w:rsidRPr="008469D3" w:rsidRDefault="0066304B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9</w:t>
            </w:r>
          </w:p>
        </w:tc>
      </w:tr>
      <w:tr w:rsidR="00FC170E" w:rsidRPr="008469D3" w14:paraId="4704EF68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47410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0097A5A9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OTHER INFORMATION</w:t>
            </w: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54BAE344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20AD7B40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3A5E197F" w14:textId="77777777"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FC170E" w:rsidRPr="008469D3" w14:paraId="1CAC7710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61538E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67CF4234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152BBA02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28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498B8E88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Registration number and name of registry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9E7CCE7" w14:textId="3E45E5FC" w:rsidR="00D8602F" w:rsidRPr="008469D3" w:rsidRDefault="00B30227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N/A</w:t>
            </w:r>
          </w:p>
        </w:tc>
      </w:tr>
      <w:tr w:rsidR="00FC170E" w:rsidRPr="008469D3" w14:paraId="68799B08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605CAF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4ED05E1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14:paraId="2AB5B0BB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29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1749C7C2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Where the full study protocol can be accessed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14:paraId="04811E71" w14:textId="157A1030" w:rsidR="00D8602F" w:rsidRPr="008469D3" w:rsidRDefault="00B30227" w:rsidP="00D8602F">
            <w:pPr>
              <w:rPr>
                <w:rFonts w:cstheme="minorHAnsi"/>
                <w:color w:val="000000" w:themeColor="text1"/>
                <w:sz w:val="18"/>
              </w:rPr>
            </w:pPr>
            <w:r>
              <w:rPr>
                <w:rFonts w:cstheme="minorHAnsi"/>
                <w:color w:val="000000" w:themeColor="text1"/>
                <w:sz w:val="18"/>
              </w:rPr>
              <w:t>N/A</w:t>
            </w:r>
          </w:p>
        </w:tc>
      </w:tr>
      <w:tr w:rsidR="00FC170E" w:rsidRPr="008469D3" w14:paraId="500DDD78" w14:textId="77777777" w:rsidTr="00D8602F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3D74C6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27" w:type="dxa"/>
            <w:tcBorders>
              <w:top w:val="dotted" w:sz="6" w:space="0" w:color="5B9BD5" w:themeColor="accent1"/>
              <w:left w:val="nil"/>
              <w:bottom w:val="nil"/>
              <w:right w:val="dotted" w:sz="6" w:space="0" w:color="5B9BD5" w:themeColor="accent1"/>
            </w:tcBorders>
          </w:tcPr>
          <w:p w14:paraId="7CB594DC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8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dotted" w:sz="6" w:space="0" w:color="5B9BD5" w:themeColor="accent1"/>
            </w:tcBorders>
          </w:tcPr>
          <w:p w14:paraId="5D1CC052" w14:textId="77777777"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30</w:t>
            </w:r>
          </w:p>
        </w:tc>
        <w:tc>
          <w:tcPr>
            <w:tcW w:w="7282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nil"/>
            </w:tcBorders>
          </w:tcPr>
          <w:p w14:paraId="330AE221" w14:textId="77777777"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Sources of funding and other support; role of funders</w:t>
            </w:r>
          </w:p>
        </w:tc>
        <w:tc>
          <w:tcPr>
            <w:tcW w:w="1692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nil"/>
            </w:tcBorders>
          </w:tcPr>
          <w:p w14:paraId="4391EBBF" w14:textId="0CE41DE3" w:rsidR="00D8602F" w:rsidRPr="008469D3" w:rsidRDefault="00B30227" w:rsidP="00D8602F">
            <w:pPr>
              <w:rPr>
                <w:rFonts w:cstheme="minorHAnsi"/>
                <w:color w:val="000000" w:themeColor="text1"/>
                <w:sz w:val="18"/>
              </w:rPr>
            </w:pPr>
            <w:r>
              <w:rPr>
                <w:rFonts w:cstheme="minorHAnsi"/>
                <w:color w:val="000000" w:themeColor="text1"/>
                <w:sz w:val="18"/>
              </w:rPr>
              <w:t>No funding</w:t>
            </w:r>
          </w:p>
        </w:tc>
      </w:tr>
      <w:tr w:rsidR="00FC170E" w:rsidRPr="005320D9" w14:paraId="72AAD0B8" w14:textId="77777777" w:rsidTr="00D8602F">
        <w:trPr>
          <w:trHeight w:val="70"/>
        </w:trPr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F631B1" w14:textId="77777777"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D18C3" w14:textId="77777777"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BB2EE" w14:textId="77777777" w:rsidR="00D8602F" w:rsidRPr="005320D9" w:rsidRDefault="00D8602F" w:rsidP="00ED78B5">
            <w:pPr>
              <w:jc w:val="center"/>
              <w:rPr>
                <w:rFonts w:cstheme="minorHAnsi"/>
                <w:b/>
                <w:sz w:val="8"/>
                <w:lang w:val="en-GB"/>
              </w:rPr>
            </w:pPr>
          </w:p>
        </w:tc>
        <w:tc>
          <w:tcPr>
            <w:tcW w:w="7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C0FE0" w14:textId="77777777"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A0627" w14:textId="77777777" w:rsidR="00D8602F" w:rsidRPr="005320D9" w:rsidRDefault="00D8602F" w:rsidP="00D8602F">
            <w:pPr>
              <w:rPr>
                <w:rFonts w:cstheme="minorHAnsi"/>
                <w:color w:val="000000" w:themeColor="text1"/>
                <w:sz w:val="8"/>
              </w:rPr>
            </w:pPr>
          </w:p>
        </w:tc>
      </w:tr>
    </w:tbl>
    <w:p w14:paraId="6CDBD537" w14:textId="28730892" w:rsidR="00411FEB" w:rsidRPr="00523AA2" w:rsidRDefault="00411FEB" w:rsidP="00F31F82"/>
    <w:sectPr w:rsidR="00411FEB" w:rsidRPr="00523AA2" w:rsidSect="0046212E">
      <w:footerReference w:type="default" r:id="rId8"/>
      <w:type w:val="continuous"/>
      <w:pgSz w:w="12240" w:h="15840"/>
      <w:pgMar w:top="794" w:right="1009" w:bottom="403" w:left="1009" w:header="28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65C4" w14:textId="77777777" w:rsidR="00DE2E0C" w:rsidRDefault="00DE2E0C" w:rsidP="00757FD1">
      <w:pPr>
        <w:spacing w:after="0" w:line="240" w:lineRule="auto"/>
      </w:pPr>
      <w:r>
        <w:separator/>
      </w:r>
    </w:p>
  </w:endnote>
  <w:endnote w:type="continuationSeparator" w:id="0">
    <w:p w14:paraId="79E3A01D" w14:textId="77777777" w:rsidR="00DE2E0C" w:rsidRDefault="00DE2E0C" w:rsidP="0075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0D8B" w14:textId="77777777" w:rsidR="00306D8E" w:rsidRDefault="00306D8E">
    <w:pPr>
      <w:pStyle w:val="Footer"/>
    </w:pPr>
    <w:r>
      <w:rPr>
        <w:noProof/>
        <w:lang w:val="en-GB" w:eastAsia="en-GB"/>
      </w:rPr>
      <w:drawing>
        <wp:inline distT="0" distB="0" distL="0" distR="0" wp14:anchorId="0FF45739" wp14:editId="2BC2E852">
          <wp:extent cx="604342" cy="208773"/>
          <wp:effectExtent l="0" t="0" r="5715" b="127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557" cy="22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E028" w14:textId="77777777" w:rsidR="00DE2E0C" w:rsidRDefault="00DE2E0C" w:rsidP="00757FD1">
      <w:pPr>
        <w:spacing w:after="0" w:line="240" w:lineRule="auto"/>
      </w:pPr>
      <w:r>
        <w:separator/>
      </w:r>
    </w:p>
  </w:footnote>
  <w:footnote w:type="continuationSeparator" w:id="0">
    <w:p w14:paraId="090040E3" w14:textId="77777777" w:rsidR="00DE2E0C" w:rsidRDefault="00DE2E0C" w:rsidP="0075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7AAF"/>
    <w:multiLevelType w:val="hybridMultilevel"/>
    <w:tmpl w:val="0F8A8136"/>
    <w:lvl w:ilvl="0" w:tplc="A2FC35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8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85"/>
    <w:rsid w:val="00003A9F"/>
    <w:rsid w:val="00011590"/>
    <w:rsid w:val="00016E10"/>
    <w:rsid w:val="0003566E"/>
    <w:rsid w:val="00043198"/>
    <w:rsid w:val="000513A3"/>
    <w:rsid w:val="000515D4"/>
    <w:rsid w:val="00051C50"/>
    <w:rsid w:val="0006162A"/>
    <w:rsid w:val="0006521E"/>
    <w:rsid w:val="00070B59"/>
    <w:rsid w:val="00070D8C"/>
    <w:rsid w:val="000828BB"/>
    <w:rsid w:val="000855F2"/>
    <w:rsid w:val="000934E5"/>
    <w:rsid w:val="000A4F93"/>
    <w:rsid w:val="000A593E"/>
    <w:rsid w:val="000B01E8"/>
    <w:rsid w:val="000B6864"/>
    <w:rsid w:val="000C0EE8"/>
    <w:rsid w:val="000D3378"/>
    <w:rsid w:val="000D6322"/>
    <w:rsid w:val="000E01A1"/>
    <w:rsid w:val="000E7F9E"/>
    <w:rsid w:val="000F1CC7"/>
    <w:rsid w:val="00103368"/>
    <w:rsid w:val="00104FCD"/>
    <w:rsid w:val="00106DB0"/>
    <w:rsid w:val="00110EEC"/>
    <w:rsid w:val="0011131B"/>
    <w:rsid w:val="0011150A"/>
    <w:rsid w:val="0011150D"/>
    <w:rsid w:val="0011202C"/>
    <w:rsid w:val="00114C52"/>
    <w:rsid w:val="00114FDC"/>
    <w:rsid w:val="001177C4"/>
    <w:rsid w:val="001306B6"/>
    <w:rsid w:val="0013075F"/>
    <w:rsid w:val="00131B16"/>
    <w:rsid w:val="00134EF1"/>
    <w:rsid w:val="00137F8C"/>
    <w:rsid w:val="0014285C"/>
    <w:rsid w:val="001476C3"/>
    <w:rsid w:val="00152CED"/>
    <w:rsid w:val="00153C8C"/>
    <w:rsid w:val="00155255"/>
    <w:rsid w:val="00155CAD"/>
    <w:rsid w:val="001709BF"/>
    <w:rsid w:val="001723F2"/>
    <w:rsid w:val="001734C1"/>
    <w:rsid w:val="00176072"/>
    <w:rsid w:val="00177335"/>
    <w:rsid w:val="0018414D"/>
    <w:rsid w:val="00191334"/>
    <w:rsid w:val="00196601"/>
    <w:rsid w:val="001C354E"/>
    <w:rsid w:val="001D3BD5"/>
    <w:rsid w:val="001D419D"/>
    <w:rsid w:val="001E19DC"/>
    <w:rsid w:val="001E4D1F"/>
    <w:rsid w:val="001F0C5A"/>
    <w:rsid w:val="001F56D5"/>
    <w:rsid w:val="00205307"/>
    <w:rsid w:val="00225196"/>
    <w:rsid w:val="0022549C"/>
    <w:rsid w:val="00232BDE"/>
    <w:rsid w:val="00233AF8"/>
    <w:rsid w:val="00234617"/>
    <w:rsid w:val="0023547C"/>
    <w:rsid w:val="00236700"/>
    <w:rsid w:val="002434E1"/>
    <w:rsid w:val="0025102C"/>
    <w:rsid w:val="00266B26"/>
    <w:rsid w:val="00292917"/>
    <w:rsid w:val="0029333E"/>
    <w:rsid w:val="002A0EDF"/>
    <w:rsid w:val="002A5A3E"/>
    <w:rsid w:val="002A62FC"/>
    <w:rsid w:val="002A64FB"/>
    <w:rsid w:val="002B7708"/>
    <w:rsid w:val="002C4883"/>
    <w:rsid w:val="002E21A6"/>
    <w:rsid w:val="002E45E5"/>
    <w:rsid w:val="002F4827"/>
    <w:rsid w:val="00303CF8"/>
    <w:rsid w:val="003049BC"/>
    <w:rsid w:val="00306755"/>
    <w:rsid w:val="00306D8E"/>
    <w:rsid w:val="0031458D"/>
    <w:rsid w:val="003150D0"/>
    <w:rsid w:val="003154E8"/>
    <w:rsid w:val="00324CB5"/>
    <w:rsid w:val="00327329"/>
    <w:rsid w:val="0035122D"/>
    <w:rsid w:val="00354028"/>
    <w:rsid w:val="00355B45"/>
    <w:rsid w:val="00356B0E"/>
    <w:rsid w:val="0036177B"/>
    <w:rsid w:val="00362362"/>
    <w:rsid w:val="00362A62"/>
    <w:rsid w:val="003673FD"/>
    <w:rsid w:val="00370FC4"/>
    <w:rsid w:val="0037210E"/>
    <w:rsid w:val="00375622"/>
    <w:rsid w:val="003757BF"/>
    <w:rsid w:val="00375A97"/>
    <w:rsid w:val="00376B96"/>
    <w:rsid w:val="003810A7"/>
    <w:rsid w:val="003A2EA1"/>
    <w:rsid w:val="003B0B2A"/>
    <w:rsid w:val="003C0AB8"/>
    <w:rsid w:val="003C5973"/>
    <w:rsid w:val="003D227B"/>
    <w:rsid w:val="003D4562"/>
    <w:rsid w:val="003E1D9B"/>
    <w:rsid w:val="003E5B87"/>
    <w:rsid w:val="003E7BE4"/>
    <w:rsid w:val="003F29C5"/>
    <w:rsid w:val="003F2B03"/>
    <w:rsid w:val="0040332C"/>
    <w:rsid w:val="0040769C"/>
    <w:rsid w:val="0041153C"/>
    <w:rsid w:val="00411FEB"/>
    <w:rsid w:val="004228A5"/>
    <w:rsid w:val="00431C4E"/>
    <w:rsid w:val="004378AC"/>
    <w:rsid w:val="00442F38"/>
    <w:rsid w:val="0045755E"/>
    <w:rsid w:val="00461895"/>
    <w:rsid w:val="0046212E"/>
    <w:rsid w:val="0046708E"/>
    <w:rsid w:val="0048337A"/>
    <w:rsid w:val="00490EDC"/>
    <w:rsid w:val="004917EA"/>
    <w:rsid w:val="00495236"/>
    <w:rsid w:val="004959F7"/>
    <w:rsid w:val="00497AB0"/>
    <w:rsid w:val="004A1CD4"/>
    <w:rsid w:val="004A587B"/>
    <w:rsid w:val="004B4880"/>
    <w:rsid w:val="004B4D5C"/>
    <w:rsid w:val="004C1583"/>
    <w:rsid w:val="004C3F66"/>
    <w:rsid w:val="004C4589"/>
    <w:rsid w:val="004C77FE"/>
    <w:rsid w:val="004D4970"/>
    <w:rsid w:val="004D5338"/>
    <w:rsid w:val="004E67D4"/>
    <w:rsid w:val="004E74EF"/>
    <w:rsid w:val="004F19E2"/>
    <w:rsid w:val="004F469C"/>
    <w:rsid w:val="0050285E"/>
    <w:rsid w:val="00504A6E"/>
    <w:rsid w:val="00506083"/>
    <w:rsid w:val="00507843"/>
    <w:rsid w:val="00510595"/>
    <w:rsid w:val="005167D7"/>
    <w:rsid w:val="00522330"/>
    <w:rsid w:val="00523AA2"/>
    <w:rsid w:val="00524F86"/>
    <w:rsid w:val="00526A0E"/>
    <w:rsid w:val="00526EAD"/>
    <w:rsid w:val="00527178"/>
    <w:rsid w:val="005272D4"/>
    <w:rsid w:val="005275DF"/>
    <w:rsid w:val="005320D9"/>
    <w:rsid w:val="00540AA2"/>
    <w:rsid w:val="00543AB7"/>
    <w:rsid w:val="00555F79"/>
    <w:rsid w:val="005738B6"/>
    <w:rsid w:val="00580FAC"/>
    <w:rsid w:val="00592149"/>
    <w:rsid w:val="005A05C5"/>
    <w:rsid w:val="005A18FF"/>
    <w:rsid w:val="00612223"/>
    <w:rsid w:val="00627BFA"/>
    <w:rsid w:val="00637958"/>
    <w:rsid w:val="00641E60"/>
    <w:rsid w:val="00644BAF"/>
    <w:rsid w:val="006456FA"/>
    <w:rsid w:val="00650885"/>
    <w:rsid w:val="006571B2"/>
    <w:rsid w:val="0066304B"/>
    <w:rsid w:val="0066399F"/>
    <w:rsid w:val="00676534"/>
    <w:rsid w:val="0067786F"/>
    <w:rsid w:val="00686D6C"/>
    <w:rsid w:val="00696A6F"/>
    <w:rsid w:val="006A141F"/>
    <w:rsid w:val="006A4588"/>
    <w:rsid w:val="006B25B4"/>
    <w:rsid w:val="006C2AFF"/>
    <w:rsid w:val="006C3CFB"/>
    <w:rsid w:val="006C4168"/>
    <w:rsid w:val="006C774A"/>
    <w:rsid w:val="006D27D9"/>
    <w:rsid w:val="006D3D0C"/>
    <w:rsid w:val="006E2E68"/>
    <w:rsid w:val="006E6207"/>
    <w:rsid w:val="006F0B3C"/>
    <w:rsid w:val="00707638"/>
    <w:rsid w:val="00727EB9"/>
    <w:rsid w:val="007321B7"/>
    <w:rsid w:val="00732C47"/>
    <w:rsid w:val="00751313"/>
    <w:rsid w:val="00751BB1"/>
    <w:rsid w:val="00757FD1"/>
    <w:rsid w:val="00780DB3"/>
    <w:rsid w:val="00781147"/>
    <w:rsid w:val="007844C4"/>
    <w:rsid w:val="007861B1"/>
    <w:rsid w:val="00787AFA"/>
    <w:rsid w:val="0079547A"/>
    <w:rsid w:val="0079584B"/>
    <w:rsid w:val="007A297D"/>
    <w:rsid w:val="007A4C52"/>
    <w:rsid w:val="007B29BD"/>
    <w:rsid w:val="007B3905"/>
    <w:rsid w:val="007B7E41"/>
    <w:rsid w:val="007C5912"/>
    <w:rsid w:val="007E2A9E"/>
    <w:rsid w:val="007F3050"/>
    <w:rsid w:val="007F576E"/>
    <w:rsid w:val="00806612"/>
    <w:rsid w:val="0081183B"/>
    <w:rsid w:val="00822F60"/>
    <w:rsid w:val="00825A5B"/>
    <w:rsid w:val="00826FA6"/>
    <w:rsid w:val="00831730"/>
    <w:rsid w:val="0084546B"/>
    <w:rsid w:val="008469D3"/>
    <w:rsid w:val="008479B2"/>
    <w:rsid w:val="00864A33"/>
    <w:rsid w:val="00877BEB"/>
    <w:rsid w:val="00877F0A"/>
    <w:rsid w:val="0088649A"/>
    <w:rsid w:val="008948E6"/>
    <w:rsid w:val="00894A1C"/>
    <w:rsid w:val="008974FD"/>
    <w:rsid w:val="008A66A8"/>
    <w:rsid w:val="008B073B"/>
    <w:rsid w:val="008B20B2"/>
    <w:rsid w:val="008B6CFB"/>
    <w:rsid w:val="008D24D9"/>
    <w:rsid w:val="008D54DA"/>
    <w:rsid w:val="008D58CC"/>
    <w:rsid w:val="008E255B"/>
    <w:rsid w:val="008E4445"/>
    <w:rsid w:val="008F6071"/>
    <w:rsid w:val="008F742C"/>
    <w:rsid w:val="008F7CF9"/>
    <w:rsid w:val="009124CA"/>
    <w:rsid w:val="00913EAE"/>
    <w:rsid w:val="00914894"/>
    <w:rsid w:val="009321CE"/>
    <w:rsid w:val="009358D7"/>
    <w:rsid w:val="00937F0B"/>
    <w:rsid w:val="009413EF"/>
    <w:rsid w:val="00941414"/>
    <w:rsid w:val="00944221"/>
    <w:rsid w:val="00954A68"/>
    <w:rsid w:val="00956E9B"/>
    <w:rsid w:val="009704BA"/>
    <w:rsid w:val="00971F57"/>
    <w:rsid w:val="009801C5"/>
    <w:rsid w:val="009827FE"/>
    <w:rsid w:val="009876A6"/>
    <w:rsid w:val="00991E1E"/>
    <w:rsid w:val="00996427"/>
    <w:rsid w:val="009A1484"/>
    <w:rsid w:val="009A63F3"/>
    <w:rsid w:val="009A6AA9"/>
    <w:rsid w:val="009A6FC8"/>
    <w:rsid w:val="009B41B0"/>
    <w:rsid w:val="009B4DFD"/>
    <w:rsid w:val="009B5BB0"/>
    <w:rsid w:val="009B7D92"/>
    <w:rsid w:val="009C5E7C"/>
    <w:rsid w:val="009E18E2"/>
    <w:rsid w:val="009F42DA"/>
    <w:rsid w:val="009F52D3"/>
    <w:rsid w:val="009F58A8"/>
    <w:rsid w:val="00A026D9"/>
    <w:rsid w:val="00A03648"/>
    <w:rsid w:val="00A043D2"/>
    <w:rsid w:val="00A10AB7"/>
    <w:rsid w:val="00A14EB9"/>
    <w:rsid w:val="00A226DA"/>
    <w:rsid w:val="00A2404C"/>
    <w:rsid w:val="00A37A86"/>
    <w:rsid w:val="00A51E29"/>
    <w:rsid w:val="00A63FA9"/>
    <w:rsid w:val="00A66D81"/>
    <w:rsid w:val="00A732CF"/>
    <w:rsid w:val="00A759E4"/>
    <w:rsid w:val="00A76338"/>
    <w:rsid w:val="00A773E3"/>
    <w:rsid w:val="00A807CA"/>
    <w:rsid w:val="00A83912"/>
    <w:rsid w:val="00A84F5C"/>
    <w:rsid w:val="00A86360"/>
    <w:rsid w:val="00A92CF3"/>
    <w:rsid w:val="00AA1128"/>
    <w:rsid w:val="00AA5FAA"/>
    <w:rsid w:val="00AA69E7"/>
    <w:rsid w:val="00AA77A4"/>
    <w:rsid w:val="00AB41A5"/>
    <w:rsid w:val="00AB6339"/>
    <w:rsid w:val="00AC2086"/>
    <w:rsid w:val="00AD20C2"/>
    <w:rsid w:val="00AE1898"/>
    <w:rsid w:val="00AF045C"/>
    <w:rsid w:val="00AF290B"/>
    <w:rsid w:val="00B005B8"/>
    <w:rsid w:val="00B01FA8"/>
    <w:rsid w:val="00B05113"/>
    <w:rsid w:val="00B20544"/>
    <w:rsid w:val="00B20C48"/>
    <w:rsid w:val="00B216F4"/>
    <w:rsid w:val="00B21FB3"/>
    <w:rsid w:val="00B2257F"/>
    <w:rsid w:val="00B2750D"/>
    <w:rsid w:val="00B30129"/>
    <w:rsid w:val="00B30227"/>
    <w:rsid w:val="00B3043A"/>
    <w:rsid w:val="00B36ADC"/>
    <w:rsid w:val="00B37D7D"/>
    <w:rsid w:val="00B44BD2"/>
    <w:rsid w:val="00B451D6"/>
    <w:rsid w:val="00B5445E"/>
    <w:rsid w:val="00B630BC"/>
    <w:rsid w:val="00B64E9B"/>
    <w:rsid w:val="00B65AAD"/>
    <w:rsid w:val="00B727FD"/>
    <w:rsid w:val="00B75E57"/>
    <w:rsid w:val="00B82B57"/>
    <w:rsid w:val="00B84C2E"/>
    <w:rsid w:val="00B85D70"/>
    <w:rsid w:val="00B960BA"/>
    <w:rsid w:val="00B97669"/>
    <w:rsid w:val="00BA3C4A"/>
    <w:rsid w:val="00BA626A"/>
    <w:rsid w:val="00BA7D5D"/>
    <w:rsid w:val="00BA7F88"/>
    <w:rsid w:val="00BB6350"/>
    <w:rsid w:val="00BC26B8"/>
    <w:rsid w:val="00BC426D"/>
    <w:rsid w:val="00BD0546"/>
    <w:rsid w:val="00BD1D4B"/>
    <w:rsid w:val="00BD5E18"/>
    <w:rsid w:val="00BE2482"/>
    <w:rsid w:val="00BE2900"/>
    <w:rsid w:val="00BE5EA9"/>
    <w:rsid w:val="00BE760E"/>
    <w:rsid w:val="00BF3362"/>
    <w:rsid w:val="00BF585D"/>
    <w:rsid w:val="00BF7F78"/>
    <w:rsid w:val="00C106F1"/>
    <w:rsid w:val="00C10C3F"/>
    <w:rsid w:val="00C17FE3"/>
    <w:rsid w:val="00C3552C"/>
    <w:rsid w:val="00C3585A"/>
    <w:rsid w:val="00C460D6"/>
    <w:rsid w:val="00C468CB"/>
    <w:rsid w:val="00C522FF"/>
    <w:rsid w:val="00C52E30"/>
    <w:rsid w:val="00C705FC"/>
    <w:rsid w:val="00C723D4"/>
    <w:rsid w:val="00C75714"/>
    <w:rsid w:val="00C75D8F"/>
    <w:rsid w:val="00C906E4"/>
    <w:rsid w:val="00C97A92"/>
    <w:rsid w:val="00CA03E5"/>
    <w:rsid w:val="00CA7A4B"/>
    <w:rsid w:val="00CB2A42"/>
    <w:rsid w:val="00CB3AFD"/>
    <w:rsid w:val="00CB5C8F"/>
    <w:rsid w:val="00CB5FD4"/>
    <w:rsid w:val="00CB6145"/>
    <w:rsid w:val="00CD7606"/>
    <w:rsid w:val="00CD7A3D"/>
    <w:rsid w:val="00CD7A83"/>
    <w:rsid w:val="00D10486"/>
    <w:rsid w:val="00D1252C"/>
    <w:rsid w:val="00D1646D"/>
    <w:rsid w:val="00D316DB"/>
    <w:rsid w:val="00D36EF1"/>
    <w:rsid w:val="00D50E85"/>
    <w:rsid w:val="00D52094"/>
    <w:rsid w:val="00D801F0"/>
    <w:rsid w:val="00D826FB"/>
    <w:rsid w:val="00D8602F"/>
    <w:rsid w:val="00D86EB5"/>
    <w:rsid w:val="00D86FEE"/>
    <w:rsid w:val="00D91B8A"/>
    <w:rsid w:val="00D92804"/>
    <w:rsid w:val="00D95DCF"/>
    <w:rsid w:val="00DC7BCF"/>
    <w:rsid w:val="00DD5555"/>
    <w:rsid w:val="00DE2E0C"/>
    <w:rsid w:val="00DF01DB"/>
    <w:rsid w:val="00DF232D"/>
    <w:rsid w:val="00E023A3"/>
    <w:rsid w:val="00E10B3B"/>
    <w:rsid w:val="00E149C3"/>
    <w:rsid w:val="00E14ECA"/>
    <w:rsid w:val="00E22149"/>
    <w:rsid w:val="00E22EE6"/>
    <w:rsid w:val="00E27216"/>
    <w:rsid w:val="00E27BEB"/>
    <w:rsid w:val="00E3092B"/>
    <w:rsid w:val="00E34ED1"/>
    <w:rsid w:val="00E369C4"/>
    <w:rsid w:val="00E41C56"/>
    <w:rsid w:val="00E47D98"/>
    <w:rsid w:val="00E530E2"/>
    <w:rsid w:val="00E54D67"/>
    <w:rsid w:val="00E56886"/>
    <w:rsid w:val="00E60060"/>
    <w:rsid w:val="00E678CA"/>
    <w:rsid w:val="00E76C0A"/>
    <w:rsid w:val="00E850B0"/>
    <w:rsid w:val="00E86F82"/>
    <w:rsid w:val="00E87EA6"/>
    <w:rsid w:val="00E96785"/>
    <w:rsid w:val="00EC2271"/>
    <w:rsid w:val="00EC26B5"/>
    <w:rsid w:val="00ED3C9B"/>
    <w:rsid w:val="00ED3FC2"/>
    <w:rsid w:val="00ED78B5"/>
    <w:rsid w:val="00EE7F52"/>
    <w:rsid w:val="00EF6D70"/>
    <w:rsid w:val="00F05CCA"/>
    <w:rsid w:val="00F21BAC"/>
    <w:rsid w:val="00F23B78"/>
    <w:rsid w:val="00F25B4D"/>
    <w:rsid w:val="00F31F82"/>
    <w:rsid w:val="00F44B11"/>
    <w:rsid w:val="00F5472D"/>
    <w:rsid w:val="00F554CC"/>
    <w:rsid w:val="00F55FA3"/>
    <w:rsid w:val="00F56405"/>
    <w:rsid w:val="00F615B7"/>
    <w:rsid w:val="00F842A9"/>
    <w:rsid w:val="00F9348F"/>
    <w:rsid w:val="00FA7052"/>
    <w:rsid w:val="00FB2F64"/>
    <w:rsid w:val="00FB6BB3"/>
    <w:rsid w:val="00FC07B7"/>
    <w:rsid w:val="00FC170E"/>
    <w:rsid w:val="00FC50F6"/>
    <w:rsid w:val="00FC7C79"/>
    <w:rsid w:val="00FD4A53"/>
    <w:rsid w:val="00FF0383"/>
    <w:rsid w:val="00FF0CDC"/>
    <w:rsid w:val="00FF17A8"/>
    <w:rsid w:val="00FF773D"/>
    <w:rsid w:val="00FF78B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953B2"/>
  <w15:docId w15:val="{72E0EA02-2D45-4F7F-84FE-DC69DFB0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EB"/>
  </w:style>
  <w:style w:type="paragraph" w:styleId="Heading1">
    <w:name w:val="heading 1"/>
    <w:basedOn w:val="Normal"/>
    <w:next w:val="Normal"/>
    <w:link w:val="Heading1Char"/>
    <w:uiPriority w:val="9"/>
    <w:qFormat/>
    <w:rsid w:val="00411FE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FE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FE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E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E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E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E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E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1FEB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6508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1FEB"/>
    <w:rPr>
      <w:caps/>
      <w:color w:val="1F4D78" w:themeColor="accent1" w:themeShade="7F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8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D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D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D1"/>
  </w:style>
  <w:style w:type="paragraph" w:styleId="Footer">
    <w:name w:val="footer"/>
    <w:basedOn w:val="Normal"/>
    <w:link w:val="FooterChar"/>
    <w:uiPriority w:val="99"/>
    <w:unhideWhenUsed/>
    <w:rsid w:val="0075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D1"/>
  </w:style>
  <w:style w:type="character" w:customStyle="1" w:styleId="Heading4Char">
    <w:name w:val="Heading 4 Char"/>
    <w:basedOn w:val="DefaultParagraphFont"/>
    <w:link w:val="Heading4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E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FE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FE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FE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1FE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1FEB"/>
    <w:rPr>
      <w:b/>
      <w:bCs/>
    </w:rPr>
  </w:style>
  <w:style w:type="character" w:styleId="Emphasis">
    <w:name w:val="Emphasis"/>
    <w:uiPriority w:val="20"/>
    <w:qFormat/>
    <w:rsid w:val="00411FE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1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FE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FE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E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E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1FE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1FE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1FE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1FE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1F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F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1FE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04FCD"/>
    <w:pPr>
      <w:spacing w:before="0" w:after="0" w:line="240" w:lineRule="auto"/>
    </w:pPr>
    <w:rPr>
      <w:rFonts w:ascii="Times New Roman" w:eastAsia="Calibri" w:hAnsi="Times New Roman" w:cs="Times New Roman"/>
      <w:lang w:val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table" w:customStyle="1" w:styleId="Grilledutableau1">
    <w:name w:val="Grille du tableau1"/>
    <w:basedOn w:val="TableNormal"/>
    <w:next w:val="TableGrid"/>
    <w:uiPriority w:val="59"/>
    <w:rsid w:val="008469D3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666B9A-1304-4B77-930E-C2554EE2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STARD 2015</vt:lpstr>
      <vt:lpstr>STARD 2015</vt:lpstr>
      <vt:lpstr>STARD 2015</vt:lpstr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STARD 2015</dc:title>
  <dc:creator>STARD 2015</dc:creator>
  <cp:lastModifiedBy>Vivek Shankar</cp:lastModifiedBy>
  <cp:revision>284</cp:revision>
  <cp:lastPrinted>2015-10-23T10:20:00Z</cp:lastPrinted>
  <dcterms:created xsi:type="dcterms:W3CDTF">2016-01-11T09:42:00Z</dcterms:created>
  <dcterms:modified xsi:type="dcterms:W3CDTF">2023-11-16T04:36:00Z</dcterms:modified>
</cp:coreProperties>
</file>