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right"/>
        <w:rPr>
          <w:rFonts w:ascii="Verdana" w:cs="Verdana" w:eastAsia="Verdana" w:hAnsi="Verdana"/>
          <w:b w:val="1"/>
          <w:sz w:val="60"/>
          <w:szCs w:val="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1">
      <w:pPr>
        <w:ind w:left="3960" w:firstLine="0"/>
        <w:jc w:val="right"/>
        <w:rPr>
          <w:rFonts w:ascii="Verdana" w:cs="Verdana" w:eastAsia="Verdana" w:hAnsi="Verdana"/>
          <w:b w:val="1"/>
          <w:sz w:val="60"/>
          <w:szCs w:val="60"/>
        </w:rPr>
      </w:pPr>
      <w:r w:rsidDel="00000000" w:rsidR="00000000" w:rsidRPr="00000000">
        <w:rPr>
          <w:rFonts w:ascii="Verdana" w:cs="Verdana" w:eastAsia="Verdana" w:hAnsi="Verdana"/>
          <w:b w:val="1"/>
          <w:sz w:val="60"/>
          <w:szCs w:val="60"/>
          <w:rtl w:val="0"/>
        </w:rPr>
        <w:t xml:space="preserve">User Manual for Plan Your Life (PYL)</w:t>
      </w:r>
    </w:p>
    <w:p w:rsidR="00000000" w:rsidDel="00000000" w:rsidP="00000000" w:rsidRDefault="00000000" w:rsidRPr="00000000" w14:paraId="00000002">
      <w:pPr>
        <w:jc w:val="right"/>
        <w:rPr>
          <w:rFonts w:ascii="Verdana" w:cs="Verdana" w:eastAsia="Verdana" w:hAnsi="Verdana"/>
          <w:b w:val="1"/>
          <w:sz w:val="60"/>
          <w:szCs w:val="60"/>
        </w:rPr>
      </w:pPr>
      <w:r w:rsidDel="00000000" w:rsidR="00000000" w:rsidRPr="00000000">
        <w:rPr>
          <w:rFonts w:ascii="Verdana" w:cs="Verdana" w:eastAsia="Verdana" w:hAnsi="Verdana"/>
          <w:b w:val="1"/>
          <w:sz w:val="60"/>
          <w:szCs w:val="60"/>
          <w:rtl w:val="0"/>
        </w:rPr>
        <w:t xml:space="preserve">Version 1.3</w:t>
      </w:r>
    </w:p>
    <w:p w:rsidR="00000000" w:rsidDel="00000000" w:rsidP="00000000" w:rsidRDefault="00000000" w:rsidRPr="00000000" w14:paraId="00000003">
      <w:pPr>
        <w:jc w:val="right"/>
        <w:rPr>
          <w:rFonts w:ascii="Verdana" w:cs="Verdana" w:eastAsia="Verdana" w:hAnsi="Verdana"/>
          <w:b w:val="1"/>
          <w:sz w:val="60"/>
          <w:szCs w:val="60"/>
        </w:rPr>
      </w:pPr>
      <w:r w:rsidDel="00000000" w:rsidR="00000000" w:rsidRPr="00000000">
        <w:rPr>
          <w:rtl w:val="0"/>
        </w:rPr>
      </w:r>
    </w:p>
    <w:p w:rsidR="00000000" w:rsidDel="00000000" w:rsidP="00000000" w:rsidRDefault="00000000" w:rsidRPr="00000000" w14:paraId="00000004">
      <w:pPr>
        <w:jc w:val="right"/>
        <w:rPr>
          <w:rFonts w:ascii="Verdana" w:cs="Verdana" w:eastAsia="Verdana" w:hAnsi="Verdana"/>
          <w:b w:val="1"/>
          <w:sz w:val="60"/>
          <w:szCs w:val="60"/>
        </w:rPr>
      </w:pPr>
      <w:r w:rsidDel="00000000" w:rsidR="00000000" w:rsidRPr="00000000">
        <w:rPr>
          <w:rtl w:val="0"/>
        </w:rPr>
      </w:r>
    </w:p>
    <w:p w:rsidR="00000000" w:rsidDel="00000000" w:rsidP="00000000" w:rsidRDefault="00000000" w:rsidRPr="00000000" w14:paraId="00000005">
      <w:pPr>
        <w:jc w:val="right"/>
        <w:rPr>
          <w:rFonts w:ascii="Verdana" w:cs="Verdana" w:eastAsia="Verdana" w:hAnsi="Verdana"/>
        </w:rPr>
      </w:pPr>
      <w:r w:rsidDel="00000000" w:rsidR="00000000" w:rsidRPr="00000000">
        <w:rPr>
          <w:rFonts w:ascii="Verdana" w:cs="Verdana" w:eastAsia="Verdana" w:hAnsi="Verdana"/>
          <w:rtl w:val="0"/>
        </w:rPr>
        <w:t xml:space="preserve">Prepared by: Christian Bonnell, Ethan Liaw, Lucia Wei, Alan Kao, Nick Charles</w:t>
      </w:r>
    </w:p>
    <w:p w:rsidR="00000000" w:rsidDel="00000000" w:rsidP="00000000" w:rsidRDefault="00000000" w:rsidRPr="00000000" w14:paraId="00000006">
      <w:pPr>
        <w:jc w:val="right"/>
        <w:rPr>
          <w:rFonts w:ascii="Verdana" w:cs="Verdana" w:eastAsia="Verdana" w:hAnsi="Verdana"/>
        </w:rPr>
      </w:pPr>
      <w:r w:rsidDel="00000000" w:rsidR="00000000" w:rsidRPr="00000000">
        <w:rPr>
          <w:rFonts w:ascii="Verdana" w:cs="Verdana" w:eastAsia="Verdana" w:hAnsi="Verdana"/>
          <w:rtl w:val="0"/>
        </w:rPr>
        <w:t xml:space="preserve">October 18, 2018</w:t>
      </w:r>
    </w:p>
    <w:p w:rsidR="00000000" w:rsidDel="00000000" w:rsidP="00000000" w:rsidRDefault="00000000" w:rsidRPr="00000000" w14:paraId="00000007">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08">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09">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0A">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0B">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0C">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0D">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0E">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0F">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10">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11">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12">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13">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14">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15">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16">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17">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18">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19">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1A">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1B">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1C">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1D">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1E">
      <w:pPr>
        <w:jc w:val="center"/>
        <w:rPr>
          <w:rFonts w:ascii="Verdana" w:cs="Verdana" w:eastAsia="Verdana" w:hAnsi="Verdana"/>
          <w:b w:val="1"/>
          <w:sz w:val="32"/>
          <w:szCs w:val="32"/>
        </w:rPr>
      </w:pPr>
      <w:r w:rsidDel="00000000" w:rsidR="00000000" w:rsidRPr="00000000">
        <w:rPr>
          <w:rFonts w:ascii="Verdana" w:cs="Verdana" w:eastAsia="Verdana" w:hAnsi="Verdana"/>
          <w:b w:val="1"/>
          <w:sz w:val="32"/>
          <w:szCs w:val="32"/>
          <w:rtl w:val="0"/>
        </w:rPr>
        <w:t xml:space="preserve">Table of Contents</w:t>
      </w:r>
    </w:p>
    <w:p w:rsidR="00000000" w:rsidDel="00000000" w:rsidP="00000000" w:rsidRDefault="00000000" w:rsidRPr="00000000" w14:paraId="0000001F">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0">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1. GENERAL INFORMATION</w:t>
      </w:r>
    </w:p>
    <w:p w:rsidR="00000000" w:rsidDel="00000000" w:rsidP="00000000" w:rsidRDefault="00000000" w:rsidRPr="00000000" w14:paraId="00000021">
      <w:pPr>
        <w:ind w:left="3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1.1 System Overview</w:t>
      </w:r>
    </w:p>
    <w:p w:rsidR="00000000" w:rsidDel="00000000" w:rsidP="00000000" w:rsidRDefault="00000000" w:rsidRPr="00000000" w14:paraId="00000022">
      <w:pPr>
        <w:ind w:left="3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1.2 Front-End Application</w:t>
      </w:r>
    </w:p>
    <w:p w:rsidR="00000000" w:rsidDel="00000000" w:rsidP="00000000" w:rsidRDefault="00000000" w:rsidRPr="00000000" w14:paraId="00000023">
      <w:pPr>
        <w:ind w:left="3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1.3 Business Logic Layer</w:t>
      </w:r>
    </w:p>
    <w:p w:rsidR="00000000" w:rsidDel="00000000" w:rsidP="00000000" w:rsidRDefault="00000000" w:rsidRPr="00000000" w14:paraId="00000024">
      <w:pPr>
        <w:ind w:left="3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1.4 Server Side Application</w:t>
      </w:r>
    </w:p>
    <w:p w:rsidR="00000000" w:rsidDel="00000000" w:rsidP="00000000" w:rsidRDefault="00000000" w:rsidRPr="00000000" w14:paraId="00000025">
      <w:pPr>
        <w:ind w:left="72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6">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2. GETTING STARTED</w:t>
      </w:r>
    </w:p>
    <w:p w:rsidR="00000000" w:rsidDel="00000000" w:rsidP="00000000" w:rsidRDefault="00000000" w:rsidRPr="00000000" w14:paraId="00000027">
      <w:pPr>
        <w:ind w:left="3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2.1 System Requirements</w:t>
      </w:r>
    </w:p>
    <w:p w:rsidR="00000000" w:rsidDel="00000000" w:rsidP="00000000" w:rsidRDefault="00000000" w:rsidRPr="00000000" w14:paraId="00000028">
      <w:pPr>
        <w:ind w:left="3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2.2 Testing Requirements</w:t>
      </w:r>
    </w:p>
    <w:p w:rsidR="00000000" w:rsidDel="00000000" w:rsidP="00000000" w:rsidRDefault="00000000" w:rsidRPr="00000000" w14:paraId="00000029">
      <w:pPr>
        <w:ind w:left="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2A">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3. USING THE SYSTEM</w:t>
      </w:r>
    </w:p>
    <w:p w:rsidR="00000000" w:rsidDel="00000000" w:rsidP="00000000" w:rsidRDefault="00000000" w:rsidRPr="00000000" w14:paraId="0000002B">
      <w:pPr>
        <w:ind w:left="3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w:t>
      </w:r>
      <w:r w:rsidDel="00000000" w:rsidR="00000000" w:rsidRPr="00000000">
        <w:rPr>
          <w:rFonts w:ascii="Verdana" w:cs="Verdana" w:eastAsia="Verdana" w:hAnsi="Verdana"/>
          <w:sz w:val="24"/>
          <w:szCs w:val="24"/>
          <w:rtl w:val="0"/>
        </w:rPr>
        <w:t xml:space="preserve">.1 Starting the application</w:t>
      </w:r>
    </w:p>
    <w:p w:rsidR="00000000" w:rsidDel="00000000" w:rsidP="00000000" w:rsidRDefault="00000000" w:rsidRPr="00000000" w14:paraId="0000002C">
      <w:pPr>
        <w:ind w:left="3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3.2 Connecting and authorizing your Google Account</w:t>
      </w:r>
    </w:p>
    <w:p w:rsidR="00000000" w:rsidDel="00000000" w:rsidP="00000000" w:rsidRDefault="00000000" w:rsidRPr="00000000" w14:paraId="0000002D">
      <w:pPr>
        <w:ind w:left="3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3.3 Adding an event</w:t>
      </w:r>
    </w:p>
    <w:p w:rsidR="00000000" w:rsidDel="00000000" w:rsidP="00000000" w:rsidRDefault="00000000" w:rsidRPr="00000000" w14:paraId="0000002E">
      <w:pPr>
        <w:ind w:left="3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3.4 Adding a task</w:t>
      </w:r>
    </w:p>
    <w:p w:rsidR="00000000" w:rsidDel="00000000" w:rsidP="00000000" w:rsidRDefault="00000000" w:rsidRPr="00000000" w14:paraId="0000002F">
      <w:pPr>
        <w:ind w:left="3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3.5 Running the testing module</w:t>
      </w:r>
    </w:p>
    <w:p w:rsidR="00000000" w:rsidDel="00000000" w:rsidP="00000000" w:rsidRDefault="00000000" w:rsidRPr="00000000" w14:paraId="00000030">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1">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2">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3">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4">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5">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6">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7">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8">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9">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A">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B">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C">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D">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E">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3F">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0">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1">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2">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3">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4">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5">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6">
      <w:pPr>
        <w:rPr>
          <w:rFonts w:ascii="Verdana" w:cs="Verdana" w:eastAsia="Verdana" w:hAnsi="Verdana"/>
          <w:sz w:val="24"/>
          <w:szCs w:val="24"/>
        </w:rPr>
      </w:pPr>
      <w:r w:rsidDel="00000000" w:rsidR="00000000" w:rsidRPr="00000000">
        <w:rPr>
          <w:rFonts w:ascii="Verdana" w:cs="Verdana" w:eastAsia="Verdana" w:hAnsi="Verdana"/>
          <w:b w:val="1"/>
          <w:sz w:val="28"/>
          <w:szCs w:val="28"/>
          <w:rtl w:val="0"/>
        </w:rPr>
        <w:t xml:space="preserve">1. General Information</w:t>
      </w:r>
      <w:r w:rsidDel="00000000" w:rsidR="00000000" w:rsidRPr="00000000">
        <w:rPr>
          <w:rtl w:val="0"/>
        </w:rPr>
      </w:r>
    </w:p>
    <w:p w:rsidR="00000000" w:rsidDel="00000000" w:rsidP="00000000" w:rsidRDefault="00000000" w:rsidRPr="00000000" w14:paraId="00000047">
      <w:pP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8">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1.1 System Overview</w:t>
      </w:r>
    </w:p>
    <w:p w:rsidR="00000000" w:rsidDel="00000000" w:rsidP="00000000" w:rsidRDefault="00000000" w:rsidRPr="00000000" w14:paraId="00000049">
      <w:pPr>
        <w:ind w:left="3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Plan Your Life is an easily accessible browser-based web application employing client-server architecture. It is organized into four main components: The front end, which consists of the user interface and handles all user input; the Keyword Identifier, which performs parsing on user input and grooms user-given data; the server-side application, which communicates between the front and back end, and the actual server component, where user-provided data will be held. </w:t>
      </w:r>
    </w:p>
    <w:p w:rsidR="00000000" w:rsidDel="00000000" w:rsidP="00000000" w:rsidRDefault="00000000" w:rsidRPr="00000000" w14:paraId="0000004A">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B">
      <w:pPr>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4C">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1.2 Front end application</w:t>
      </w:r>
    </w:p>
    <w:p w:rsidR="00000000" w:rsidDel="00000000" w:rsidP="00000000" w:rsidRDefault="00000000" w:rsidRPr="00000000" w14:paraId="0000004D">
      <w:pPr>
        <w:ind w:left="3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primary component of the front end is the user prompt. For the most part, all user data will be captured from the text entered by the user into the prompt. In addition to it, the front end will provide means for users to download information from Google Tasks as well as interface with Google services such as Calendar and Tasks. </w:t>
      </w:r>
    </w:p>
    <w:p w:rsidR="00000000" w:rsidDel="00000000" w:rsidP="00000000" w:rsidRDefault="00000000" w:rsidRPr="00000000" w14:paraId="0000004E">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4F">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1.3 Business Logic Layer</w:t>
      </w:r>
    </w:p>
    <w:p w:rsidR="00000000" w:rsidDel="00000000" w:rsidP="00000000" w:rsidRDefault="00000000" w:rsidRPr="00000000" w14:paraId="00000050">
      <w:pPr>
        <w:ind w:left="3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Keyword Identifier handles the majority of the business logic for PYL. It is the first layer after the front end to receive the user-provided data and grooms it for processing. Its primary function is to compare parts of the input query to specific terms stored in memory. It then determines which calendar and scheduling functions to perform based on which terms matched the query. </w:t>
      </w:r>
    </w:p>
    <w:p w:rsidR="00000000" w:rsidDel="00000000" w:rsidP="00000000" w:rsidRDefault="00000000" w:rsidRPr="00000000" w14:paraId="00000051">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2">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1.4 Server-Side Application</w:t>
      </w:r>
    </w:p>
    <w:p w:rsidR="00000000" w:rsidDel="00000000" w:rsidP="00000000" w:rsidRDefault="00000000" w:rsidRPr="00000000" w14:paraId="00000053">
      <w:pPr>
        <w:ind w:left="3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Server-Side Application handles the sending and retrieving of data from the back end. It is built upon the Express Platform and defines our API routes for communicating with our server application. The endpoints and keys used for calling out to Google Calendar and Tasks APIs will also lie in this layer. </w:t>
      </w:r>
    </w:p>
    <w:p w:rsidR="00000000" w:rsidDel="00000000" w:rsidP="00000000" w:rsidRDefault="00000000" w:rsidRPr="00000000" w14:paraId="00000054">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5">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6">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7">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8">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9">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A">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2. Getting Started</w:t>
      </w:r>
    </w:p>
    <w:p w:rsidR="00000000" w:rsidDel="00000000" w:rsidP="00000000" w:rsidRDefault="00000000" w:rsidRPr="00000000" w14:paraId="0000005B">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5C">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2.1 System Requirements</w:t>
      </w:r>
    </w:p>
    <w:p w:rsidR="00000000" w:rsidDel="00000000" w:rsidP="00000000" w:rsidRDefault="00000000" w:rsidRPr="00000000" w14:paraId="0000005D">
      <w:pPr>
        <w:ind w:left="3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PlanYourLife is built on the MEAN Stack Framework. Thus, it requires several packages to be installed to run properly. First, you must have Node.js installed and the PlanYourLife Project file downloaded on your machine. Then, In your terminal, navigate to the directory that the project files are located in (i.e. /plan-your-life) and enter the following commands: </w:t>
      </w:r>
    </w:p>
    <w:p w:rsidR="00000000" w:rsidDel="00000000" w:rsidP="00000000" w:rsidRDefault="00000000" w:rsidRPr="00000000" w14:paraId="0000005E">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5F">
      <w:pPr>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npm install -g @angular/cli</w:t>
      </w:r>
    </w:p>
    <w:p w:rsidR="00000000" w:rsidDel="00000000" w:rsidP="00000000" w:rsidRDefault="00000000" w:rsidRPr="00000000" w14:paraId="00000060">
      <w:pPr>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npm install @angular/material</w:t>
      </w:r>
    </w:p>
    <w:p w:rsidR="00000000" w:rsidDel="00000000" w:rsidP="00000000" w:rsidRDefault="00000000" w:rsidRPr="00000000" w14:paraId="00000061">
      <w:pPr>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npm install @angular/cdk</w:t>
      </w:r>
    </w:p>
    <w:p w:rsidR="00000000" w:rsidDel="00000000" w:rsidP="00000000" w:rsidRDefault="00000000" w:rsidRPr="00000000" w14:paraId="00000062">
      <w:pPr>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npm install @googleapis</w:t>
      </w:r>
    </w:p>
    <w:p w:rsidR="00000000" w:rsidDel="00000000" w:rsidP="00000000" w:rsidRDefault="00000000" w:rsidRPr="00000000" w14:paraId="00000063">
      <w:pPr>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npm install date</w:t>
      </w:r>
    </w:p>
    <w:p w:rsidR="00000000" w:rsidDel="00000000" w:rsidP="00000000" w:rsidRDefault="00000000" w:rsidRPr="00000000" w14:paraId="00000064">
      <w:pPr>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npm install express</w:t>
      </w:r>
    </w:p>
    <w:p w:rsidR="00000000" w:rsidDel="00000000" w:rsidP="00000000" w:rsidRDefault="00000000" w:rsidRPr="00000000" w14:paraId="00000065">
      <w:pPr>
        <w:ind w:left="3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6">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2.1 Testing Requirements</w:t>
      </w:r>
    </w:p>
    <w:p w:rsidR="00000000" w:rsidDel="00000000" w:rsidP="00000000" w:rsidRDefault="00000000" w:rsidRPr="00000000" w14:paraId="00000067">
      <w:pPr>
        <w:ind w:left="3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testing modules created for PlanYourLife also require several additional libraries. In the directory that contains the Project files, enter the following commands: </w:t>
      </w:r>
    </w:p>
    <w:p w:rsidR="00000000" w:rsidDel="00000000" w:rsidP="00000000" w:rsidRDefault="00000000" w:rsidRPr="00000000" w14:paraId="00000068">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9">
      <w:pPr>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npm install -g mocha</w:t>
      </w:r>
    </w:p>
    <w:p w:rsidR="00000000" w:rsidDel="00000000" w:rsidP="00000000" w:rsidRDefault="00000000" w:rsidRPr="00000000" w14:paraId="0000006A">
      <w:pPr>
        <w:ind w:left="360" w:firstLine="0"/>
        <w:rPr>
          <w:rFonts w:ascii="Verdana" w:cs="Verdana" w:eastAsia="Verdana" w:hAnsi="Verdana"/>
          <w:sz w:val="24"/>
          <w:szCs w:val="24"/>
        </w:rPr>
      </w:pPr>
      <w:r w:rsidDel="00000000" w:rsidR="00000000" w:rsidRPr="00000000">
        <w:rPr>
          <w:rFonts w:ascii="Courier New" w:cs="Courier New" w:eastAsia="Courier New" w:hAnsi="Courier New"/>
          <w:sz w:val="24"/>
          <w:szCs w:val="24"/>
          <w:rtl w:val="0"/>
        </w:rPr>
        <w:t xml:space="preserve">npm install -g chai</w:t>
      </w:r>
      <w:r w:rsidDel="00000000" w:rsidR="00000000" w:rsidRPr="00000000">
        <w:rPr>
          <w:rtl w:val="0"/>
        </w:rPr>
      </w:r>
    </w:p>
    <w:p w:rsidR="00000000" w:rsidDel="00000000" w:rsidP="00000000" w:rsidRDefault="00000000" w:rsidRPr="00000000" w14:paraId="0000006B">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C">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6D">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6E">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6F">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70">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71">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72">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73">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74">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75">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76">
      <w:pPr>
        <w:jc w:val="right"/>
        <w:rPr>
          <w:rFonts w:ascii="Verdana" w:cs="Verdana" w:eastAsia="Verdana" w:hAnsi="Verdana"/>
        </w:rPr>
      </w:pPr>
      <w:r w:rsidDel="00000000" w:rsidR="00000000" w:rsidRPr="00000000">
        <w:rPr>
          <w:rtl w:val="0"/>
        </w:rPr>
      </w:r>
    </w:p>
    <w:p w:rsidR="00000000" w:rsidDel="00000000" w:rsidP="00000000" w:rsidRDefault="00000000" w:rsidRPr="00000000" w14:paraId="00000077">
      <w:pPr>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3. Getting Started</w:t>
      </w:r>
    </w:p>
    <w:p w:rsidR="00000000" w:rsidDel="00000000" w:rsidP="00000000" w:rsidRDefault="00000000" w:rsidRPr="00000000" w14:paraId="00000078">
      <w:pP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79">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3.1 Starting the Application</w:t>
      </w:r>
    </w:p>
    <w:p w:rsidR="00000000" w:rsidDel="00000000" w:rsidP="00000000" w:rsidRDefault="00000000" w:rsidRPr="00000000" w14:paraId="0000007A">
      <w:pPr>
        <w:ind w:left="3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To run PlanYourLife, first make sure that you have all the libraries specified in 2.1 - System Requirements installed. Then, Open two instances of the terminal and navigate to the directory containing the PlanYourLife Project Files. In the first window, enter the following command:</w:t>
      </w:r>
    </w:p>
    <w:p w:rsidR="00000000" w:rsidDel="00000000" w:rsidP="00000000" w:rsidRDefault="00000000" w:rsidRPr="00000000" w14:paraId="0000007B">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7C">
      <w:pPr>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npm start</w:t>
      </w:r>
    </w:p>
    <w:p w:rsidR="00000000" w:rsidDel="00000000" w:rsidP="00000000" w:rsidRDefault="00000000" w:rsidRPr="00000000" w14:paraId="0000007D">
      <w:pPr>
        <w:ind w:left="3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E">
      <w:pPr>
        <w:ind w:left="360" w:firstLine="0"/>
        <w:rPr>
          <w:sz w:val="24"/>
          <w:szCs w:val="24"/>
        </w:rPr>
      </w:pPr>
      <w:r w:rsidDel="00000000" w:rsidR="00000000" w:rsidRPr="00000000">
        <w:rPr>
          <w:rFonts w:ascii="Verdana" w:cs="Verdana" w:eastAsia="Verdana" w:hAnsi="Verdana"/>
          <w:sz w:val="24"/>
          <w:szCs w:val="24"/>
          <w:rtl w:val="0"/>
        </w:rPr>
        <w:t xml:space="preserve">In the</w:t>
      </w:r>
      <w:r w:rsidDel="00000000" w:rsidR="00000000" w:rsidRPr="00000000">
        <w:rPr>
          <w:sz w:val="24"/>
          <w:szCs w:val="24"/>
          <w:rtl w:val="0"/>
        </w:rPr>
        <w:t xml:space="preserve"> second window, enter the following command: </w:t>
      </w:r>
    </w:p>
    <w:p w:rsidR="00000000" w:rsidDel="00000000" w:rsidP="00000000" w:rsidRDefault="00000000" w:rsidRPr="00000000" w14:paraId="0000007F">
      <w:pPr>
        <w:ind w:left="360" w:firstLine="0"/>
        <w:rPr>
          <w:sz w:val="24"/>
          <w:szCs w:val="24"/>
        </w:rPr>
      </w:pPr>
      <w:r w:rsidDel="00000000" w:rsidR="00000000" w:rsidRPr="00000000">
        <w:rPr>
          <w:rtl w:val="0"/>
        </w:rPr>
      </w:r>
    </w:p>
    <w:p w:rsidR="00000000" w:rsidDel="00000000" w:rsidP="00000000" w:rsidRDefault="00000000" w:rsidRPr="00000000" w14:paraId="00000080">
      <w:pPr>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node server</w:t>
      </w:r>
    </w:p>
    <w:p w:rsidR="00000000" w:rsidDel="00000000" w:rsidP="00000000" w:rsidRDefault="00000000" w:rsidRPr="00000000" w14:paraId="00000081">
      <w:pPr>
        <w:ind w:left="3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2">
      <w:pPr>
        <w:ind w:left="3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After entering this command, you should see the following output: </w:t>
      </w:r>
    </w:p>
    <w:p w:rsidR="00000000" w:rsidDel="00000000" w:rsidP="00000000" w:rsidRDefault="00000000" w:rsidRPr="00000000" w14:paraId="00000083">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4">
      <w:pPr>
        <w:ind w:left="36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Server initialized and running on port 8000. </w:t>
      </w:r>
    </w:p>
    <w:p w:rsidR="00000000" w:rsidDel="00000000" w:rsidP="00000000" w:rsidRDefault="00000000" w:rsidRPr="00000000" w14:paraId="00000085">
      <w:pPr>
        <w:ind w:left="36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6">
      <w:pPr>
        <w:ind w:left="3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Once these two commands have been run, open any web browser and navigate to </w:t>
      </w:r>
      <w:hyperlink r:id="rId6">
        <w:r w:rsidDel="00000000" w:rsidR="00000000" w:rsidRPr="00000000">
          <w:rPr>
            <w:rFonts w:ascii="Verdana" w:cs="Verdana" w:eastAsia="Verdana" w:hAnsi="Verdana"/>
            <w:color w:val="1155cc"/>
            <w:sz w:val="24"/>
            <w:szCs w:val="24"/>
            <w:u w:val="single"/>
            <w:rtl w:val="0"/>
          </w:rPr>
          <w:t xml:space="preserve">http://localhost:4200</w:t>
        </w:r>
      </w:hyperlink>
      <w:r w:rsidDel="00000000" w:rsidR="00000000" w:rsidRPr="00000000">
        <w:rPr>
          <w:rFonts w:ascii="Verdana" w:cs="Verdana" w:eastAsia="Verdana" w:hAnsi="Verdana"/>
          <w:sz w:val="24"/>
          <w:szCs w:val="24"/>
          <w:rtl w:val="0"/>
        </w:rPr>
        <w:t xml:space="preserve">. This is the URL for PlanYourLife on your machine. For help on how to use PlanYourLife, see section 3.2 - 3.4.</w:t>
      </w:r>
    </w:p>
    <w:p w:rsidR="00000000" w:rsidDel="00000000" w:rsidP="00000000" w:rsidRDefault="00000000" w:rsidRPr="00000000" w14:paraId="00000087">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8">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9">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3.2 Connecting and authorizing your Google Account</w:t>
      </w:r>
    </w:p>
    <w:p w:rsidR="00000000" w:rsidDel="00000000" w:rsidP="00000000" w:rsidRDefault="00000000" w:rsidRPr="00000000" w14:paraId="0000008A">
      <w:pPr>
        <w:ind w:left="36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Before using PlanYourLife to add events or tasks, you must first connect your Google account and allow PlanYourLife to access your Google Calendar and Google tasks. Under the text prompt on the page, click the yellow button labeled switch users. Follow the directions in the resulting popup to connect your account. This will involve navigating to a link to sign into your account and entering the resulting code in the original popup. </w:t>
      </w:r>
    </w:p>
    <w:p w:rsidR="00000000" w:rsidDel="00000000" w:rsidP="00000000" w:rsidRDefault="00000000" w:rsidRPr="00000000" w14:paraId="0000008B">
      <w:pPr>
        <w:ind w:left="36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C">
      <w:pPr>
        <w:ind w:left="0" w:firstLine="0"/>
        <w:rPr>
          <w:rFonts w:ascii="Verdana" w:cs="Verdana" w:eastAsia="Verdana" w:hAnsi="Verdana"/>
          <w:b w:val="1"/>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b w:val="1"/>
          <w:sz w:val="24"/>
          <w:szCs w:val="24"/>
          <w:rtl w:val="0"/>
        </w:rPr>
        <w:t xml:space="preserve">3.3 Adding an Event</w:t>
      </w:r>
    </w:p>
    <w:p w:rsidR="00000000" w:rsidDel="00000000" w:rsidP="00000000" w:rsidRDefault="00000000" w:rsidRPr="00000000" w14:paraId="0000008D">
      <w:pPr>
        <w:ind w:left="45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First, make sure that your google account is connected to PlanYourLife. Then, in the text prompt, enter your request to add an event as follows. </w:t>
      </w:r>
    </w:p>
    <w:p w:rsidR="00000000" w:rsidDel="00000000" w:rsidP="00000000" w:rsidRDefault="00000000" w:rsidRPr="00000000" w14:paraId="0000008E">
      <w:pPr>
        <w:ind w:left="45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8F">
      <w:pPr>
        <w:ind w:left="45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 event [Your event name] on [date] [time (24 hour format)]</w:t>
      </w:r>
    </w:p>
    <w:p w:rsidR="00000000" w:rsidDel="00000000" w:rsidP="00000000" w:rsidRDefault="00000000" w:rsidRPr="00000000" w14:paraId="00000090">
      <w:pPr>
        <w:ind w:left="45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You can also use following syntax to add an event, if you so desire. </w:t>
      </w:r>
    </w:p>
    <w:p w:rsidR="00000000" w:rsidDel="00000000" w:rsidP="00000000" w:rsidRDefault="00000000" w:rsidRPr="00000000" w14:paraId="00000091">
      <w:pPr>
        <w:ind w:left="45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2">
      <w:pPr>
        <w:ind w:left="45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Remind me to go to [Your event name] on [date] [time (24 hour format)]</w:t>
      </w:r>
    </w:p>
    <w:p w:rsidR="00000000" w:rsidDel="00000000" w:rsidP="00000000" w:rsidRDefault="00000000" w:rsidRPr="00000000" w14:paraId="00000093">
      <w:pPr>
        <w:ind w:left="45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4">
      <w:pPr>
        <w:ind w:left="45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Instead of </w:t>
      </w:r>
      <w:r w:rsidDel="00000000" w:rsidR="00000000" w:rsidRPr="00000000">
        <w:rPr>
          <w:rFonts w:ascii="Courier New" w:cs="Courier New" w:eastAsia="Courier New" w:hAnsi="Courier New"/>
          <w:sz w:val="24"/>
          <w:szCs w:val="24"/>
          <w:rtl w:val="0"/>
        </w:rPr>
        <w:t xml:space="preserve">on [date]</w:t>
      </w:r>
      <w:r w:rsidDel="00000000" w:rsidR="00000000" w:rsidRPr="00000000">
        <w:rPr>
          <w:rFonts w:ascii="Verdana" w:cs="Verdana" w:eastAsia="Verdana" w:hAnsi="Verdana"/>
          <w:sz w:val="24"/>
          <w:szCs w:val="24"/>
          <w:rtl w:val="0"/>
        </w:rPr>
        <w:t xml:space="preserve">, you can also specify the date of the event with the following keywords: </w:t>
      </w:r>
    </w:p>
    <w:p w:rsidR="00000000" w:rsidDel="00000000" w:rsidP="00000000" w:rsidRDefault="00000000" w:rsidRPr="00000000" w14:paraId="00000095">
      <w:pPr>
        <w:ind w:left="45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6">
      <w:pPr>
        <w:ind w:left="45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tomorrow</w:t>
      </w:r>
    </w:p>
    <w:p w:rsidR="00000000" w:rsidDel="00000000" w:rsidP="00000000" w:rsidRDefault="00000000" w:rsidRPr="00000000" w14:paraId="00000097">
      <w:pPr>
        <w:ind w:left="45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w:t>
      </w:r>
      <w:r w:rsidDel="00000000" w:rsidR="00000000" w:rsidRPr="00000000">
        <w:rPr>
          <w:rFonts w:ascii="Courier New" w:cs="Courier New" w:eastAsia="Courier New" w:hAnsi="Courier New"/>
          <w:sz w:val="24"/>
          <w:szCs w:val="24"/>
          <w:rtl w:val="0"/>
        </w:rPr>
        <w:t xml:space="preserve">ext Monday (or any day of the week)</w:t>
      </w:r>
    </w:p>
    <w:p w:rsidR="00000000" w:rsidDel="00000000" w:rsidP="00000000" w:rsidRDefault="00000000" w:rsidRPr="00000000" w14:paraId="00000098">
      <w:pPr>
        <w:ind w:left="45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w:t>
      </w:r>
      <w:r w:rsidDel="00000000" w:rsidR="00000000" w:rsidRPr="00000000">
        <w:rPr>
          <w:rFonts w:ascii="Courier New" w:cs="Courier New" w:eastAsia="Courier New" w:hAnsi="Courier New"/>
          <w:sz w:val="24"/>
          <w:szCs w:val="24"/>
          <w:rtl w:val="0"/>
        </w:rPr>
        <w:t xml:space="preserve">ext week</w:t>
      </w:r>
    </w:p>
    <w:p w:rsidR="00000000" w:rsidDel="00000000" w:rsidP="00000000" w:rsidRDefault="00000000" w:rsidRPr="00000000" w14:paraId="00000099">
      <w:pPr>
        <w:ind w:left="45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A">
      <w:pPr>
        <w:ind w:left="45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following are examples of valid queries that can be entered to add an event. </w:t>
      </w:r>
    </w:p>
    <w:p w:rsidR="00000000" w:rsidDel="00000000" w:rsidP="00000000" w:rsidRDefault="00000000" w:rsidRPr="00000000" w14:paraId="0000009B">
      <w:pPr>
        <w:ind w:left="45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9C">
      <w:pPr>
        <w:ind w:left="45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 event grocery shopping on 12/15/2018 10:00</w:t>
      </w:r>
    </w:p>
    <w:p w:rsidR="00000000" w:rsidDel="00000000" w:rsidP="00000000" w:rsidRDefault="00000000" w:rsidRPr="00000000" w14:paraId="0000009D">
      <w:pPr>
        <w:ind w:left="45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 event Bake Sale next Monday</w:t>
      </w:r>
    </w:p>
    <w:p w:rsidR="00000000" w:rsidDel="00000000" w:rsidP="00000000" w:rsidRDefault="00000000" w:rsidRPr="00000000" w14:paraId="0000009E">
      <w:pPr>
        <w:ind w:left="45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Remind me to go to Spin Class next Wednesday</w:t>
      </w:r>
    </w:p>
    <w:p w:rsidR="00000000" w:rsidDel="00000000" w:rsidP="00000000" w:rsidRDefault="00000000" w:rsidRPr="00000000" w14:paraId="0000009F">
      <w:pPr>
        <w:ind w:left="45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Remind me to go to Sales meeting on 12/17/2018 11:00 </w:t>
      </w:r>
    </w:p>
    <w:p w:rsidR="00000000" w:rsidDel="00000000" w:rsidP="00000000" w:rsidRDefault="00000000" w:rsidRPr="00000000" w14:paraId="000000A0">
      <w:pPr>
        <w:ind w:left="45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1">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3.4 Adding a Task</w:t>
      </w:r>
    </w:p>
    <w:p w:rsidR="00000000" w:rsidDel="00000000" w:rsidP="00000000" w:rsidRDefault="00000000" w:rsidRPr="00000000" w14:paraId="000000A2">
      <w:pPr>
        <w:ind w:left="45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First, make sure that your google account is connected to PlanYourLife. Then, in the text prompt, enter your request to add a task as follows: </w:t>
      </w:r>
    </w:p>
    <w:p w:rsidR="00000000" w:rsidDel="00000000" w:rsidP="00000000" w:rsidRDefault="00000000" w:rsidRPr="00000000" w14:paraId="000000A3">
      <w:pPr>
        <w:ind w:left="45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4">
      <w:pPr>
        <w:ind w:left="45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 [task name]</w:t>
      </w:r>
    </w:p>
    <w:p w:rsidR="00000000" w:rsidDel="00000000" w:rsidP="00000000" w:rsidRDefault="00000000" w:rsidRPr="00000000" w14:paraId="000000A5">
      <w:pPr>
        <w:ind w:left="45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6">
      <w:pPr>
        <w:ind w:left="45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The following are examples of valid queries that can be entered to add a task. </w:t>
      </w:r>
    </w:p>
    <w:p w:rsidR="00000000" w:rsidDel="00000000" w:rsidP="00000000" w:rsidRDefault="00000000" w:rsidRPr="00000000" w14:paraId="000000A7">
      <w:pPr>
        <w:ind w:left="45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8">
      <w:pPr>
        <w:ind w:left="45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 math homework</w:t>
      </w:r>
    </w:p>
    <w:p w:rsidR="00000000" w:rsidDel="00000000" w:rsidP="00000000" w:rsidRDefault="00000000" w:rsidRPr="00000000" w14:paraId="000000A9">
      <w:pPr>
        <w:ind w:left="45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 bake cookies</w:t>
      </w:r>
    </w:p>
    <w:p w:rsidR="00000000" w:rsidDel="00000000" w:rsidP="00000000" w:rsidRDefault="00000000" w:rsidRPr="00000000" w14:paraId="000000AA">
      <w:pPr>
        <w:ind w:left="45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 finish updating resume</w:t>
      </w:r>
    </w:p>
    <w:p w:rsidR="00000000" w:rsidDel="00000000" w:rsidP="00000000" w:rsidRDefault="00000000" w:rsidRPr="00000000" w14:paraId="000000AB">
      <w:pPr>
        <w:ind w:left="45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C">
      <w:pP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3.5 Running the testing module</w:t>
      </w:r>
    </w:p>
    <w:p w:rsidR="00000000" w:rsidDel="00000000" w:rsidP="00000000" w:rsidRDefault="00000000" w:rsidRPr="00000000" w14:paraId="000000AD">
      <w:pPr>
        <w:ind w:left="450" w:firstLine="0"/>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First, make sure that all the testing requirements detailed in Section 2.2 have been installed. Then, open a terminal and navigate to the directory containing the project files for PlanYourLife. Enter the following commands</w:t>
      </w:r>
    </w:p>
    <w:p w:rsidR="00000000" w:rsidDel="00000000" w:rsidP="00000000" w:rsidRDefault="00000000" w:rsidRPr="00000000" w14:paraId="000000AE">
      <w:pPr>
        <w:ind w:left="45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AF">
      <w:pPr>
        <w:ind w:left="450" w:firstLine="0"/>
        <w:rPr>
          <w:rFonts w:ascii="Verdana" w:cs="Verdana" w:eastAsia="Verdana" w:hAnsi="Verdana"/>
          <w:sz w:val="24"/>
          <w:szCs w:val="24"/>
        </w:rPr>
      </w:pPr>
      <w:r w:rsidDel="00000000" w:rsidR="00000000" w:rsidRPr="00000000">
        <w:rPr>
          <w:rFonts w:ascii="Courier New" w:cs="Courier New" w:eastAsia="Courier New" w:hAnsi="Courier New"/>
          <w:sz w:val="24"/>
          <w:szCs w:val="24"/>
          <w:rtl w:val="0"/>
        </w:rPr>
        <w:t xml:space="preserve">c</w:t>
      </w:r>
      <w:r w:rsidDel="00000000" w:rsidR="00000000" w:rsidRPr="00000000">
        <w:rPr>
          <w:rFonts w:ascii="Courier New" w:cs="Courier New" w:eastAsia="Courier New" w:hAnsi="Courier New"/>
          <w:sz w:val="24"/>
          <w:szCs w:val="24"/>
          <w:rtl w:val="0"/>
        </w:rPr>
        <w:t xml:space="preserve">d src/ServerFunctions</w:t>
      </w:r>
      <w:r w:rsidDel="00000000" w:rsidR="00000000" w:rsidRPr="00000000">
        <w:rPr>
          <w:rFonts w:ascii="Verdana" w:cs="Verdana" w:eastAsia="Verdana" w:hAnsi="Verdana"/>
          <w:sz w:val="24"/>
          <w:szCs w:val="24"/>
          <w:rtl w:val="0"/>
        </w:rPr>
        <w:t xml:space="preserve"> </w:t>
      </w:r>
    </w:p>
    <w:p w:rsidR="00000000" w:rsidDel="00000000" w:rsidP="00000000" w:rsidRDefault="00000000" w:rsidRPr="00000000" w14:paraId="000000B0">
      <w:pPr>
        <w:ind w:left="45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1">
      <w:pPr>
        <w:ind w:left="450" w:firstLine="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w:t>
      </w:r>
      <w:r w:rsidDel="00000000" w:rsidR="00000000" w:rsidRPr="00000000">
        <w:rPr>
          <w:rFonts w:ascii="Courier New" w:cs="Courier New" w:eastAsia="Courier New" w:hAnsi="Courier New"/>
          <w:sz w:val="24"/>
          <w:szCs w:val="24"/>
          <w:rtl w:val="0"/>
        </w:rPr>
        <w:t xml:space="preserve">ocha KWITester.js</w:t>
      </w:r>
    </w:p>
    <w:p w:rsidR="00000000" w:rsidDel="00000000" w:rsidP="00000000" w:rsidRDefault="00000000" w:rsidRPr="00000000" w14:paraId="000000B2">
      <w:pPr>
        <w:ind w:left="45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3">
      <w:pPr>
        <w:ind w:left="450" w:firstLine="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4">
      <w:pPr>
        <w:ind w:left="450" w:firstLine="0"/>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B5">
      <w:pPr>
        <w:ind w:left="450" w:firstLine="0"/>
        <w:rPr>
          <w:rFonts w:ascii="Verdana" w:cs="Verdana" w:eastAsia="Verdana" w:hAnsi="Verdana"/>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localhost:42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