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46FA8" w14:textId="0ED3D9BE" w:rsidR="00501B81" w:rsidRDefault="00300DCC">
      <w:r>
        <w:t>Research Variables:</w:t>
      </w:r>
    </w:p>
    <w:p w14:paraId="3D6B5049" w14:textId="77777777" w:rsidR="00300DCC" w:rsidRDefault="00300DCC"/>
    <w:p w14:paraId="1EFB625D" w14:textId="6803314E" w:rsidR="00300DCC" w:rsidRDefault="00300DCC">
      <w:r w:rsidRPr="00300DCC">
        <w:rPr>
          <w:b/>
          <w:bCs/>
        </w:rPr>
        <w:t>Field</w:t>
      </w:r>
      <w:r>
        <w:t xml:space="preserve">: 1, 2, 3 </w:t>
      </w:r>
    </w:p>
    <w:p w14:paraId="2D5E9D0E" w14:textId="4A6D5448" w:rsidR="00300DCC" w:rsidRDefault="00300DCC" w:rsidP="00300DCC">
      <w:pPr>
        <w:pStyle w:val="ListParagraph"/>
        <w:numPr>
          <w:ilvl w:val="0"/>
          <w:numId w:val="1"/>
        </w:numPr>
      </w:pPr>
      <w:r>
        <w:t xml:space="preserve">Experimental plots are spread out over three fields. </w:t>
      </w:r>
    </w:p>
    <w:p w14:paraId="47D6AFEF" w14:textId="2482E9E6" w:rsidR="00300DCC" w:rsidRDefault="00300DCC" w:rsidP="00300DCC">
      <w:pPr>
        <w:pStyle w:val="ListParagraph"/>
        <w:numPr>
          <w:ilvl w:val="0"/>
          <w:numId w:val="1"/>
        </w:numPr>
      </w:pPr>
      <w:r>
        <w:t>Blocked by Field in R code</w:t>
      </w:r>
    </w:p>
    <w:p w14:paraId="280F3EA7" w14:textId="77777777" w:rsidR="00300DCC" w:rsidRDefault="00300DCC" w:rsidP="00300DCC"/>
    <w:p w14:paraId="2355FDBD" w14:textId="02EBCA53" w:rsidR="00300DCC" w:rsidRDefault="00300DCC" w:rsidP="00300DCC">
      <w:r w:rsidRPr="00300DCC">
        <w:rPr>
          <w:b/>
          <w:bCs/>
        </w:rPr>
        <w:t>Plot</w:t>
      </w:r>
      <w:r>
        <w:t>: 1 – 20</w:t>
      </w:r>
    </w:p>
    <w:p w14:paraId="4AD0E37F" w14:textId="4CC6DA7D" w:rsidR="00300DCC" w:rsidRDefault="00300DCC" w:rsidP="00300DCC">
      <w:pPr>
        <w:pStyle w:val="ListParagraph"/>
        <w:numPr>
          <w:ilvl w:val="0"/>
          <w:numId w:val="1"/>
        </w:numPr>
      </w:pPr>
      <w:r>
        <w:t>Twenty total experimental plots</w:t>
      </w:r>
    </w:p>
    <w:p w14:paraId="65391778" w14:textId="77777777" w:rsidR="00300DCC" w:rsidRDefault="00300DCC" w:rsidP="00300DCC"/>
    <w:p w14:paraId="46495784" w14:textId="213B9E88" w:rsidR="00300DCC" w:rsidRDefault="00300DCC" w:rsidP="00300DCC">
      <w:r w:rsidRPr="00300DCC">
        <w:rPr>
          <w:b/>
          <w:bCs/>
        </w:rPr>
        <w:t>Treatment</w:t>
      </w:r>
      <w:r>
        <w:t>: 0, 1</w:t>
      </w:r>
    </w:p>
    <w:p w14:paraId="5CA8A162" w14:textId="1B12F96C" w:rsidR="00300DCC" w:rsidRDefault="00300DCC" w:rsidP="00300DCC">
      <w:pPr>
        <w:pStyle w:val="ListParagraph"/>
        <w:numPr>
          <w:ilvl w:val="0"/>
          <w:numId w:val="1"/>
        </w:numPr>
      </w:pPr>
      <w:r>
        <w:t>0 = untreated</w:t>
      </w:r>
    </w:p>
    <w:p w14:paraId="4D703ECD" w14:textId="3B3D5A1A" w:rsidR="00300DCC" w:rsidRDefault="00300DCC" w:rsidP="00300DCC">
      <w:pPr>
        <w:pStyle w:val="ListParagraph"/>
        <w:numPr>
          <w:ilvl w:val="0"/>
          <w:numId w:val="1"/>
        </w:numPr>
      </w:pPr>
      <w:r>
        <w:t>1 = treated</w:t>
      </w:r>
    </w:p>
    <w:p w14:paraId="62EAFAC2" w14:textId="77777777" w:rsidR="00300DCC" w:rsidRDefault="00300DCC" w:rsidP="00300DCC"/>
    <w:p w14:paraId="71CEB63F" w14:textId="0C66D951" w:rsidR="00300DCC" w:rsidRDefault="00300DCC" w:rsidP="00300DCC">
      <w:r w:rsidRPr="00300DCC">
        <w:rPr>
          <w:b/>
          <w:bCs/>
        </w:rPr>
        <w:t>WAT</w:t>
      </w:r>
      <w:r>
        <w:t>: 0, 1, 2, 3, 4</w:t>
      </w:r>
    </w:p>
    <w:p w14:paraId="3863E6C2" w14:textId="10D9B0AD" w:rsidR="00300DCC" w:rsidRDefault="00300DCC" w:rsidP="00300DCC">
      <w:pPr>
        <w:pStyle w:val="ListParagraph"/>
        <w:numPr>
          <w:ilvl w:val="0"/>
          <w:numId w:val="1"/>
        </w:numPr>
      </w:pPr>
      <w:r>
        <w:t>WAT = Week After Treatment</w:t>
      </w:r>
    </w:p>
    <w:p w14:paraId="79238AA3" w14:textId="6C1D97A4" w:rsidR="00300DCC" w:rsidRDefault="00300DCC" w:rsidP="00300DCC">
      <w:pPr>
        <w:pStyle w:val="ListParagraph"/>
        <w:numPr>
          <w:ilvl w:val="0"/>
          <w:numId w:val="1"/>
        </w:numPr>
      </w:pPr>
      <w:r>
        <w:t xml:space="preserve">Remeasured plants and recorded data weekly </w:t>
      </w:r>
    </w:p>
    <w:p w14:paraId="6BC4F52A" w14:textId="77777777" w:rsidR="00300DCC" w:rsidRDefault="00300DCC" w:rsidP="00300DCC"/>
    <w:p w14:paraId="447D93DC" w14:textId="5FF8B3C6" w:rsidR="00300DCC" w:rsidRDefault="00300DCC" w:rsidP="00300DCC">
      <w:r w:rsidRPr="00300DCC">
        <w:rPr>
          <w:b/>
          <w:bCs/>
        </w:rPr>
        <w:t>Enclosure</w:t>
      </w:r>
      <w:r>
        <w:t>: 0, 1</w:t>
      </w:r>
    </w:p>
    <w:p w14:paraId="4D392E11" w14:textId="213AA8EF" w:rsidR="00300DCC" w:rsidRDefault="00300DCC" w:rsidP="00300DCC">
      <w:pPr>
        <w:pStyle w:val="ListParagraph"/>
        <w:numPr>
          <w:ilvl w:val="0"/>
          <w:numId w:val="1"/>
        </w:numPr>
      </w:pPr>
      <w:r>
        <w:t xml:space="preserve"> 0 = plants are not protected by enclosure</w:t>
      </w:r>
    </w:p>
    <w:p w14:paraId="6C40D953" w14:textId="3D68BA28" w:rsidR="00300DCC" w:rsidRDefault="00300DCC" w:rsidP="00300DCC">
      <w:pPr>
        <w:pStyle w:val="ListParagraph"/>
        <w:numPr>
          <w:ilvl w:val="0"/>
          <w:numId w:val="1"/>
        </w:numPr>
      </w:pPr>
      <w:r>
        <w:t>1 = plants are protected by enclosure</w:t>
      </w:r>
    </w:p>
    <w:p w14:paraId="0C0E0A7F" w14:textId="77777777" w:rsidR="00300DCC" w:rsidRDefault="00300DCC" w:rsidP="00300DCC"/>
    <w:p w14:paraId="20290333" w14:textId="04B1EAF4" w:rsidR="00300DCC" w:rsidRDefault="00300DCC" w:rsidP="00300DCC">
      <w:r w:rsidRPr="00300DCC">
        <w:rPr>
          <w:b/>
          <w:bCs/>
        </w:rPr>
        <w:t>Height</w:t>
      </w:r>
      <w:r>
        <w:t>: Recorded Plant height</w:t>
      </w:r>
    </w:p>
    <w:p w14:paraId="6D422A65" w14:textId="77777777" w:rsidR="00300DCC" w:rsidRDefault="00300DCC" w:rsidP="00300DCC"/>
    <w:p w14:paraId="14FBE9E5" w14:textId="3C2FBF8A" w:rsidR="00300DCC" w:rsidRDefault="00300DCC" w:rsidP="00300DCC">
      <w:r w:rsidRPr="00300DCC">
        <w:rPr>
          <w:b/>
          <w:bCs/>
        </w:rPr>
        <w:t>Percent Damage</w:t>
      </w:r>
      <w:r>
        <w:t xml:space="preserve">: Recorded percent damage from browsing pressure  </w:t>
      </w:r>
    </w:p>
    <w:sectPr w:rsidR="0030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853EB"/>
    <w:multiLevelType w:val="hybridMultilevel"/>
    <w:tmpl w:val="A376985C"/>
    <w:lvl w:ilvl="0" w:tplc="F4C6D3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CC"/>
    <w:rsid w:val="00300DCC"/>
    <w:rsid w:val="00501B81"/>
    <w:rsid w:val="00A61152"/>
    <w:rsid w:val="00B93673"/>
    <w:rsid w:val="00BD6EE9"/>
    <w:rsid w:val="00B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29F7"/>
  <w15:chartTrackingRefBased/>
  <w15:docId w15:val="{CCAE782C-CA45-4D9C-85B3-F76BD00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Lee Marburger</dc:creator>
  <cp:keywords/>
  <dc:description/>
  <cp:lastModifiedBy>Ethan Lee Marburger</cp:lastModifiedBy>
  <cp:revision>1</cp:revision>
  <dcterms:created xsi:type="dcterms:W3CDTF">2024-10-03T21:53:00Z</dcterms:created>
  <dcterms:modified xsi:type="dcterms:W3CDTF">2024-10-03T22:03:00Z</dcterms:modified>
</cp:coreProperties>
</file>