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00088" cy="7000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0896" cy="6334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96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3413" cy="7451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745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33425" cy="919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BlackJack Lab</w:t>
      </w:r>
      <w:r w:rsidDel="00000000" w:rsidR="00000000" w:rsidRPr="00000000">
        <w:rPr>
          <w:rtl w:val="0"/>
        </w:rPr>
        <w:t xml:space="preserve"> will be due Sunday, March 29 at 11:59pm. You will be graded on what you complete based on the Word handouts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BlackJack code folder</w:t>
        </w:r>
      </w:hyperlink>
      <w:r w:rsidDel="00000000" w:rsidR="00000000" w:rsidRPr="00000000">
        <w:rPr>
          <w:rtl w:val="0"/>
        </w:rPr>
        <w:t xml:space="preserve">. This will be a daily grade.  If you are still having issues being able to access a computer, please let me know!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Here are the </w:t>
      </w: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grading guidelines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(lab handouts must be completed in order):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For a 70, complete </w:t>
      </w:r>
      <w:r w:rsidDel="00000000" w:rsidR="00000000" w:rsidRPr="00000000">
        <w:rPr>
          <w:b w:val="1"/>
          <w:rtl w:val="0"/>
        </w:rPr>
        <w:t xml:space="preserve">blackjackhandout1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blackjackhandout2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For an 80, complete thru </w:t>
      </w:r>
      <w:r w:rsidDel="00000000" w:rsidR="00000000" w:rsidRPr="00000000">
        <w:rPr>
          <w:b w:val="1"/>
          <w:rtl w:val="0"/>
        </w:rPr>
        <w:t xml:space="preserve">blackjackhandout3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For a 90, complete thru </w:t>
      </w:r>
      <w:r w:rsidDel="00000000" w:rsidR="00000000" w:rsidRPr="00000000">
        <w:rPr>
          <w:b w:val="1"/>
          <w:rtl w:val="0"/>
        </w:rPr>
        <w:t xml:space="preserve">blackjackhandout4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For a 100, complete thru </w:t>
      </w:r>
      <w:r w:rsidDel="00000000" w:rsidR="00000000" w:rsidRPr="00000000">
        <w:rPr>
          <w:b w:val="1"/>
          <w:rtl w:val="0"/>
        </w:rPr>
        <w:t xml:space="preserve">blackjackhandout5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For a 110, complete thru </w:t>
      </w:r>
      <w:r w:rsidDel="00000000" w:rsidR="00000000" w:rsidRPr="00000000">
        <w:rPr>
          <w:b w:val="1"/>
          <w:rtl w:val="0"/>
        </w:rPr>
        <w:t xml:space="preserve">blackjackhandout6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ermanent Marker" w:cs="Permanent Marker" w:eastAsia="Permanent Marker" w:hAnsi="Permanent Marker"/>
          <w:sz w:val="28"/>
          <w:szCs w:val="28"/>
        </w:rPr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Dealer class hit method will deal a card to the dealer if the total value of the dealer’s cards is less than 17.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Player class hit method will use the Scanner class to ask if the player wants another card (or “hit” in Black Jack).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ermanent Marker" w:cs="Permanent Marker" w:eastAsia="Permanent Marker" w:hAnsi="Permanent Marker"/>
          <w:sz w:val="28"/>
          <w:szCs w:val="28"/>
        </w:rPr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How to turn in: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ZIP all your files and attach them to this assignment by Sunday, March 29 at 11:59pm.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Private Comment indicating what grade you completed :)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am planning on setting up a Google Hangout on Wednesday at 1:00 for questions, but you can always email me!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pTnaJ6UKWyVAd-PHskJ03kqHvbGocIbf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