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D72D2" w14:textId="7619F5FE" w:rsidR="00DE5A55" w:rsidRPr="00DE5A55" w:rsidRDefault="00DE5A55">
      <w:pPr>
        <w:rPr>
          <w:rFonts w:ascii="Roboto" w:hAnsi="Roboto"/>
          <w:b/>
          <w:bCs/>
          <w:sz w:val="96"/>
          <w:szCs w:val="96"/>
        </w:rPr>
      </w:pPr>
      <w:r w:rsidRPr="00DE5A55">
        <w:rPr>
          <w:rFonts w:ascii="Roboto" w:hAnsi="Roboto"/>
          <w:b/>
          <w:bCs/>
          <w:sz w:val="96"/>
          <w:szCs w:val="96"/>
        </w:rPr>
        <w:t>Movies or Scams?</w:t>
      </w:r>
    </w:p>
    <w:p w14:paraId="766B4440" w14:textId="2B1D539D" w:rsidR="00D657C4" w:rsidRPr="00DE5A55" w:rsidRDefault="00F11739">
      <w:pPr>
        <w:rPr>
          <w:rFonts w:ascii="Roboto" w:hAnsi="Roboto"/>
          <w:b/>
          <w:bCs/>
          <w:sz w:val="36"/>
          <w:szCs w:val="36"/>
        </w:rPr>
      </w:pPr>
      <w:r w:rsidRPr="00DE5A55">
        <w:rPr>
          <w:rFonts w:ascii="Roboto" w:hAnsi="Roboto"/>
          <w:b/>
          <w:bCs/>
          <w:sz w:val="36"/>
          <w:szCs w:val="36"/>
        </w:rPr>
        <w:t>Data Visualisation 1</w:t>
      </w:r>
    </w:p>
    <w:p w14:paraId="39D0467E" w14:textId="64AA9C46" w:rsidR="00DE5A55" w:rsidRDefault="00DE5A55">
      <w:pPr>
        <w:rPr>
          <w:rFonts w:ascii="Roboto" w:hAnsi="Roboto"/>
          <w:b/>
          <w:bCs/>
          <w:sz w:val="36"/>
          <w:szCs w:val="36"/>
        </w:rPr>
      </w:pPr>
    </w:p>
    <w:p w14:paraId="72D0061F" w14:textId="340E505C" w:rsidR="00F11739" w:rsidRPr="00C35A94" w:rsidRDefault="00F11739">
      <w:pPr>
        <w:rPr>
          <w:rFonts w:ascii="Roboto" w:hAnsi="Roboto"/>
          <w:b/>
          <w:bCs/>
          <w:sz w:val="28"/>
          <w:szCs w:val="28"/>
        </w:rPr>
      </w:pPr>
      <w:r w:rsidRPr="00C35A94">
        <w:rPr>
          <w:rFonts w:ascii="Roboto" w:hAnsi="Roboto"/>
          <w:b/>
          <w:bCs/>
          <w:sz w:val="28"/>
          <w:szCs w:val="28"/>
        </w:rPr>
        <w:t xml:space="preserve">Name: </w:t>
      </w:r>
      <w:r w:rsidR="00DE5A55" w:rsidRPr="00C35A94">
        <w:rPr>
          <w:rFonts w:ascii="Roboto" w:hAnsi="Roboto"/>
          <w:b/>
          <w:bCs/>
          <w:sz w:val="28"/>
          <w:szCs w:val="28"/>
        </w:rPr>
        <w:tab/>
      </w:r>
      <w:r w:rsidR="00DE5A55" w:rsidRPr="00C35A94">
        <w:rPr>
          <w:rFonts w:ascii="Roboto" w:hAnsi="Roboto"/>
          <w:b/>
          <w:bCs/>
          <w:sz w:val="28"/>
          <w:szCs w:val="28"/>
        </w:rPr>
        <w:tab/>
      </w:r>
      <w:r w:rsidRPr="00C35A94">
        <w:rPr>
          <w:rFonts w:ascii="Roboto" w:hAnsi="Roboto"/>
          <w:b/>
          <w:bCs/>
          <w:sz w:val="28"/>
          <w:szCs w:val="28"/>
        </w:rPr>
        <w:t xml:space="preserve">Ethan Lee </w:t>
      </w:r>
    </w:p>
    <w:p w14:paraId="64EF4033" w14:textId="242DA8A0" w:rsidR="00F11739" w:rsidRPr="00C35A94" w:rsidRDefault="00F11739">
      <w:pPr>
        <w:rPr>
          <w:rFonts w:ascii="Roboto" w:hAnsi="Roboto"/>
          <w:b/>
          <w:bCs/>
          <w:sz w:val="28"/>
          <w:szCs w:val="28"/>
        </w:rPr>
      </w:pPr>
      <w:r w:rsidRPr="00C35A94">
        <w:rPr>
          <w:rFonts w:ascii="Roboto" w:hAnsi="Roboto"/>
          <w:b/>
          <w:bCs/>
          <w:sz w:val="28"/>
          <w:szCs w:val="28"/>
        </w:rPr>
        <w:t xml:space="preserve">ID: </w:t>
      </w:r>
      <w:r w:rsidR="00DE5A55" w:rsidRPr="00C35A94">
        <w:rPr>
          <w:rFonts w:ascii="Roboto" w:hAnsi="Roboto"/>
          <w:b/>
          <w:bCs/>
          <w:sz w:val="28"/>
          <w:szCs w:val="28"/>
        </w:rPr>
        <w:tab/>
      </w:r>
      <w:r w:rsidR="00DE5A55" w:rsidRPr="00C35A94">
        <w:rPr>
          <w:rFonts w:ascii="Roboto" w:hAnsi="Roboto"/>
          <w:b/>
          <w:bCs/>
          <w:sz w:val="28"/>
          <w:szCs w:val="28"/>
        </w:rPr>
        <w:tab/>
      </w:r>
      <w:r w:rsidR="00DE5A55" w:rsidRPr="00C35A94">
        <w:rPr>
          <w:rFonts w:ascii="Roboto" w:hAnsi="Roboto"/>
          <w:b/>
          <w:bCs/>
          <w:sz w:val="28"/>
          <w:szCs w:val="28"/>
        </w:rPr>
        <w:tab/>
      </w:r>
      <w:r w:rsidRPr="00C35A94">
        <w:rPr>
          <w:rFonts w:ascii="Roboto" w:hAnsi="Roboto"/>
          <w:b/>
          <w:bCs/>
          <w:sz w:val="28"/>
          <w:szCs w:val="28"/>
        </w:rPr>
        <w:t>29711444</w:t>
      </w:r>
    </w:p>
    <w:p w14:paraId="6850E355" w14:textId="4186DB4E" w:rsidR="00F11739" w:rsidRPr="00C35A94" w:rsidRDefault="00F11739">
      <w:pPr>
        <w:rPr>
          <w:rFonts w:ascii="Roboto" w:hAnsi="Roboto"/>
          <w:b/>
          <w:bCs/>
          <w:sz w:val="28"/>
          <w:szCs w:val="28"/>
        </w:rPr>
      </w:pPr>
      <w:r w:rsidRPr="00C35A94">
        <w:rPr>
          <w:rFonts w:ascii="Roboto" w:hAnsi="Roboto"/>
          <w:b/>
          <w:bCs/>
          <w:sz w:val="28"/>
          <w:szCs w:val="28"/>
        </w:rPr>
        <w:t>Word Count:</w:t>
      </w:r>
      <w:r w:rsidR="00DE5A55" w:rsidRPr="00C35A94">
        <w:rPr>
          <w:rFonts w:ascii="Roboto" w:hAnsi="Roboto"/>
          <w:b/>
          <w:bCs/>
          <w:sz w:val="28"/>
          <w:szCs w:val="28"/>
        </w:rPr>
        <w:t xml:space="preserve"> </w:t>
      </w:r>
      <w:r w:rsidR="00C35A94" w:rsidRPr="00C35A94">
        <w:rPr>
          <w:rFonts w:ascii="Roboto" w:hAnsi="Roboto"/>
          <w:b/>
          <w:bCs/>
          <w:sz w:val="28"/>
          <w:szCs w:val="28"/>
        </w:rPr>
        <w:tab/>
      </w:r>
      <w:r w:rsidR="00431BD3">
        <w:rPr>
          <w:rFonts w:ascii="Roboto" w:hAnsi="Roboto"/>
          <w:b/>
          <w:bCs/>
          <w:sz w:val="28"/>
          <w:szCs w:val="28"/>
        </w:rPr>
        <w:t>901</w:t>
      </w:r>
    </w:p>
    <w:p w14:paraId="3185374B" w14:textId="77777777" w:rsidR="00F8719F" w:rsidRDefault="00F11739">
      <w:pPr>
        <w:rPr>
          <w:rFonts w:ascii="Roboto" w:hAnsi="Roboto"/>
          <w:sz w:val="28"/>
          <w:szCs w:val="28"/>
        </w:rPr>
      </w:pPr>
      <w:r w:rsidRPr="00C35A94">
        <w:rPr>
          <w:rFonts w:ascii="Roboto" w:hAnsi="Roboto"/>
          <w:b/>
          <w:bCs/>
          <w:sz w:val="28"/>
          <w:szCs w:val="28"/>
        </w:rPr>
        <w:t>URL</w:t>
      </w:r>
      <w:r w:rsidR="00C35A94" w:rsidRPr="00C35A94">
        <w:rPr>
          <w:rFonts w:ascii="Roboto" w:hAnsi="Roboto"/>
          <w:b/>
          <w:bCs/>
          <w:sz w:val="28"/>
          <w:szCs w:val="28"/>
        </w:rPr>
        <w:t xml:space="preserve">: </w:t>
      </w:r>
      <w:hyperlink r:id="rId5" w:history="1">
        <w:r w:rsidR="00C35A94" w:rsidRPr="00C35A94">
          <w:rPr>
            <w:rStyle w:val="Hyperlink"/>
            <w:rFonts w:ascii="Roboto" w:hAnsi="Roboto"/>
            <w:sz w:val="28"/>
            <w:szCs w:val="28"/>
          </w:rPr>
          <w:t>https://public.tableau.com/app/profile/ethan.lee5702/viz/MoviesorScams/MovieDashboard?publish=yes</w:t>
        </w:r>
      </w:hyperlink>
    </w:p>
    <w:p w14:paraId="482EC187" w14:textId="77777777" w:rsidR="00F8719F" w:rsidRDefault="00F8719F">
      <w:pPr>
        <w:rPr>
          <w:rFonts w:ascii="Roboto" w:hAnsi="Roboto"/>
          <w:sz w:val="28"/>
          <w:szCs w:val="28"/>
        </w:rPr>
      </w:pPr>
    </w:p>
    <w:p w14:paraId="12151D7B" w14:textId="77777777" w:rsidR="00F8719F" w:rsidRDefault="00F8719F">
      <w:pPr>
        <w:rPr>
          <w:rFonts w:ascii="Roboto" w:hAnsi="Roboto"/>
          <w:sz w:val="28"/>
          <w:szCs w:val="28"/>
        </w:rPr>
      </w:pPr>
    </w:p>
    <w:p w14:paraId="1B68D2BA" w14:textId="77777777" w:rsidR="00705A07" w:rsidRPr="00CD2FEB" w:rsidRDefault="00705A07">
      <w:pPr>
        <w:rPr>
          <w:rFonts w:ascii="Roboto" w:hAnsi="Roboto"/>
          <w:b/>
          <w:bCs/>
          <w:color w:val="FF0000"/>
          <w:sz w:val="36"/>
          <w:szCs w:val="36"/>
        </w:rPr>
      </w:pPr>
    </w:p>
    <w:p w14:paraId="4F369851" w14:textId="77777777" w:rsidR="00F8719F" w:rsidRDefault="00F8719F">
      <w:pPr>
        <w:rPr>
          <w:rFonts w:ascii="Roboto" w:hAnsi="Roboto"/>
          <w:b/>
          <w:bCs/>
          <w:sz w:val="36"/>
          <w:szCs w:val="36"/>
        </w:rPr>
      </w:pPr>
      <w:r>
        <w:rPr>
          <w:rFonts w:ascii="Roboto" w:hAnsi="Roboto"/>
          <w:b/>
          <w:bCs/>
          <w:sz w:val="36"/>
          <w:szCs w:val="36"/>
        </w:rPr>
        <w:br w:type="page"/>
      </w:r>
    </w:p>
    <w:p w14:paraId="187CA97B" w14:textId="23640593" w:rsidR="00CD2FEB" w:rsidRDefault="00CD2FEB">
      <w:pPr>
        <w:rPr>
          <w:rFonts w:ascii="Roboto" w:hAnsi="Roboto"/>
          <w:b/>
          <w:bCs/>
          <w:sz w:val="36"/>
          <w:szCs w:val="36"/>
        </w:rPr>
      </w:pPr>
      <w:r>
        <w:rPr>
          <w:rFonts w:ascii="Roboto" w:hAnsi="Roboto"/>
          <w:b/>
          <w:bCs/>
          <w:sz w:val="36"/>
          <w:szCs w:val="36"/>
        </w:rPr>
        <w:lastRenderedPageBreak/>
        <w:t>Domain</w:t>
      </w:r>
    </w:p>
    <w:p w14:paraId="6E675DD0" w14:textId="0684D8C7" w:rsidR="00CD2FEB" w:rsidRDefault="00DE5A55">
      <w:pPr>
        <w:rPr>
          <w:rFonts w:ascii="Roboto" w:hAnsi="Roboto"/>
        </w:rPr>
      </w:pPr>
      <w:r w:rsidRPr="00CD2FEB">
        <w:rPr>
          <w:rFonts w:ascii="Roboto" w:hAnsi="Roboto"/>
        </w:rPr>
        <w:t>The data being presented pertains to movie franchises and their revenue and ratings, broken down into individual movies.</w:t>
      </w:r>
    </w:p>
    <w:p w14:paraId="31BC97EE" w14:textId="77777777" w:rsidR="00DE5A55" w:rsidRPr="00DE5A55" w:rsidRDefault="00DE5A55">
      <w:pPr>
        <w:rPr>
          <w:rFonts w:ascii="Roboto" w:hAnsi="Roboto"/>
        </w:rPr>
      </w:pPr>
    </w:p>
    <w:p w14:paraId="708E8EF4" w14:textId="67934231" w:rsidR="00CD2FEB" w:rsidRDefault="00CD2FEB">
      <w:pPr>
        <w:rPr>
          <w:rFonts w:ascii="Roboto" w:hAnsi="Roboto"/>
          <w:b/>
          <w:bCs/>
          <w:sz w:val="36"/>
          <w:szCs w:val="36"/>
        </w:rPr>
      </w:pPr>
      <w:r>
        <w:rPr>
          <w:rFonts w:ascii="Roboto" w:hAnsi="Roboto"/>
          <w:b/>
          <w:bCs/>
          <w:sz w:val="36"/>
          <w:szCs w:val="36"/>
        </w:rPr>
        <w:t>Why</w:t>
      </w:r>
    </w:p>
    <w:p w14:paraId="4F5AE039" w14:textId="70DB445C" w:rsidR="00DE5A55" w:rsidRPr="00DE5A55" w:rsidRDefault="00DE5A55">
      <w:pPr>
        <w:rPr>
          <w:rFonts w:ascii="Roboto" w:hAnsi="Roboto"/>
        </w:rPr>
      </w:pPr>
      <w:r w:rsidRPr="00DE5A55">
        <w:rPr>
          <w:rFonts w:ascii="Roboto" w:hAnsi="Roboto"/>
        </w:rPr>
        <w:t xml:space="preserve">This data is </w:t>
      </w:r>
      <w:r w:rsidR="00C35A94">
        <w:rPr>
          <w:rFonts w:ascii="Roboto" w:hAnsi="Roboto"/>
        </w:rPr>
        <w:t>being presented to show the viewer if there is a correlation between rating and revenue for movies across franchises. The main question trying to be answered is: a</w:t>
      </w:r>
      <w:r w:rsidR="0061676B">
        <w:rPr>
          <w:rFonts w:ascii="Roboto" w:hAnsi="Roboto"/>
        </w:rPr>
        <w:t>re viewers and critics enjoying new movies in franchises or are the film companies only creating more to piggyback off previous successe</w:t>
      </w:r>
      <w:r w:rsidR="00F969DA">
        <w:rPr>
          <w:rFonts w:ascii="Roboto" w:hAnsi="Roboto"/>
        </w:rPr>
        <w:t>s</w:t>
      </w:r>
      <w:r w:rsidR="0061676B">
        <w:rPr>
          <w:rFonts w:ascii="Roboto" w:hAnsi="Roboto"/>
        </w:rPr>
        <w:t>?</w:t>
      </w:r>
      <w:r w:rsidR="00C35A94">
        <w:rPr>
          <w:rFonts w:ascii="Roboto" w:hAnsi="Roboto"/>
        </w:rPr>
        <w:t xml:space="preserve"> </w:t>
      </w:r>
    </w:p>
    <w:p w14:paraId="29B22AE2" w14:textId="77777777" w:rsidR="00CD2FEB" w:rsidRDefault="00CD2FEB">
      <w:pPr>
        <w:rPr>
          <w:rFonts w:ascii="Roboto" w:hAnsi="Roboto"/>
          <w:b/>
          <w:bCs/>
          <w:sz w:val="36"/>
          <w:szCs w:val="36"/>
        </w:rPr>
      </w:pPr>
    </w:p>
    <w:p w14:paraId="5643B6B6" w14:textId="77777777" w:rsidR="00CD2FEB" w:rsidRDefault="00CD2FEB">
      <w:pPr>
        <w:rPr>
          <w:rFonts w:ascii="Roboto" w:hAnsi="Roboto"/>
          <w:b/>
          <w:bCs/>
          <w:sz w:val="36"/>
          <w:szCs w:val="36"/>
        </w:rPr>
      </w:pPr>
      <w:r>
        <w:rPr>
          <w:rFonts w:ascii="Roboto" w:hAnsi="Roboto"/>
          <w:b/>
          <w:bCs/>
          <w:sz w:val="36"/>
          <w:szCs w:val="36"/>
        </w:rPr>
        <w:t>Who</w:t>
      </w:r>
    </w:p>
    <w:p w14:paraId="25B384A7" w14:textId="37EC9299" w:rsidR="00F969DA" w:rsidRPr="00F969DA" w:rsidRDefault="00F969DA">
      <w:pPr>
        <w:rPr>
          <w:rFonts w:ascii="Roboto" w:hAnsi="Roboto"/>
        </w:rPr>
      </w:pPr>
      <w:r>
        <w:rPr>
          <w:rFonts w:ascii="Roboto" w:hAnsi="Roboto"/>
        </w:rPr>
        <w:t>The audience for this data is people who are interested in movies, or potentially people who are curious as to whether it is worth spending their money to see a movie.</w:t>
      </w:r>
    </w:p>
    <w:p w14:paraId="72F76E5E" w14:textId="77777777" w:rsidR="00CD2FEB" w:rsidRDefault="00CD2FEB">
      <w:pPr>
        <w:rPr>
          <w:rFonts w:ascii="Roboto" w:hAnsi="Roboto"/>
          <w:b/>
          <w:bCs/>
          <w:sz w:val="36"/>
          <w:szCs w:val="36"/>
        </w:rPr>
      </w:pPr>
    </w:p>
    <w:p w14:paraId="344DEC51" w14:textId="638F09BB" w:rsidR="00CD2FEB" w:rsidRDefault="00CD2FEB">
      <w:pPr>
        <w:rPr>
          <w:rFonts w:ascii="Roboto" w:hAnsi="Roboto"/>
          <w:b/>
          <w:bCs/>
          <w:sz w:val="36"/>
          <w:szCs w:val="36"/>
        </w:rPr>
      </w:pPr>
      <w:r>
        <w:rPr>
          <w:rFonts w:ascii="Roboto" w:hAnsi="Roboto"/>
          <w:b/>
          <w:bCs/>
          <w:sz w:val="36"/>
          <w:szCs w:val="36"/>
        </w:rPr>
        <w:t>What</w:t>
      </w:r>
    </w:p>
    <w:p w14:paraId="734F9CE7" w14:textId="43E69428" w:rsidR="00CD2FEB" w:rsidRDefault="00CD2FEB">
      <w:pPr>
        <w:rPr>
          <w:rFonts w:ascii="Roboto" w:hAnsi="Roboto"/>
        </w:rPr>
      </w:pPr>
      <w:r w:rsidRPr="00CD2FEB">
        <w:rPr>
          <w:rFonts w:ascii="Roboto" w:hAnsi="Roboto"/>
        </w:rPr>
        <w:t>The publicly available IMDB dataset</w:t>
      </w:r>
      <w:r w:rsidR="00DE5A55">
        <w:rPr>
          <w:rFonts w:ascii="Roboto" w:hAnsi="Roboto"/>
        </w:rPr>
        <w:t xml:space="preserve"> (</w:t>
      </w:r>
      <w:hyperlink r:id="rId6" w:history="1">
        <w:r w:rsidR="00DE5A55" w:rsidRPr="00C001B6">
          <w:rPr>
            <w:rStyle w:val="Hyperlink"/>
            <w:rFonts w:ascii="Roboto" w:hAnsi="Roboto"/>
          </w:rPr>
          <w:t>https://imdb.com</w:t>
        </w:r>
      </w:hyperlink>
      <w:r w:rsidR="00DE5A55">
        <w:rPr>
          <w:rFonts w:ascii="Roboto" w:hAnsi="Roboto"/>
        </w:rPr>
        <w:t xml:space="preserve">) </w:t>
      </w:r>
      <w:r w:rsidRPr="00CD2FEB">
        <w:rPr>
          <w:rFonts w:ascii="Roboto" w:hAnsi="Roboto"/>
        </w:rPr>
        <w:t>was not sufficient for this</w:t>
      </w:r>
      <w:r w:rsidR="00DE5A55">
        <w:rPr>
          <w:rFonts w:ascii="Roboto" w:hAnsi="Roboto"/>
        </w:rPr>
        <w:t xml:space="preserve"> domain</w:t>
      </w:r>
      <w:r w:rsidRPr="00CD2FEB">
        <w:rPr>
          <w:rFonts w:ascii="Roboto" w:hAnsi="Roboto"/>
        </w:rPr>
        <w:t xml:space="preserve"> as it gives a random sample of movies/TV shows from the website</w:t>
      </w:r>
      <w:r w:rsidR="00DE5A55">
        <w:rPr>
          <w:rFonts w:ascii="Roboto" w:hAnsi="Roboto"/>
        </w:rPr>
        <w:t>. Any datasets that were sourced from IMDB on Kaggle (</w:t>
      </w:r>
      <w:hyperlink r:id="rId7" w:history="1">
        <w:r w:rsidR="00DE5A55" w:rsidRPr="00C001B6">
          <w:rPr>
            <w:rStyle w:val="Hyperlink"/>
            <w:rFonts w:ascii="Roboto" w:hAnsi="Roboto"/>
          </w:rPr>
          <w:t>https://www.kaggle.com</w:t>
        </w:r>
      </w:hyperlink>
      <w:r w:rsidR="00DE5A55">
        <w:rPr>
          <w:rFonts w:ascii="Roboto" w:hAnsi="Roboto"/>
        </w:rPr>
        <w:t>) also had this same issue</w:t>
      </w:r>
      <w:r w:rsidRPr="00CD2FEB">
        <w:rPr>
          <w:rFonts w:ascii="Roboto" w:hAnsi="Roboto"/>
        </w:rPr>
        <w:t>. Because of this, I had to scrape data provided by The Numbers (</w:t>
      </w:r>
      <w:r w:rsidR="0054463D" w:rsidRPr="0054463D">
        <w:rPr>
          <w:rFonts w:ascii="Roboto" w:hAnsi="Roboto"/>
        </w:rPr>
        <w:t>Nash Information Services</w:t>
      </w:r>
      <w:r w:rsidR="0054463D">
        <w:rPr>
          <w:rFonts w:ascii="Roboto" w:hAnsi="Roboto"/>
        </w:rPr>
        <w:t>, 2023</w:t>
      </w:r>
      <w:r w:rsidRPr="00CD2FEB">
        <w:rPr>
          <w:rFonts w:ascii="Roboto" w:hAnsi="Roboto"/>
        </w:rPr>
        <w:t>)</w:t>
      </w:r>
      <w:r w:rsidR="003B7C9C">
        <w:rPr>
          <w:rFonts w:ascii="Roboto" w:hAnsi="Roboto"/>
        </w:rPr>
        <w:t>, which provided data for the revenue for franchises and their movies</w:t>
      </w:r>
      <w:r w:rsidR="0054463D">
        <w:rPr>
          <w:rFonts w:ascii="Roboto" w:hAnsi="Roboto"/>
        </w:rPr>
        <w:t xml:space="preserve"> </w:t>
      </w:r>
      <w:r w:rsidR="003B7C9C">
        <w:rPr>
          <w:rFonts w:ascii="Roboto" w:hAnsi="Roboto"/>
        </w:rPr>
        <w:t>I</w:t>
      </w:r>
      <w:r w:rsidR="0054463D">
        <w:rPr>
          <w:rFonts w:ascii="Roboto" w:hAnsi="Roboto"/>
        </w:rPr>
        <w:t>n conjunction with</w:t>
      </w:r>
      <w:r w:rsidR="003B7C9C">
        <w:rPr>
          <w:rFonts w:ascii="Roboto" w:hAnsi="Roboto"/>
        </w:rPr>
        <w:t xml:space="preserve"> this,</w:t>
      </w:r>
      <w:r w:rsidR="0054463D">
        <w:rPr>
          <w:rFonts w:ascii="Roboto" w:hAnsi="Roboto"/>
        </w:rPr>
        <w:t xml:space="preserve"> rating</w:t>
      </w:r>
      <w:r w:rsidR="003B7C9C">
        <w:rPr>
          <w:rFonts w:ascii="Roboto" w:hAnsi="Roboto"/>
        </w:rPr>
        <w:t xml:space="preserve"> was</w:t>
      </w:r>
      <w:r w:rsidR="0054463D">
        <w:rPr>
          <w:rFonts w:ascii="Roboto" w:hAnsi="Roboto"/>
        </w:rPr>
        <w:t xml:space="preserve"> data manually extracted from IMDB itself</w:t>
      </w:r>
      <w:r w:rsidR="00DE5A55">
        <w:rPr>
          <w:rFonts w:ascii="Roboto" w:hAnsi="Roboto"/>
        </w:rPr>
        <w:t>.</w:t>
      </w:r>
    </w:p>
    <w:p w14:paraId="5547B88B" w14:textId="77777777" w:rsidR="0054463D" w:rsidRDefault="0054463D">
      <w:pPr>
        <w:rPr>
          <w:rFonts w:ascii="Roboto" w:hAnsi="Roboto"/>
        </w:rPr>
      </w:pPr>
    </w:p>
    <w:p w14:paraId="26AD75C8" w14:textId="6A8CF176" w:rsidR="0054463D" w:rsidRDefault="0054463D">
      <w:pPr>
        <w:rPr>
          <w:rFonts w:ascii="Roboto" w:hAnsi="Roboto"/>
        </w:rPr>
      </w:pPr>
      <w:r>
        <w:rPr>
          <w:rFonts w:ascii="Roboto" w:hAnsi="Roboto"/>
        </w:rPr>
        <w:t>This data was copied into an Excel file, and then individual .csv files were created for each sheet, as it made updating data in Tableau more clean (Tableau wouldn’t always update the data source when the original file was update), since a single .csv file could be updated instead of having to re-add a whole Excel sheet and create the links between the tables again.</w:t>
      </w:r>
    </w:p>
    <w:p w14:paraId="73E92171" w14:textId="77777777" w:rsidR="0054463D" w:rsidRDefault="0054463D">
      <w:pPr>
        <w:rPr>
          <w:rFonts w:ascii="Roboto" w:hAnsi="Roboto"/>
        </w:rPr>
      </w:pPr>
    </w:p>
    <w:p w14:paraId="2096DC4D" w14:textId="22C12F8A" w:rsidR="0054463D" w:rsidRDefault="0054463D">
      <w:pPr>
        <w:rPr>
          <w:rFonts w:ascii="Roboto" w:hAnsi="Roboto"/>
        </w:rPr>
      </w:pPr>
      <w:r>
        <w:rPr>
          <w:rFonts w:ascii="Roboto" w:hAnsi="Roboto"/>
        </w:rPr>
        <w:t xml:space="preserve">Python, with the Pandas library, was also used to generate the required .json files for the </w:t>
      </w:r>
      <w:r w:rsidR="006B3C19">
        <w:rPr>
          <w:rFonts w:ascii="Roboto" w:hAnsi="Roboto"/>
        </w:rPr>
        <w:t>cluster</w:t>
      </w:r>
      <w:r>
        <w:rPr>
          <w:rFonts w:ascii="Roboto" w:hAnsi="Roboto"/>
        </w:rPr>
        <w:t xml:space="preserve"> diagram tool (Ladataviz, 2023). This tool helped build the framework for the </w:t>
      </w:r>
      <w:r w:rsidR="006B3C19">
        <w:rPr>
          <w:rFonts w:ascii="Roboto" w:hAnsi="Roboto"/>
        </w:rPr>
        <w:t>cluster</w:t>
      </w:r>
      <w:r>
        <w:rPr>
          <w:rFonts w:ascii="Roboto" w:hAnsi="Roboto"/>
        </w:rPr>
        <w:t xml:space="preserve"> diagram (calculating x and y positions for nodes and </w:t>
      </w:r>
      <w:r w:rsidR="00207A6E">
        <w:rPr>
          <w:rFonts w:ascii="Roboto" w:hAnsi="Roboto"/>
        </w:rPr>
        <w:t>specifying the lines that join nodes and their parent).</w:t>
      </w:r>
    </w:p>
    <w:p w14:paraId="3FD66594" w14:textId="77777777" w:rsidR="00A32780" w:rsidRDefault="00A32780">
      <w:pPr>
        <w:rPr>
          <w:rFonts w:ascii="Roboto" w:hAnsi="Roboto"/>
        </w:rPr>
      </w:pPr>
    </w:p>
    <w:p w14:paraId="6B7213A0" w14:textId="07B28DC7" w:rsidR="00A32780" w:rsidRDefault="00A32780">
      <w:pPr>
        <w:rPr>
          <w:rFonts w:ascii="Roboto" w:hAnsi="Roboto"/>
        </w:rPr>
      </w:pPr>
      <w:r>
        <w:rPr>
          <w:rFonts w:ascii="Roboto" w:hAnsi="Roboto"/>
        </w:rPr>
        <w:t>The attributes used for the whole dashboard are:</w:t>
      </w:r>
    </w:p>
    <w:p w14:paraId="5AC3D04E" w14:textId="1F9E34CB" w:rsidR="00A32780" w:rsidRDefault="00A32780" w:rsidP="00A32780">
      <w:pPr>
        <w:pStyle w:val="ListParagraph"/>
        <w:numPr>
          <w:ilvl w:val="0"/>
          <w:numId w:val="2"/>
        </w:numPr>
        <w:rPr>
          <w:rFonts w:ascii="Roboto" w:hAnsi="Roboto"/>
        </w:rPr>
      </w:pPr>
      <w:r>
        <w:rPr>
          <w:rFonts w:ascii="Roboto" w:hAnsi="Roboto"/>
        </w:rPr>
        <w:t>Movie name and year (categorical)</w:t>
      </w:r>
    </w:p>
    <w:p w14:paraId="7D85D898" w14:textId="727A54CB" w:rsidR="00A32780" w:rsidRDefault="00A32780" w:rsidP="00A32780">
      <w:pPr>
        <w:pStyle w:val="ListParagraph"/>
        <w:numPr>
          <w:ilvl w:val="0"/>
          <w:numId w:val="2"/>
        </w:numPr>
        <w:rPr>
          <w:rFonts w:ascii="Roboto" w:hAnsi="Roboto"/>
        </w:rPr>
      </w:pPr>
      <w:r>
        <w:rPr>
          <w:rFonts w:ascii="Roboto" w:hAnsi="Roboto"/>
        </w:rPr>
        <w:t>Movie franchise</w:t>
      </w:r>
      <w:r w:rsidR="000F4975">
        <w:rPr>
          <w:rFonts w:ascii="Roboto" w:hAnsi="Roboto"/>
        </w:rPr>
        <w:t xml:space="preserve"> (categorical)</w:t>
      </w:r>
    </w:p>
    <w:p w14:paraId="4262689A" w14:textId="74ED50BE" w:rsidR="00A32780" w:rsidRDefault="00A32780" w:rsidP="00A32780">
      <w:pPr>
        <w:pStyle w:val="ListParagraph"/>
        <w:numPr>
          <w:ilvl w:val="0"/>
          <w:numId w:val="2"/>
        </w:numPr>
        <w:rPr>
          <w:rFonts w:ascii="Roboto" w:hAnsi="Roboto"/>
        </w:rPr>
      </w:pPr>
      <w:r>
        <w:rPr>
          <w:rFonts w:ascii="Roboto" w:hAnsi="Roboto"/>
        </w:rPr>
        <w:t>Movie rating</w:t>
      </w:r>
      <w:r w:rsidR="000F4975">
        <w:rPr>
          <w:rFonts w:ascii="Roboto" w:hAnsi="Roboto"/>
        </w:rPr>
        <w:t xml:space="preserve"> (quantitative)</w:t>
      </w:r>
    </w:p>
    <w:p w14:paraId="60132D77" w14:textId="247A8C3F" w:rsidR="00A32780" w:rsidRDefault="00A32780" w:rsidP="00A32780">
      <w:pPr>
        <w:pStyle w:val="ListParagraph"/>
        <w:numPr>
          <w:ilvl w:val="0"/>
          <w:numId w:val="2"/>
        </w:numPr>
        <w:rPr>
          <w:rFonts w:ascii="Roboto" w:hAnsi="Roboto"/>
        </w:rPr>
      </w:pPr>
      <w:r>
        <w:rPr>
          <w:rFonts w:ascii="Roboto" w:hAnsi="Roboto"/>
        </w:rPr>
        <w:t>Global box office revenue</w:t>
      </w:r>
      <w:r w:rsidR="000F4975">
        <w:rPr>
          <w:rFonts w:ascii="Roboto" w:hAnsi="Roboto"/>
        </w:rPr>
        <w:t xml:space="preserve"> (quantitative)</w:t>
      </w:r>
    </w:p>
    <w:p w14:paraId="4C814D0B" w14:textId="49D9E980" w:rsidR="00A32780" w:rsidRDefault="00A32780" w:rsidP="00A32780">
      <w:pPr>
        <w:pStyle w:val="ListParagraph"/>
        <w:numPr>
          <w:ilvl w:val="0"/>
          <w:numId w:val="2"/>
        </w:numPr>
        <w:rPr>
          <w:rFonts w:ascii="Roboto" w:hAnsi="Roboto"/>
        </w:rPr>
      </w:pPr>
      <w:r>
        <w:rPr>
          <w:rFonts w:ascii="Roboto" w:hAnsi="Roboto"/>
        </w:rPr>
        <w:t>Release date (ordinal)</w:t>
      </w:r>
    </w:p>
    <w:p w14:paraId="743649E6" w14:textId="77777777" w:rsidR="00A32780" w:rsidRDefault="00A32780" w:rsidP="00A32780">
      <w:pPr>
        <w:rPr>
          <w:rFonts w:ascii="Roboto" w:hAnsi="Roboto"/>
        </w:rPr>
      </w:pPr>
    </w:p>
    <w:p w14:paraId="704BF0DC" w14:textId="5B893232" w:rsidR="00A32780" w:rsidRPr="00A32780" w:rsidRDefault="00A32780" w:rsidP="00A32780">
      <w:pPr>
        <w:rPr>
          <w:rFonts w:ascii="Roboto" w:hAnsi="Roboto"/>
        </w:rPr>
      </w:pPr>
      <w:r>
        <w:rPr>
          <w:rFonts w:ascii="Roboto" w:hAnsi="Roboto"/>
        </w:rPr>
        <w:t>The dataset type is a table.</w:t>
      </w:r>
    </w:p>
    <w:p w14:paraId="005F9616" w14:textId="6924F203" w:rsidR="00F8719F" w:rsidRDefault="00F8719F">
      <w:pPr>
        <w:rPr>
          <w:rFonts w:ascii="Roboto" w:hAnsi="Roboto"/>
          <w:b/>
          <w:bCs/>
          <w:sz w:val="36"/>
          <w:szCs w:val="36"/>
        </w:rPr>
      </w:pPr>
    </w:p>
    <w:p w14:paraId="733F3458" w14:textId="4F18AADC" w:rsidR="00CD2FEB" w:rsidRDefault="00CD2FEB">
      <w:pPr>
        <w:rPr>
          <w:rFonts w:ascii="Roboto" w:hAnsi="Roboto"/>
          <w:b/>
          <w:bCs/>
          <w:sz w:val="36"/>
          <w:szCs w:val="36"/>
        </w:rPr>
      </w:pPr>
      <w:bookmarkStart w:id="0" w:name="_Hlk148388156"/>
      <w:r>
        <w:rPr>
          <w:rFonts w:ascii="Roboto" w:hAnsi="Roboto"/>
          <w:b/>
          <w:bCs/>
          <w:sz w:val="36"/>
          <w:szCs w:val="36"/>
        </w:rPr>
        <w:lastRenderedPageBreak/>
        <w:t>Why and How</w:t>
      </w:r>
    </w:p>
    <w:bookmarkEnd w:id="0"/>
    <w:p w14:paraId="679A268F" w14:textId="77777777" w:rsidR="00F8719F" w:rsidRPr="00F8719F" w:rsidRDefault="00F8719F" w:rsidP="00F8719F">
      <w:pPr>
        <w:rPr>
          <w:rFonts w:ascii="Roboto" w:hAnsi="Roboto"/>
          <w:sz w:val="28"/>
          <w:szCs w:val="28"/>
        </w:rPr>
      </w:pPr>
      <w:r w:rsidRPr="00754DAC">
        <w:rPr>
          <w:noProof/>
        </w:rPr>
        <w:drawing>
          <wp:inline distT="0" distB="0" distL="0" distR="0" wp14:anchorId="1FC62FDE" wp14:editId="11270B0D">
            <wp:extent cx="5731510" cy="2838450"/>
            <wp:effectExtent l="0" t="0" r="0" b="6350"/>
            <wp:docPr id="895388021" name="Picture 1"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88021" name="Picture 1" descr="A screen shot of a movie&#10;&#10;Description automatically generated"/>
                    <pic:cNvPicPr/>
                  </pic:nvPicPr>
                  <pic:blipFill>
                    <a:blip r:embed="rId8"/>
                    <a:stretch>
                      <a:fillRect/>
                    </a:stretch>
                  </pic:blipFill>
                  <pic:spPr>
                    <a:xfrm>
                      <a:off x="0" y="0"/>
                      <a:ext cx="5731510" cy="2838450"/>
                    </a:xfrm>
                    <a:prstGeom prst="rect">
                      <a:avLst/>
                    </a:prstGeom>
                  </pic:spPr>
                </pic:pic>
              </a:graphicData>
            </a:graphic>
          </wp:inline>
        </w:drawing>
      </w:r>
      <w:r w:rsidRPr="00754DAC">
        <w:rPr>
          <w:noProof/>
        </w:rPr>
        <w:t xml:space="preserve"> </w:t>
      </w:r>
      <w:r>
        <w:rPr>
          <w:noProof/>
        </w:rPr>
        <w:t xml:space="preserve"> </w:t>
      </w:r>
      <w:r w:rsidRPr="00F8719F">
        <w:rPr>
          <w:noProof/>
        </w:rPr>
        <w:drawing>
          <wp:inline distT="0" distB="0" distL="0" distR="0" wp14:anchorId="21DFBC6E" wp14:editId="1F4C7F1C">
            <wp:extent cx="5731510" cy="2850515"/>
            <wp:effectExtent l="0" t="0" r="0" b="0"/>
            <wp:docPr id="404872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72559" name="Picture 1" descr="A screenshot of a computer&#10;&#10;Description automatically generated"/>
                    <pic:cNvPicPr/>
                  </pic:nvPicPr>
                  <pic:blipFill>
                    <a:blip r:embed="rId9"/>
                    <a:stretch>
                      <a:fillRect/>
                    </a:stretch>
                  </pic:blipFill>
                  <pic:spPr>
                    <a:xfrm>
                      <a:off x="0" y="0"/>
                      <a:ext cx="5731510" cy="2850515"/>
                    </a:xfrm>
                    <a:prstGeom prst="rect">
                      <a:avLst/>
                    </a:prstGeom>
                  </pic:spPr>
                </pic:pic>
              </a:graphicData>
            </a:graphic>
          </wp:inline>
        </w:drawing>
      </w:r>
      <w:r w:rsidRPr="00F8719F">
        <w:rPr>
          <w:noProof/>
        </w:rPr>
        <w:lastRenderedPageBreak/>
        <w:drawing>
          <wp:inline distT="0" distB="0" distL="0" distR="0" wp14:anchorId="54B52305" wp14:editId="440D6C74">
            <wp:extent cx="5731510" cy="2856230"/>
            <wp:effectExtent l="0" t="0" r="0" b="1270"/>
            <wp:docPr id="28164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45266" name=""/>
                    <pic:cNvPicPr/>
                  </pic:nvPicPr>
                  <pic:blipFill>
                    <a:blip r:embed="rId10"/>
                    <a:stretch>
                      <a:fillRect/>
                    </a:stretch>
                  </pic:blipFill>
                  <pic:spPr>
                    <a:xfrm>
                      <a:off x="0" y="0"/>
                      <a:ext cx="5731510" cy="2856230"/>
                    </a:xfrm>
                    <a:prstGeom prst="rect">
                      <a:avLst/>
                    </a:prstGeom>
                  </pic:spPr>
                </pic:pic>
              </a:graphicData>
            </a:graphic>
          </wp:inline>
        </w:drawing>
      </w:r>
      <w:r w:rsidRPr="00F8719F">
        <w:rPr>
          <w:noProof/>
        </w:rPr>
        <w:t xml:space="preserve">    </w:t>
      </w:r>
      <w:r w:rsidRPr="00705A07">
        <w:rPr>
          <w:noProof/>
        </w:rPr>
        <w:t xml:space="preserve">  </w:t>
      </w:r>
      <w:r w:rsidRPr="00F8719F">
        <w:rPr>
          <w:noProof/>
        </w:rPr>
        <w:drawing>
          <wp:inline distT="0" distB="0" distL="0" distR="0" wp14:anchorId="52067EB9" wp14:editId="5E385E37">
            <wp:extent cx="5731510" cy="1109980"/>
            <wp:effectExtent l="0" t="0" r="0" b="0"/>
            <wp:docPr id="695217942"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17942" name="Picture 1" descr="A graph with a blue line&#10;&#10;Description automatically generated"/>
                    <pic:cNvPicPr/>
                  </pic:nvPicPr>
                  <pic:blipFill>
                    <a:blip r:embed="rId11"/>
                    <a:stretch>
                      <a:fillRect/>
                    </a:stretch>
                  </pic:blipFill>
                  <pic:spPr>
                    <a:xfrm>
                      <a:off x="0" y="0"/>
                      <a:ext cx="5731510" cy="1109980"/>
                    </a:xfrm>
                    <a:prstGeom prst="rect">
                      <a:avLst/>
                    </a:prstGeom>
                  </pic:spPr>
                </pic:pic>
              </a:graphicData>
            </a:graphic>
          </wp:inline>
        </w:drawing>
      </w:r>
    </w:p>
    <w:p w14:paraId="1A0C5EB6" w14:textId="77777777" w:rsidR="00F8719F" w:rsidRDefault="00F8719F">
      <w:pPr>
        <w:rPr>
          <w:rFonts w:ascii="Roboto" w:hAnsi="Roboto"/>
          <w:b/>
          <w:bCs/>
          <w:sz w:val="36"/>
          <w:szCs w:val="36"/>
        </w:rPr>
      </w:pPr>
    </w:p>
    <w:p w14:paraId="6C66E59B" w14:textId="6783B9E4" w:rsidR="00264699" w:rsidRDefault="00264699">
      <w:pPr>
        <w:rPr>
          <w:rFonts w:ascii="Roboto" w:hAnsi="Roboto"/>
        </w:rPr>
      </w:pPr>
      <w:r>
        <w:rPr>
          <w:rFonts w:ascii="Roboto" w:hAnsi="Roboto"/>
        </w:rPr>
        <w:t xml:space="preserve">The main idiom that is used in this dashboard is a </w:t>
      </w:r>
      <w:r w:rsidR="006B3C19">
        <w:rPr>
          <w:rFonts w:ascii="Roboto" w:hAnsi="Roboto"/>
        </w:rPr>
        <w:t>cluster</w:t>
      </w:r>
      <w:r>
        <w:rPr>
          <w:rFonts w:ascii="Roboto" w:hAnsi="Roboto"/>
        </w:rPr>
        <w:t xml:space="preserve"> diagram, it very clearly shows the relationship between movies and which franchise they belong to, by employing the principles of connection and proximity.</w:t>
      </w:r>
      <w:r w:rsidR="00F8719F">
        <w:rPr>
          <w:rFonts w:ascii="Roboto" w:hAnsi="Roboto"/>
        </w:rPr>
        <w:t xml:space="preserve"> It provides a very visually clean and appealing means to provide an introduction for the data being presented.</w:t>
      </w:r>
      <w:r w:rsidR="00A32780">
        <w:rPr>
          <w:rFonts w:ascii="Roboto" w:hAnsi="Roboto"/>
        </w:rPr>
        <w:t xml:space="preserve"> The marks are points and lines. Hue is used to differentiate franchises and show the relationship between movies and their franchise, and the size channel is used to show the magnitude of revenue for a datapoint. </w:t>
      </w:r>
    </w:p>
    <w:p w14:paraId="6FC20E35" w14:textId="77777777" w:rsidR="00A32780" w:rsidRDefault="00A32780">
      <w:pPr>
        <w:rPr>
          <w:rFonts w:ascii="Roboto" w:hAnsi="Roboto"/>
        </w:rPr>
      </w:pPr>
    </w:p>
    <w:p w14:paraId="030AA711" w14:textId="4991DDBB" w:rsidR="00A32780" w:rsidRDefault="00A32780">
      <w:pPr>
        <w:rPr>
          <w:rFonts w:ascii="Roboto" w:hAnsi="Roboto"/>
        </w:rPr>
      </w:pPr>
      <w:r>
        <w:rPr>
          <w:rFonts w:ascii="Roboto" w:hAnsi="Roboto"/>
        </w:rPr>
        <w:t>The remaining idioms are there to provided finer details and for the viewer to analyse trends/relationships, hence why a dot plot, line chart and scatter plot are used. The hue channel, again, is used to encode the franchise, and the marks are points (with movie clapper symbols) for the dot/scatter plots and the line</w:t>
      </w:r>
      <w:r w:rsidR="00443BA4">
        <w:rPr>
          <w:rFonts w:ascii="Roboto" w:hAnsi="Roboto"/>
        </w:rPr>
        <w:t>s for the line charts</w:t>
      </w:r>
      <w:r>
        <w:rPr>
          <w:rFonts w:ascii="Roboto" w:hAnsi="Roboto"/>
        </w:rPr>
        <w:t xml:space="preserve">. </w:t>
      </w:r>
    </w:p>
    <w:p w14:paraId="1096293B" w14:textId="77777777" w:rsidR="00A32780" w:rsidRDefault="00A32780">
      <w:pPr>
        <w:rPr>
          <w:rFonts w:ascii="Roboto" w:hAnsi="Roboto"/>
        </w:rPr>
      </w:pPr>
    </w:p>
    <w:p w14:paraId="15744B5D" w14:textId="691B6A2D" w:rsidR="00CD2FEB" w:rsidRPr="00CD2FEB" w:rsidRDefault="00CD2FEB">
      <w:pPr>
        <w:rPr>
          <w:rFonts w:ascii="Roboto" w:hAnsi="Roboto"/>
          <w:b/>
          <w:bCs/>
          <w:sz w:val="36"/>
          <w:szCs w:val="36"/>
          <w:vertAlign w:val="subscript"/>
        </w:rPr>
      </w:pPr>
    </w:p>
    <w:p w14:paraId="18FA5A98" w14:textId="77777777" w:rsidR="00F8719F" w:rsidRDefault="00F8719F">
      <w:pPr>
        <w:rPr>
          <w:rFonts w:ascii="Roboto" w:hAnsi="Roboto"/>
          <w:b/>
          <w:bCs/>
          <w:sz w:val="36"/>
          <w:szCs w:val="36"/>
        </w:rPr>
      </w:pPr>
      <w:r>
        <w:rPr>
          <w:rFonts w:ascii="Roboto" w:hAnsi="Roboto"/>
          <w:b/>
          <w:bCs/>
          <w:sz w:val="36"/>
          <w:szCs w:val="36"/>
        </w:rPr>
        <w:br w:type="page"/>
      </w:r>
    </w:p>
    <w:p w14:paraId="100B9CDF" w14:textId="6E0D8D80" w:rsidR="00CD2FEB" w:rsidRDefault="00CD2FEB">
      <w:pPr>
        <w:rPr>
          <w:rFonts w:ascii="Roboto" w:hAnsi="Roboto"/>
          <w:b/>
          <w:bCs/>
          <w:sz w:val="36"/>
          <w:szCs w:val="36"/>
        </w:rPr>
      </w:pPr>
      <w:bookmarkStart w:id="1" w:name="_Hlk148388193"/>
      <w:r>
        <w:rPr>
          <w:rFonts w:ascii="Roboto" w:hAnsi="Roboto"/>
          <w:b/>
          <w:bCs/>
          <w:sz w:val="36"/>
          <w:szCs w:val="36"/>
        </w:rPr>
        <w:lastRenderedPageBreak/>
        <w:t>Design</w:t>
      </w:r>
    </w:p>
    <w:p w14:paraId="4116BBEC" w14:textId="6B721B5D" w:rsidR="00CD2FEB" w:rsidRDefault="00CD2FEB" w:rsidP="00F969DA">
      <w:pPr>
        <w:rPr>
          <w:rFonts w:ascii="Roboto" w:hAnsi="Roboto"/>
          <w:b/>
          <w:bCs/>
          <w:sz w:val="28"/>
          <w:szCs w:val="28"/>
        </w:rPr>
      </w:pPr>
      <w:r w:rsidRPr="00F969DA">
        <w:rPr>
          <w:rFonts w:ascii="Roboto" w:hAnsi="Roboto"/>
          <w:b/>
          <w:bCs/>
          <w:sz w:val="28"/>
          <w:szCs w:val="28"/>
        </w:rPr>
        <w:t>Layout</w:t>
      </w:r>
    </w:p>
    <w:p w14:paraId="246DD452" w14:textId="0B3725BB" w:rsidR="00F969DA" w:rsidRDefault="00F969DA" w:rsidP="00F969DA">
      <w:pPr>
        <w:rPr>
          <w:rFonts w:ascii="Roboto" w:hAnsi="Roboto"/>
        </w:rPr>
      </w:pPr>
      <w:r>
        <w:rPr>
          <w:rFonts w:ascii="Roboto" w:hAnsi="Roboto"/>
        </w:rPr>
        <w:t>For the layout of this dashboard, I tried to stick to a grid, so there’s 5 columns and the main visualisation spans all of them but the charts and text further down are split, charts and legend are two columns wide, and the text is one column wide.</w:t>
      </w:r>
    </w:p>
    <w:p w14:paraId="464158A2" w14:textId="77777777" w:rsidR="00705A07" w:rsidRDefault="00705A07" w:rsidP="00F969DA">
      <w:pPr>
        <w:rPr>
          <w:rFonts w:ascii="Roboto" w:hAnsi="Roboto"/>
        </w:rPr>
      </w:pPr>
    </w:p>
    <w:p w14:paraId="0A4B08BC" w14:textId="04DF4F42" w:rsidR="00705A07" w:rsidRDefault="00705A07" w:rsidP="00F969DA">
      <w:pPr>
        <w:rPr>
          <w:rFonts w:ascii="Roboto" w:hAnsi="Roboto"/>
        </w:rPr>
      </w:pPr>
      <w:r>
        <w:rPr>
          <w:rFonts w:ascii="Roboto" w:hAnsi="Roboto"/>
        </w:rPr>
        <w:t xml:space="preserve">The way visual centre of the dashboard sits just below the </w:t>
      </w:r>
      <w:r w:rsidR="006B3C19">
        <w:rPr>
          <w:rFonts w:ascii="Roboto" w:hAnsi="Roboto"/>
        </w:rPr>
        <w:t>cluster</w:t>
      </w:r>
      <w:r>
        <w:rPr>
          <w:rFonts w:ascii="Roboto" w:hAnsi="Roboto"/>
        </w:rPr>
        <w:t xml:space="preserve"> diagram, which initially draws the viewers eyes to the </w:t>
      </w:r>
      <w:r w:rsidR="006B3C19">
        <w:rPr>
          <w:rFonts w:ascii="Roboto" w:hAnsi="Roboto"/>
        </w:rPr>
        <w:t>cluster</w:t>
      </w:r>
      <w:r>
        <w:rPr>
          <w:rFonts w:ascii="Roboto" w:hAnsi="Roboto"/>
        </w:rPr>
        <w:t xml:space="preserve"> diagram, which is the main visualisation on the page.</w:t>
      </w:r>
    </w:p>
    <w:p w14:paraId="33030196" w14:textId="77777777" w:rsidR="00A32780" w:rsidRDefault="00A32780" w:rsidP="00F969DA">
      <w:pPr>
        <w:rPr>
          <w:rFonts w:ascii="Roboto" w:hAnsi="Roboto"/>
        </w:rPr>
      </w:pPr>
    </w:p>
    <w:p w14:paraId="35A0282B" w14:textId="0F7FE6DB" w:rsidR="00A32780" w:rsidRPr="00F969DA" w:rsidRDefault="00A32780" w:rsidP="00F969DA">
      <w:pPr>
        <w:rPr>
          <w:rFonts w:ascii="Roboto" w:hAnsi="Roboto"/>
        </w:rPr>
      </w:pPr>
      <w:r>
        <w:rPr>
          <w:rFonts w:ascii="Roboto" w:hAnsi="Roboto"/>
        </w:rPr>
        <w:t xml:space="preserve">I didn’t want to clutter the </w:t>
      </w:r>
      <w:r w:rsidR="006B3C19">
        <w:rPr>
          <w:rFonts w:ascii="Roboto" w:hAnsi="Roboto"/>
        </w:rPr>
        <w:t>cluster</w:t>
      </w:r>
      <w:r>
        <w:rPr>
          <w:rFonts w:ascii="Roboto" w:hAnsi="Roboto"/>
        </w:rPr>
        <w:t xml:space="preserve"> diagram with text, so only the top five movie franchises have labels.</w:t>
      </w:r>
    </w:p>
    <w:p w14:paraId="266D9874" w14:textId="77777777" w:rsidR="00F969DA" w:rsidRPr="00F969DA" w:rsidRDefault="00F969DA" w:rsidP="00F969DA">
      <w:pPr>
        <w:rPr>
          <w:rFonts w:ascii="Roboto" w:hAnsi="Roboto"/>
          <w:b/>
          <w:bCs/>
        </w:rPr>
      </w:pPr>
    </w:p>
    <w:p w14:paraId="2E5B76F1" w14:textId="511A5EFF" w:rsidR="00CD2FEB" w:rsidRDefault="00CD2FEB" w:rsidP="00F969DA">
      <w:pPr>
        <w:rPr>
          <w:rFonts w:ascii="Roboto" w:hAnsi="Roboto"/>
          <w:b/>
          <w:bCs/>
          <w:sz w:val="28"/>
          <w:szCs w:val="28"/>
        </w:rPr>
      </w:pPr>
      <w:r w:rsidRPr="00F969DA">
        <w:rPr>
          <w:rFonts w:ascii="Roboto" w:hAnsi="Roboto"/>
          <w:b/>
          <w:bCs/>
          <w:sz w:val="28"/>
          <w:szCs w:val="28"/>
        </w:rPr>
        <w:t>Colour</w:t>
      </w:r>
    </w:p>
    <w:p w14:paraId="23963458" w14:textId="319C03A0" w:rsidR="00F969DA" w:rsidRDefault="00F969DA" w:rsidP="00F969DA">
      <w:pPr>
        <w:rPr>
          <w:rFonts w:ascii="Roboto" w:hAnsi="Roboto"/>
        </w:rPr>
      </w:pPr>
      <w:r>
        <w:rPr>
          <w:rFonts w:ascii="Roboto" w:hAnsi="Roboto"/>
        </w:rPr>
        <w:t>I’ve tried to keep the colours consistent throughout the dashboard, varying shades of grey for text and headings (lighter being less important). A neutral green background makes the colours of the franchises pop more, along with the white borders (dark seemed to make the chart feel more claustrophobic). The colours for the franchises are consistent across the charts, so it’s easier for the viewer to quickly infer data for each franchise.</w:t>
      </w:r>
    </w:p>
    <w:p w14:paraId="42C2BBAD" w14:textId="77777777" w:rsidR="00F969DA" w:rsidRPr="00F969DA" w:rsidRDefault="00F969DA" w:rsidP="00F969DA">
      <w:pPr>
        <w:rPr>
          <w:rFonts w:ascii="Roboto" w:hAnsi="Roboto"/>
        </w:rPr>
      </w:pPr>
    </w:p>
    <w:p w14:paraId="5770A023" w14:textId="1FCA81E2" w:rsidR="00CD2FEB" w:rsidRDefault="00CD2FEB" w:rsidP="00F969DA">
      <w:pPr>
        <w:rPr>
          <w:rFonts w:ascii="Roboto" w:hAnsi="Roboto"/>
          <w:b/>
          <w:bCs/>
          <w:sz w:val="28"/>
          <w:szCs w:val="28"/>
        </w:rPr>
      </w:pPr>
      <w:r w:rsidRPr="00F969DA">
        <w:rPr>
          <w:rFonts w:ascii="Roboto" w:hAnsi="Roboto"/>
          <w:b/>
          <w:bCs/>
          <w:sz w:val="28"/>
          <w:szCs w:val="28"/>
        </w:rPr>
        <w:t>Figure-ground</w:t>
      </w:r>
    </w:p>
    <w:p w14:paraId="46534B3F" w14:textId="06C136AC" w:rsidR="00F969DA" w:rsidRDefault="00F969DA" w:rsidP="00F969DA">
      <w:pPr>
        <w:rPr>
          <w:rFonts w:ascii="Roboto" w:hAnsi="Roboto"/>
        </w:rPr>
      </w:pPr>
      <w:r>
        <w:rPr>
          <w:rFonts w:ascii="Roboto" w:hAnsi="Roboto"/>
        </w:rPr>
        <w:t xml:space="preserve">The </w:t>
      </w:r>
      <w:r w:rsidR="009E53AA">
        <w:rPr>
          <w:rFonts w:ascii="Roboto" w:hAnsi="Roboto"/>
        </w:rPr>
        <w:t>use of figure-ground is employed throughout the dashboard by having less important text in a lighter grey and more important text being bolded with a darker grey hue. Having the consistent green background as the ground in the dashboard helps provide a base for the viewer to be able to infer the importance of specific aspects of the dashboard.</w:t>
      </w:r>
    </w:p>
    <w:p w14:paraId="6394655F" w14:textId="77777777" w:rsidR="009E53AA" w:rsidRPr="00F969DA" w:rsidRDefault="009E53AA" w:rsidP="00F969DA">
      <w:pPr>
        <w:rPr>
          <w:rFonts w:ascii="Roboto" w:hAnsi="Roboto"/>
        </w:rPr>
      </w:pPr>
    </w:p>
    <w:p w14:paraId="1E146FCE" w14:textId="09B3BA12" w:rsidR="00CD2FEB" w:rsidRDefault="00CD2FEB" w:rsidP="00F969DA">
      <w:pPr>
        <w:rPr>
          <w:rFonts w:ascii="Roboto" w:hAnsi="Roboto"/>
          <w:b/>
          <w:bCs/>
          <w:sz w:val="28"/>
          <w:szCs w:val="28"/>
        </w:rPr>
      </w:pPr>
      <w:r w:rsidRPr="00F969DA">
        <w:rPr>
          <w:rFonts w:ascii="Roboto" w:hAnsi="Roboto"/>
          <w:b/>
          <w:bCs/>
          <w:sz w:val="28"/>
          <w:szCs w:val="28"/>
        </w:rPr>
        <w:t>Typography</w:t>
      </w:r>
    </w:p>
    <w:p w14:paraId="6C22F97C" w14:textId="71665138" w:rsidR="009E53AA" w:rsidRDefault="009E53AA" w:rsidP="00F969DA">
      <w:pPr>
        <w:rPr>
          <w:rFonts w:ascii="Roboto" w:hAnsi="Roboto"/>
        </w:rPr>
      </w:pPr>
      <w:r>
        <w:rPr>
          <w:rFonts w:ascii="Roboto" w:hAnsi="Roboto"/>
        </w:rPr>
        <w:t xml:space="preserve">The typeface used across the dashboard is the Roboto typeface, it is a thick sans-serif font, that comes across as modern, which these movies generally are. The text blocks are aligned with the headings of the charts, which makes it easier to connect the contents of the charts and the text and the text, and the text next to the </w:t>
      </w:r>
      <w:r w:rsidR="006B3C19">
        <w:rPr>
          <w:rFonts w:ascii="Roboto" w:hAnsi="Roboto"/>
        </w:rPr>
        <w:t>cluster</w:t>
      </w:r>
      <w:r>
        <w:rPr>
          <w:rFonts w:ascii="Roboto" w:hAnsi="Roboto"/>
        </w:rPr>
        <w:t xml:space="preserve"> diagram is in the same sightline as the legend.</w:t>
      </w:r>
    </w:p>
    <w:p w14:paraId="2A471533" w14:textId="77777777" w:rsidR="009E53AA" w:rsidRDefault="009E53AA" w:rsidP="00F969DA">
      <w:pPr>
        <w:rPr>
          <w:rFonts w:ascii="Roboto" w:hAnsi="Roboto"/>
        </w:rPr>
      </w:pPr>
    </w:p>
    <w:p w14:paraId="51CAFF41" w14:textId="503F7091" w:rsidR="009E53AA" w:rsidRDefault="009E53AA" w:rsidP="00F969DA">
      <w:pPr>
        <w:rPr>
          <w:rFonts w:ascii="Roboto" w:hAnsi="Roboto"/>
        </w:rPr>
      </w:pPr>
      <w:r>
        <w:rPr>
          <w:rFonts w:ascii="Roboto" w:hAnsi="Roboto"/>
        </w:rPr>
        <w:t xml:space="preserve">In general, </w:t>
      </w:r>
      <w:r w:rsidR="00705A07">
        <w:rPr>
          <w:rFonts w:ascii="Roboto" w:hAnsi="Roboto"/>
        </w:rPr>
        <w:t xml:space="preserve">the importance of text is dictated by the specific Roboto font being. From least important to most important: Roboto Light, Roboto Medium, Roboto Black </w:t>
      </w:r>
    </w:p>
    <w:p w14:paraId="57806F51" w14:textId="77777777" w:rsidR="009E53AA" w:rsidRPr="009E53AA" w:rsidRDefault="009E53AA" w:rsidP="00F969DA">
      <w:pPr>
        <w:rPr>
          <w:rFonts w:ascii="Roboto" w:hAnsi="Roboto"/>
        </w:rPr>
      </w:pPr>
    </w:p>
    <w:p w14:paraId="4D35A341" w14:textId="2668D6AA" w:rsidR="00CD2FEB" w:rsidRPr="00F969DA" w:rsidRDefault="00CD2FEB" w:rsidP="00F969DA">
      <w:pPr>
        <w:rPr>
          <w:rFonts w:ascii="Roboto" w:hAnsi="Roboto"/>
          <w:b/>
          <w:bCs/>
          <w:sz w:val="28"/>
          <w:szCs w:val="28"/>
        </w:rPr>
      </w:pPr>
      <w:r w:rsidRPr="00F969DA">
        <w:rPr>
          <w:rFonts w:ascii="Roboto" w:hAnsi="Roboto"/>
          <w:b/>
          <w:bCs/>
          <w:sz w:val="28"/>
          <w:szCs w:val="28"/>
        </w:rPr>
        <w:t>Storytelling</w:t>
      </w:r>
    </w:p>
    <w:p w14:paraId="35AC01A4" w14:textId="64D9A6C3" w:rsidR="00CD2FEB" w:rsidRDefault="00705A07">
      <w:pPr>
        <w:rPr>
          <w:rFonts w:ascii="Roboto" w:hAnsi="Roboto"/>
          <w:b/>
          <w:bCs/>
          <w:sz w:val="36"/>
          <w:szCs w:val="36"/>
        </w:rPr>
      </w:pPr>
      <w:r>
        <w:rPr>
          <w:rFonts w:ascii="Roboto" w:hAnsi="Roboto"/>
        </w:rPr>
        <w:t>The viewer naturally goes through the visualisation from top to bottom and left to right, so the more abstract data is presented at the top, which gives a high-level view of what’s being presented. After that, the viewer will go through a chart then some text, chart then some text then a chart, where each chart and text provides some finer detail and the text provides insight or background. The final visualisation of rating vs revenue is intended to answer the overall question of the dashboard.</w:t>
      </w:r>
      <w:bookmarkEnd w:id="1"/>
      <w:r w:rsidR="00CD2FEB">
        <w:rPr>
          <w:rFonts w:ascii="Roboto" w:hAnsi="Roboto"/>
          <w:b/>
          <w:bCs/>
          <w:sz w:val="36"/>
          <w:szCs w:val="36"/>
        </w:rPr>
        <w:br w:type="page"/>
      </w:r>
    </w:p>
    <w:p w14:paraId="63AAB3B1" w14:textId="77777777" w:rsidR="00F11739" w:rsidRDefault="00F11739">
      <w:pPr>
        <w:rPr>
          <w:rFonts w:ascii="Roboto" w:hAnsi="Roboto"/>
          <w:b/>
          <w:bCs/>
          <w:sz w:val="36"/>
          <w:szCs w:val="36"/>
        </w:rPr>
      </w:pPr>
    </w:p>
    <w:p w14:paraId="18493F54" w14:textId="36E91960" w:rsidR="00F11739" w:rsidRDefault="00F11739">
      <w:pPr>
        <w:rPr>
          <w:rFonts w:ascii="Roboto" w:hAnsi="Roboto"/>
          <w:b/>
          <w:bCs/>
          <w:sz w:val="36"/>
          <w:szCs w:val="36"/>
        </w:rPr>
      </w:pPr>
      <w:bookmarkStart w:id="2" w:name="_Hlk148388203"/>
      <w:r>
        <w:rPr>
          <w:rFonts w:ascii="Roboto" w:hAnsi="Roboto"/>
          <w:b/>
          <w:bCs/>
          <w:sz w:val="36"/>
          <w:szCs w:val="36"/>
        </w:rPr>
        <w:t>References</w:t>
      </w:r>
    </w:p>
    <w:bookmarkEnd w:id="2"/>
    <w:p w14:paraId="2960D339" w14:textId="77777777" w:rsidR="0054463D" w:rsidRDefault="0054463D" w:rsidP="0054463D">
      <w:pPr>
        <w:rPr>
          <w:rFonts w:ascii="Roboto" w:hAnsi="Roboto"/>
        </w:rPr>
      </w:pPr>
    </w:p>
    <w:p w14:paraId="4CC25C89" w14:textId="502DF6FB" w:rsidR="0054463D" w:rsidRDefault="0054463D" w:rsidP="0054463D">
      <w:pPr>
        <w:rPr>
          <w:rFonts w:ascii="Roboto" w:hAnsi="Roboto"/>
        </w:rPr>
      </w:pPr>
      <w:r>
        <w:rPr>
          <w:rFonts w:ascii="Roboto" w:hAnsi="Roboto"/>
        </w:rPr>
        <w:t>Ladataviz BV. (2023). Network. Retrieved from</w:t>
      </w:r>
    </w:p>
    <w:p w14:paraId="30C0F3F0" w14:textId="7518A016" w:rsidR="0054463D" w:rsidRDefault="0054463D" w:rsidP="0054463D">
      <w:pPr>
        <w:ind w:firstLine="720"/>
        <w:rPr>
          <w:rFonts w:ascii="Roboto" w:hAnsi="Roboto"/>
        </w:rPr>
      </w:pPr>
      <w:r w:rsidRPr="0054463D">
        <w:rPr>
          <w:rFonts w:ascii="Roboto" w:hAnsi="Roboto"/>
        </w:rPr>
        <w:t>https://www.ladataviz.com/tools/advviz/network</w:t>
      </w:r>
    </w:p>
    <w:p w14:paraId="24205AB0" w14:textId="3E64814B" w:rsidR="0054463D" w:rsidRDefault="0054463D" w:rsidP="0054463D">
      <w:pPr>
        <w:ind w:left="5040" w:hanging="5040"/>
        <w:rPr>
          <w:rFonts w:ascii="Roboto" w:hAnsi="Roboto"/>
        </w:rPr>
      </w:pPr>
      <w:r w:rsidRPr="0054463D">
        <w:rPr>
          <w:rFonts w:ascii="Roboto" w:hAnsi="Roboto"/>
        </w:rPr>
        <w:t>Nash Information Services, LLC.</w:t>
      </w:r>
      <w:r>
        <w:rPr>
          <w:rFonts w:ascii="Roboto" w:hAnsi="Roboto"/>
        </w:rPr>
        <w:t xml:space="preserve"> (2023). Movie Franchises. Retrieved from</w:t>
      </w:r>
    </w:p>
    <w:p w14:paraId="36004104" w14:textId="5F860F11" w:rsidR="00F770FD" w:rsidRDefault="0054463D" w:rsidP="0054463D">
      <w:pPr>
        <w:ind w:left="5040" w:hanging="4320"/>
        <w:rPr>
          <w:rFonts w:ascii="Roboto" w:hAnsi="Roboto"/>
        </w:rPr>
      </w:pPr>
      <w:hyperlink r:id="rId12" w:history="1">
        <w:r w:rsidRPr="00C001B6">
          <w:rPr>
            <w:rStyle w:val="Hyperlink"/>
            <w:rFonts w:ascii="Roboto" w:hAnsi="Roboto"/>
          </w:rPr>
          <w:t>https://www.the-numbers.com/movies/franchises</w:t>
        </w:r>
      </w:hyperlink>
    </w:p>
    <w:p w14:paraId="34FCDC16" w14:textId="77777777" w:rsidR="00F770FD" w:rsidRDefault="00F770FD">
      <w:pPr>
        <w:rPr>
          <w:rFonts w:ascii="Roboto" w:hAnsi="Roboto"/>
        </w:rPr>
      </w:pPr>
      <w:r>
        <w:rPr>
          <w:rFonts w:ascii="Roboto" w:hAnsi="Roboto"/>
        </w:rPr>
        <w:br w:type="page"/>
      </w:r>
    </w:p>
    <w:p w14:paraId="01640FE0" w14:textId="4FF6D148" w:rsidR="0054463D" w:rsidRPr="00F770FD" w:rsidRDefault="00F770FD" w:rsidP="0054463D">
      <w:pPr>
        <w:rPr>
          <w:rFonts w:ascii="Roboto" w:hAnsi="Roboto"/>
          <w:b/>
          <w:bCs/>
          <w:sz w:val="36"/>
          <w:szCs w:val="36"/>
        </w:rPr>
      </w:pPr>
      <w:r>
        <w:rPr>
          <w:rFonts w:ascii="Roboto" w:hAnsi="Roboto"/>
          <w:b/>
          <w:bCs/>
          <w:sz w:val="36"/>
          <w:szCs w:val="36"/>
        </w:rPr>
        <w:lastRenderedPageBreak/>
        <w:t>Appendix A – 5 Design Sheets</w:t>
      </w:r>
      <w:r>
        <w:rPr>
          <w:rFonts w:ascii="Roboto" w:hAnsi="Roboto"/>
          <w:noProof/>
        </w:rPr>
        <w:drawing>
          <wp:inline distT="0" distB="0" distL="0" distR="0" wp14:anchorId="1BBB7ECA" wp14:editId="4651D968">
            <wp:extent cx="5781675" cy="7482357"/>
            <wp:effectExtent l="0" t="0" r="0" b="0"/>
            <wp:docPr id="135600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07840" name="Picture 1356007840"/>
                    <pic:cNvPicPr/>
                  </pic:nvPicPr>
                  <pic:blipFill>
                    <a:blip r:embed="rId13">
                      <a:extLst>
                        <a:ext uri="{28A0092B-C50C-407E-A947-70E740481C1C}">
                          <a14:useLocalDpi xmlns:a14="http://schemas.microsoft.com/office/drawing/2010/main" val="0"/>
                        </a:ext>
                      </a:extLst>
                    </a:blip>
                    <a:stretch>
                      <a:fillRect/>
                    </a:stretch>
                  </pic:blipFill>
                  <pic:spPr>
                    <a:xfrm>
                      <a:off x="0" y="0"/>
                      <a:ext cx="5796249" cy="7501217"/>
                    </a:xfrm>
                    <a:prstGeom prst="rect">
                      <a:avLst/>
                    </a:prstGeom>
                  </pic:spPr>
                </pic:pic>
              </a:graphicData>
            </a:graphic>
          </wp:inline>
        </w:drawing>
      </w:r>
      <w:r w:rsidRPr="00F770FD">
        <w:rPr>
          <w:rFonts w:ascii="Roboto" w:hAnsi="Roboto"/>
          <w:noProof/>
        </w:rPr>
        <w:lastRenderedPageBreak/>
        <w:drawing>
          <wp:inline distT="0" distB="0" distL="0" distR="0" wp14:anchorId="03B1ABC5" wp14:editId="074920D5">
            <wp:extent cx="5731510" cy="7417435"/>
            <wp:effectExtent l="0" t="0" r="0" b="0"/>
            <wp:docPr id="24949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94059" name=""/>
                    <pic:cNvPicPr/>
                  </pic:nvPicPr>
                  <pic:blipFill>
                    <a:blip r:embed="rId14"/>
                    <a:stretch>
                      <a:fillRect/>
                    </a:stretch>
                  </pic:blipFill>
                  <pic:spPr>
                    <a:xfrm>
                      <a:off x="0" y="0"/>
                      <a:ext cx="5731510" cy="7417435"/>
                    </a:xfrm>
                    <a:prstGeom prst="rect">
                      <a:avLst/>
                    </a:prstGeom>
                  </pic:spPr>
                </pic:pic>
              </a:graphicData>
            </a:graphic>
          </wp:inline>
        </w:drawing>
      </w:r>
      <w:r>
        <w:rPr>
          <w:rFonts w:ascii="Roboto" w:hAnsi="Roboto"/>
          <w:noProof/>
        </w:rPr>
        <w:lastRenderedPageBreak/>
        <w:drawing>
          <wp:inline distT="0" distB="0" distL="0" distR="0" wp14:anchorId="259D5117" wp14:editId="7F85821E">
            <wp:extent cx="5731510" cy="7417435"/>
            <wp:effectExtent l="0" t="0" r="0" b="0"/>
            <wp:docPr id="4840509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50996" name="Picture 484050996"/>
                    <pic:cNvPicPr/>
                  </pic:nvPicPr>
                  <pic:blipFill>
                    <a:blip r:embed="rId15">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Roboto" w:hAnsi="Roboto"/>
          <w:noProof/>
        </w:rPr>
        <w:lastRenderedPageBreak/>
        <w:drawing>
          <wp:inline distT="0" distB="0" distL="0" distR="0" wp14:anchorId="4B77646E" wp14:editId="5F28F45C">
            <wp:extent cx="5731510" cy="7417435"/>
            <wp:effectExtent l="0" t="0" r="0" b="0"/>
            <wp:docPr id="974117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17184" name="Picture 974117184"/>
                    <pic:cNvPicPr/>
                  </pic:nvPicPr>
                  <pic:blipFill>
                    <a:blip r:embed="rId16">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Roboto" w:hAnsi="Roboto"/>
          <w:noProof/>
        </w:rPr>
        <w:lastRenderedPageBreak/>
        <w:drawing>
          <wp:inline distT="0" distB="0" distL="0" distR="0" wp14:anchorId="698A979C" wp14:editId="5DCB230B">
            <wp:extent cx="5731510" cy="7417435"/>
            <wp:effectExtent l="0" t="0" r="0" b="0"/>
            <wp:docPr id="1747988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88010" name="Picture 1747988010"/>
                    <pic:cNvPicPr/>
                  </pic:nvPicPr>
                  <pic:blipFill>
                    <a:blip r:embed="rId17">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sectPr w:rsidR="0054463D" w:rsidRPr="00F770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965A54"/>
    <w:multiLevelType w:val="hybridMultilevel"/>
    <w:tmpl w:val="15582D7C"/>
    <w:lvl w:ilvl="0" w:tplc="08085DA0">
      <w:numFmt w:val="bullet"/>
      <w:lvlText w:val="-"/>
      <w:lvlJc w:val="left"/>
      <w:pPr>
        <w:ind w:left="720" w:hanging="360"/>
      </w:pPr>
      <w:rPr>
        <w:rFonts w:ascii="Roboto" w:eastAsiaTheme="minorHAnsi" w:hAnsi="Roboto"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B3441A6"/>
    <w:multiLevelType w:val="hybridMultilevel"/>
    <w:tmpl w:val="C1C43480"/>
    <w:lvl w:ilvl="0" w:tplc="08085DA0">
      <w:numFmt w:val="bullet"/>
      <w:lvlText w:val="-"/>
      <w:lvlJc w:val="left"/>
      <w:pPr>
        <w:ind w:left="720" w:hanging="360"/>
      </w:pPr>
      <w:rPr>
        <w:rFonts w:ascii="Roboto" w:eastAsiaTheme="minorHAnsi" w:hAnsi="Roboto"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23019135">
    <w:abstractNumId w:val="1"/>
  </w:num>
  <w:num w:numId="2" w16cid:durableId="1057510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739"/>
    <w:rsid w:val="000F4975"/>
    <w:rsid w:val="00207A6E"/>
    <w:rsid w:val="00264699"/>
    <w:rsid w:val="003B7C9C"/>
    <w:rsid w:val="00423AFD"/>
    <w:rsid w:val="00431BD3"/>
    <w:rsid w:val="00443BA4"/>
    <w:rsid w:val="00444135"/>
    <w:rsid w:val="0054463D"/>
    <w:rsid w:val="0061676B"/>
    <w:rsid w:val="006B3C19"/>
    <w:rsid w:val="00705A07"/>
    <w:rsid w:val="00754DAC"/>
    <w:rsid w:val="009A06A5"/>
    <w:rsid w:val="009E53AA"/>
    <w:rsid w:val="00A32780"/>
    <w:rsid w:val="00A66B9A"/>
    <w:rsid w:val="00A718F4"/>
    <w:rsid w:val="00BE2D96"/>
    <w:rsid w:val="00C35A94"/>
    <w:rsid w:val="00CD2FEB"/>
    <w:rsid w:val="00D657C4"/>
    <w:rsid w:val="00DE5A55"/>
    <w:rsid w:val="00F11739"/>
    <w:rsid w:val="00F770FD"/>
    <w:rsid w:val="00F8719F"/>
    <w:rsid w:val="00F969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3271A69A"/>
  <w15:chartTrackingRefBased/>
  <w15:docId w15:val="{3EE02470-4CAF-49E5-8BF9-486CCE796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1739"/>
    <w:rPr>
      <w:color w:val="0563C1" w:themeColor="hyperlink"/>
      <w:u w:val="single"/>
    </w:rPr>
  </w:style>
  <w:style w:type="character" w:styleId="UnresolvedMention">
    <w:name w:val="Unresolved Mention"/>
    <w:basedOn w:val="DefaultParagraphFont"/>
    <w:uiPriority w:val="99"/>
    <w:semiHidden/>
    <w:unhideWhenUsed/>
    <w:rsid w:val="00F11739"/>
    <w:rPr>
      <w:color w:val="605E5C"/>
      <w:shd w:val="clear" w:color="auto" w:fill="E1DFDD"/>
    </w:rPr>
  </w:style>
  <w:style w:type="paragraph" w:styleId="ListParagraph">
    <w:name w:val="List Paragraph"/>
    <w:basedOn w:val="Normal"/>
    <w:uiPriority w:val="34"/>
    <w:qFormat/>
    <w:rsid w:val="00CD2FEB"/>
    <w:pPr>
      <w:ind w:left="720"/>
      <w:contextualSpacing/>
    </w:pPr>
  </w:style>
  <w:style w:type="character" w:styleId="FollowedHyperlink">
    <w:name w:val="FollowedHyperlink"/>
    <w:basedOn w:val="DefaultParagraphFont"/>
    <w:uiPriority w:val="99"/>
    <w:semiHidden/>
    <w:unhideWhenUsed/>
    <w:rsid w:val="005446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 TargetMode="External"/><Relationship Id="rId12" Type="http://schemas.openxmlformats.org/officeDocument/2006/relationships/hyperlink" Target="https://www.the-numbers.com/movies/franchises" TargetMode="External"/><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imdb.com" TargetMode="External"/><Relationship Id="rId11" Type="http://schemas.openxmlformats.org/officeDocument/2006/relationships/image" Target="media/image4.png"/><Relationship Id="rId5" Type="http://schemas.openxmlformats.org/officeDocument/2006/relationships/hyperlink" Target="https://public.tableau.com/app/profile/ethan.lee5702/viz/MoviesorScams/MovieDashboard?publish=yes" TargetMode="Externa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11</Pages>
  <Words>910</Words>
  <Characters>5188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Lee</dc:creator>
  <cp:keywords/>
  <dc:description/>
  <cp:lastModifiedBy>Ethan Lee</cp:lastModifiedBy>
  <cp:revision>1</cp:revision>
  <dcterms:created xsi:type="dcterms:W3CDTF">2023-08-31T02:39:00Z</dcterms:created>
  <dcterms:modified xsi:type="dcterms:W3CDTF">2023-10-16T22:17:00Z</dcterms:modified>
</cp:coreProperties>
</file>