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9CEFE" w14:textId="188DA5B8" w:rsidR="00D15733" w:rsidRDefault="00BE32B9" w:rsidP="00BE32B9">
      <w:pPr>
        <w:jc w:val="center"/>
        <w:rPr>
          <w:rFonts w:ascii="Calibri" w:hAnsi="Calibri" w:cs="Calibri"/>
          <w:b/>
          <w:bCs/>
          <w:sz w:val="28"/>
          <w:szCs w:val="28"/>
        </w:rPr>
      </w:pPr>
      <w:r>
        <w:rPr>
          <w:rFonts w:ascii="Calibri" w:hAnsi="Calibri" w:cs="Calibri"/>
          <w:b/>
          <w:bCs/>
          <w:sz w:val="28"/>
          <w:szCs w:val="28"/>
        </w:rPr>
        <w:t>Oscilloscope Setup Program Manual</w:t>
      </w:r>
    </w:p>
    <w:p w14:paraId="6BF1C1C0" w14:textId="77777777" w:rsidR="00BE32B9" w:rsidRDefault="00BE32B9" w:rsidP="00BE32B9">
      <w:pPr>
        <w:jc w:val="center"/>
        <w:rPr>
          <w:rFonts w:ascii="Calibri" w:hAnsi="Calibri" w:cs="Calibri"/>
          <w:b/>
          <w:bCs/>
          <w:sz w:val="28"/>
          <w:szCs w:val="28"/>
        </w:rPr>
      </w:pPr>
    </w:p>
    <w:p w14:paraId="64B64151" w14:textId="4BE69AB0" w:rsidR="00BE32B9" w:rsidRDefault="00BE32B9" w:rsidP="00BE32B9">
      <w:pPr>
        <w:rPr>
          <w:rFonts w:ascii="Calibri" w:hAnsi="Calibri" w:cs="Calibri"/>
          <w:b/>
          <w:bCs/>
          <w:sz w:val="24"/>
          <w:szCs w:val="24"/>
        </w:rPr>
      </w:pPr>
      <w:r>
        <w:rPr>
          <w:rFonts w:ascii="Calibri" w:hAnsi="Calibri" w:cs="Calibri"/>
          <w:b/>
          <w:bCs/>
          <w:sz w:val="24"/>
          <w:szCs w:val="24"/>
        </w:rPr>
        <w:t>Hardware needed:</w:t>
      </w:r>
    </w:p>
    <w:p w14:paraId="268155FA" w14:textId="09092A08" w:rsidR="00BE32B9" w:rsidRPr="00BE32B9" w:rsidRDefault="00BE32B9" w:rsidP="00BE32B9">
      <w:pPr>
        <w:pStyle w:val="ListParagraph"/>
        <w:numPr>
          <w:ilvl w:val="0"/>
          <w:numId w:val="1"/>
        </w:numPr>
        <w:rPr>
          <w:rFonts w:ascii="Calibri" w:hAnsi="Calibri" w:cs="Calibri"/>
          <w:sz w:val="24"/>
          <w:szCs w:val="24"/>
        </w:rPr>
      </w:pPr>
      <w:r>
        <w:rPr>
          <w:rFonts w:ascii="Calibri" w:hAnsi="Calibri" w:cs="Calibri"/>
          <w:sz w:val="24"/>
          <w:szCs w:val="24"/>
        </w:rPr>
        <w:t>Ethernet cable</w:t>
      </w:r>
    </w:p>
    <w:p w14:paraId="009CAA92" w14:textId="1F03F02B" w:rsidR="00BE32B9" w:rsidRDefault="00BE32B9" w:rsidP="00BE32B9">
      <w:pPr>
        <w:rPr>
          <w:rFonts w:ascii="Calibri" w:hAnsi="Calibri" w:cs="Calibri"/>
          <w:b/>
          <w:bCs/>
          <w:sz w:val="24"/>
          <w:szCs w:val="24"/>
        </w:rPr>
      </w:pPr>
      <w:r>
        <w:rPr>
          <w:rFonts w:ascii="Calibri" w:hAnsi="Calibri" w:cs="Calibri"/>
          <w:b/>
          <w:bCs/>
          <w:sz w:val="24"/>
          <w:szCs w:val="24"/>
        </w:rPr>
        <w:t>Download the program:</w:t>
      </w:r>
    </w:p>
    <w:p w14:paraId="4D733AFC" w14:textId="23765372" w:rsidR="00BE32B9" w:rsidRDefault="00BE32B9" w:rsidP="00BE32B9">
      <w:pPr>
        <w:pStyle w:val="ListParagraph"/>
        <w:numPr>
          <w:ilvl w:val="0"/>
          <w:numId w:val="1"/>
        </w:numPr>
        <w:rPr>
          <w:rFonts w:ascii="Calibri" w:hAnsi="Calibri" w:cs="Calibri"/>
          <w:sz w:val="24"/>
          <w:szCs w:val="24"/>
        </w:rPr>
      </w:pPr>
      <w:r>
        <w:rPr>
          <w:rFonts w:ascii="Calibri" w:hAnsi="Calibri" w:cs="Calibri"/>
          <w:sz w:val="24"/>
          <w:szCs w:val="24"/>
        </w:rPr>
        <w:t xml:space="preserve">Download the program here: </w:t>
      </w:r>
      <w:hyperlink r:id="rId5" w:history="1">
        <w:r w:rsidR="00296D4C" w:rsidRPr="00296D4C">
          <w:rPr>
            <w:rStyle w:val="Hyperlink"/>
            <w:rFonts w:ascii="Calibri" w:hAnsi="Calibri" w:cs="Calibri"/>
            <w:sz w:val="24"/>
            <w:szCs w:val="24"/>
          </w:rPr>
          <w:t>https://github.com</w:t>
        </w:r>
        <w:r w:rsidR="00296D4C" w:rsidRPr="00296D4C">
          <w:rPr>
            <w:rStyle w:val="Hyperlink"/>
            <w:rFonts w:ascii="Calibri" w:hAnsi="Calibri" w:cs="Calibri"/>
            <w:sz w:val="24"/>
            <w:szCs w:val="24"/>
          </w:rPr>
          <w:t>/</w:t>
        </w:r>
        <w:r w:rsidR="00296D4C" w:rsidRPr="00296D4C">
          <w:rPr>
            <w:rStyle w:val="Hyperlink"/>
            <w:rFonts w:ascii="Calibri" w:hAnsi="Calibri" w:cs="Calibri"/>
            <w:sz w:val="24"/>
            <w:szCs w:val="24"/>
          </w:rPr>
          <w:t>ethannluong/scope_setup_v2.0</w:t>
        </w:r>
      </w:hyperlink>
    </w:p>
    <w:p w14:paraId="6B1C9AB6" w14:textId="2B74D773" w:rsidR="00BE32B9" w:rsidRDefault="00BE32B9" w:rsidP="00BE32B9">
      <w:pPr>
        <w:rPr>
          <w:rFonts w:ascii="Calibri" w:hAnsi="Calibri" w:cs="Calibri"/>
          <w:b/>
          <w:bCs/>
          <w:sz w:val="24"/>
          <w:szCs w:val="24"/>
        </w:rPr>
      </w:pPr>
      <w:r>
        <w:rPr>
          <w:rFonts w:ascii="Calibri" w:hAnsi="Calibri" w:cs="Calibri"/>
          <w:b/>
          <w:bCs/>
          <w:sz w:val="24"/>
          <w:szCs w:val="24"/>
        </w:rPr>
        <w:t>Using the program:</w:t>
      </w:r>
    </w:p>
    <w:p w14:paraId="77C27177" w14:textId="032DF4E4" w:rsidR="00BE32B9" w:rsidRPr="00BE32B9" w:rsidRDefault="00BE32B9" w:rsidP="00BE32B9">
      <w:pPr>
        <w:pStyle w:val="ListParagraph"/>
        <w:numPr>
          <w:ilvl w:val="0"/>
          <w:numId w:val="1"/>
        </w:numPr>
        <w:rPr>
          <w:rFonts w:ascii="Calibri" w:hAnsi="Calibri" w:cs="Calibri"/>
          <w:b/>
          <w:bCs/>
          <w:sz w:val="24"/>
          <w:szCs w:val="24"/>
        </w:rPr>
      </w:pPr>
      <w:r>
        <w:rPr>
          <w:rFonts w:ascii="Calibri" w:hAnsi="Calibri" w:cs="Calibri"/>
          <w:sz w:val="24"/>
          <w:szCs w:val="24"/>
        </w:rPr>
        <w:t>Connect the oscilloscope to the tester PC using the GPIB connector and attenuator cable.</w:t>
      </w:r>
    </w:p>
    <w:p w14:paraId="194BF067" w14:textId="553D6E7F" w:rsidR="00BE32B9" w:rsidRPr="00BE32B9" w:rsidRDefault="00BE32B9" w:rsidP="00BE32B9">
      <w:pPr>
        <w:pStyle w:val="ListParagraph"/>
        <w:numPr>
          <w:ilvl w:val="0"/>
          <w:numId w:val="1"/>
        </w:numPr>
        <w:rPr>
          <w:rFonts w:ascii="Calibri" w:hAnsi="Calibri" w:cs="Calibri"/>
          <w:b/>
          <w:bCs/>
          <w:sz w:val="24"/>
          <w:szCs w:val="24"/>
        </w:rPr>
      </w:pPr>
      <w:r>
        <w:rPr>
          <w:rFonts w:ascii="Calibri" w:hAnsi="Calibri" w:cs="Calibri"/>
          <w:sz w:val="24"/>
          <w:szCs w:val="24"/>
        </w:rPr>
        <w:t>Via ethernet connect the oscilloscope to the computer the program will be running on.</w:t>
      </w:r>
    </w:p>
    <w:p w14:paraId="0DDA3E40" w14:textId="7CB18C9B" w:rsidR="00BE32B9" w:rsidRPr="00BE32B9" w:rsidRDefault="00BE32B9" w:rsidP="00BE32B9">
      <w:pPr>
        <w:pStyle w:val="ListParagraph"/>
        <w:numPr>
          <w:ilvl w:val="1"/>
          <w:numId w:val="1"/>
        </w:numPr>
        <w:rPr>
          <w:rFonts w:ascii="Calibri" w:hAnsi="Calibri" w:cs="Calibri"/>
          <w:b/>
          <w:bCs/>
          <w:sz w:val="24"/>
          <w:szCs w:val="24"/>
        </w:rPr>
      </w:pPr>
      <w:r>
        <w:rPr>
          <w:rFonts w:ascii="Calibri" w:hAnsi="Calibri" w:cs="Calibri"/>
          <w:sz w:val="24"/>
          <w:szCs w:val="24"/>
        </w:rPr>
        <w:t>This must be a separate computer than the tester PC.</w:t>
      </w:r>
    </w:p>
    <w:p w14:paraId="29012C45" w14:textId="75640ED1" w:rsidR="00BE32B9" w:rsidRDefault="00BE32B9" w:rsidP="00BE32B9">
      <w:pPr>
        <w:pStyle w:val="ListParagraph"/>
        <w:numPr>
          <w:ilvl w:val="0"/>
          <w:numId w:val="1"/>
        </w:numPr>
        <w:rPr>
          <w:rFonts w:ascii="Calibri" w:hAnsi="Calibri" w:cs="Calibri"/>
          <w:sz w:val="24"/>
          <w:szCs w:val="24"/>
        </w:rPr>
      </w:pPr>
      <w:r>
        <w:rPr>
          <w:rFonts w:ascii="Calibri" w:hAnsi="Calibri" w:cs="Calibri"/>
          <w:sz w:val="24"/>
          <w:szCs w:val="24"/>
        </w:rPr>
        <w:t>Navigate to the program folder and use the shortcut to run the executable.</w:t>
      </w:r>
    </w:p>
    <w:p w14:paraId="0B1701E9" w14:textId="09E954EA" w:rsidR="00BE32B9" w:rsidRDefault="00BE32B9" w:rsidP="00BE32B9">
      <w:pPr>
        <w:pStyle w:val="ListParagraph"/>
        <w:numPr>
          <w:ilvl w:val="1"/>
          <w:numId w:val="1"/>
        </w:numPr>
        <w:rPr>
          <w:rFonts w:ascii="Calibri" w:hAnsi="Calibri" w:cs="Calibri"/>
          <w:sz w:val="24"/>
          <w:szCs w:val="24"/>
        </w:rPr>
      </w:pPr>
      <w:r>
        <w:rPr>
          <w:rFonts w:ascii="Calibri" w:hAnsi="Calibri" w:cs="Calibri"/>
          <w:sz w:val="24"/>
          <w:szCs w:val="24"/>
        </w:rPr>
        <w:t>If the program fails to launch, allow the oscilloscope to connect to the computer</w:t>
      </w:r>
      <w:r w:rsidR="009468A7">
        <w:rPr>
          <w:rFonts w:ascii="Calibri" w:hAnsi="Calibri" w:cs="Calibri"/>
          <w:sz w:val="24"/>
          <w:szCs w:val="24"/>
        </w:rPr>
        <w:t>.</w:t>
      </w:r>
    </w:p>
    <w:p w14:paraId="79BD10F1" w14:textId="4D94A24A" w:rsidR="009468A7" w:rsidRDefault="009468A7" w:rsidP="009468A7">
      <w:pPr>
        <w:pStyle w:val="ListParagraph"/>
        <w:numPr>
          <w:ilvl w:val="1"/>
          <w:numId w:val="1"/>
        </w:numPr>
        <w:rPr>
          <w:rFonts w:ascii="Calibri" w:hAnsi="Calibri" w:cs="Calibri"/>
          <w:sz w:val="24"/>
          <w:szCs w:val="24"/>
        </w:rPr>
      </w:pPr>
      <w:r>
        <w:rPr>
          <w:rFonts w:ascii="Calibri" w:hAnsi="Calibri" w:cs="Calibri"/>
          <w:sz w:val="24"/>
          <w:szCs w:val="24"/>
        </w:rPr>
        <w:t>Wait a minute and try to launch the program again.</w:t>
      </w:r>
    </w:p>
    <w:p w14:paraId="3C224776" w14:textId="528D4C48" w:rsidR="009468A7" w:rsidRDefault="009468A7" w:rsidP="009468A7">
      <w:pPr>
        <w:pStyle w:val="ListParagraph"/>
        <w:numPr>
          <w:ilvl w:val="0"/>
          <w:numId w:val="1"/>
        </w:numPr>
        <w:rPr>
          <w:rFonts w:ascii="Calibri" w:hAnsi="Calibri" w:cs="Calibri"/>
          <w:sz w:val="24"/>
          <w:szCs w:val="24"/>
        </w:rPr>
      </w:pPr>
      <w:r>
        <w:rPr>
          <w:rFonts w:ascii="Calibri" w:hAnsi="Calibri" w:cs="Calibri"/>
          <w:sz w:val="24"/>
          <w:szCs w:val="24"/>
        </w:rPr>
        <w:t>When selecting target size, polarity, and voltage, the program will send the oscilloscope the commands for the selected values.</w:t>
      </w:r>
    </w:p>
    <w:p w14:paraId="2F65B93C" w14:textId="13D69E16" w:rsidR="009468A7" w:rsidRDefault="009468A7" w:rsidP="009468A7">
      <w:pPr>
        <w:pStyle w:val="ListParagraph"/>
        <w:numPr>
          <w:ilvl w:val="1"/>
          <w:numId w:val="1"/>
        </w:numPr>
        <w:rPr>
          <w:rFonts w:ascii="Calibri" w:hAnsi="Calibri" w:cs="Calibri"/>
          <w:sz w:val="24"/>
          <w:szCs w:val="24"/>
        </w:rPr>
      </w:pPr>
      <w:r>
        <w:rPr>
          <w:rFonts w:ascii="Calibri" w:hAnsi="Calibri" w:cs="Calibri"/>
          <w:sz w:val="24"/>
          <w:szCs w:val="24"/>
        </w:rPr>
        <w:t xml:space="preserve">In the figure below, the program sends commands to the oscilloscope to set the waveform polarity to positive and the scale for a 125V test. </w:t>
      </w:r>
      <w:r w:rsidRPr="009468A7">
        <w:rPr>
          <w:rFonts w:ascii="Calibri" w:hAnsi="Calibri" w:cs="Calibri"/>
          <w:sz w:val="24"/>
          <w:szCs w:val="24"/>
        </w:rPr>
        <w:drawing>
          <wp:inline distT="0" distB="0" distL="0" distR="0" wp14:anchorId="2B7B5C67" wp14:editId="00E0C354">
            <wp:extent cx="4182059" cy="1057423"/>
            <wp:effectExtent l="0" t="0" r="0" b="9525"/>
            <wp:docPr id="1999370397" name="Picture 1" descr="A white background with black numbers and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70397" name="Picture 1" descr="A white background with black numbers and a white circle&#10;&#10;Description automatically generated"/>
                    <pic:cNvPicPr/>
                  </pic:nvPicPr>
                  <pic:blipFill>
                    <a:blip r:embed="rId6"/>
                    <a:stretch>
                      <a:fillRect/>
                    </a:stretch>
                  </pic:blipFill>
                  <pic:spPr>
                    <a:xfrm>
                      <a:off x="0" y="0"/>
                      <a:ext cx="4182059" cy="1057423"/>
                    </a:xfrm>
                    <a:prstGeom prst="rect">
                      <a:avLst/>
                    </a:prstGeom>
                  </pic:spPr>
                </pic:pic>
              </a:graphicData>
            </a:graphic>
          </wp:inline>
        </w:drawing>
      </w:r>
    </w:p>
    <w:p w14:paraId="4EDFA205" w14:textId="736BF85D" w:rsidR="009468A7" w:rsidRDefault="009468A7" w:rsidP="009468A7">
      <w:pPr>
        <w:pStyle w:val="ListParagraph"/>
        <w:numPr>
          <w:ilvl w:val="0"/>
          <w:numId w:val="1"/>
        </w:numPr>
        <w:rPr>
          <w:rFonts w:ascii="Calibri" w:hAnsi="Calibri" w:cs="Calibri"/>
          <w:sz w:val="24"/>
          <w:szCs w:val="24"/>
        </w:rPr>
      </w:pPr>
      <w:r>
        <w:rPr>
          <w:rFonts w:ascii="Calibri" w:hAnsi="Calibri" w:cs="Calibri"/>
          <w:sz w:val="24"/>
          <w:szCs w:val="24"/>
        </w:rPr>
        <w:t>You still need to hit the “Single” button on the oscilloscope to capture the waveform.</w:t>
      </w:r>
    </w:p>
    <w:p w14:paraId="51EB9FBA" w14:textId="34BED208" w:rsidR="009468A7" w:rsidRDefault="009468A7" w:rsidP="009468A7">
      <w:pPr>
        <w:pStyle w:val="ListParagraph"/>
        <w:numPr>
          <w:ilvl w:val="0"/>
          <w:numId w:val="1"/>
        </w:numPr>
        <w:rPr>
          <w:rFonts w:ascii="Calibri" w:hAnsi="Calibri" w:cs="Calibri"/>
          <w:sz w:val="24"/>
          <w:szCs w:val="24"/>
        </w:rPr>
      </w:pPr>
      <w:r>
        <w:rPr>
          <w:rFonts w:ascii="Calibri" w:hAnsi="Calibri" w:cs="Calibri"/>
          <w:sz w:val="24"/>
          <w:szCs w:val="24"/>
        </w:rPr>
        <w:t>Once the oscilloscope has captured the waveform, click the “Check data” button to transfer to the table below.</w:t>
      </w:r>
    </w:p>
    <w:p w14:paraId="79FA9C52" w14:textId="44D504B5" w:rsidR="009468A7" w:rsidRDefault="009468A7" w:rsidP="009468A7">
      <w:pPr>
        <w:pStyle w:val="ListParagraph"/>
        <w:numPr>
          <w:ilvl w:val="1"/>
          <w:numId w:val="1"/>
        </w:numPr>
        <w:rPr>
          <w:rFonts w:ascii="Calibri" w:hAnsi="Calibri" w:cs="Calibri"/>
          <w:sz w:val="24"/>
          <w:szCs w:val="24"/>
        </w:rPr>
      </w:pPr>
      <w:r>
        <w:rPr>
          <w:rFonts w:ascii="Calibri" w:hAnsi="Calibri" w:cs="Calibri"/>
          <w:sz w:val="24"/>
          <w:szCs w:val="24"/>
        </w:rPr>
        <w:t>If the cell of any value is highlighted red, that value is out of range and another waveform must be taken again.</w:t>
      </w:r>
    </w:p>
    <w:p w14:paraId="32ED10BA" w14:textId="2A824482" w:rsidR="009468A7" w:rsidRDefault="009468A7" w:rsidP="009468A7">
      <w:pPr>
        <w:pStyle w:val="ListParagraph"/>
        <w:numPr>
          <w:ilvl w:val="1"/>
          <w:numId w:val="1"/>
        </w:numPr>
        <w:rPr>
          <w:rFonts w:ascii="Calibri" w:hAnsi="Calibri" w:cs="Calibri"/>
          <w:sz w:val="24"/>
          <w:szCs w:val="24"/>
        </w:rPr>
      </w:pPr>
      <w:r>
        <w:rPr>
          <w:rFonts w:ascii="Calibri" w:hAnsi="Calibri" w:cs="Calibri"/>
          <w:sz w:val="24"/>
          <w:szCs w:val="24"/>
        </w:rPr>
        <w:t>If a second waveform is taken, clicking the “Check data” button again will rewrite the data in the table.</w:t>
      </w:r>
    </w:p>
    <w:p w14:paraId="31AB5A58" w14:textId="7E6D12B5" w:rsidR="00A12013" w:rsidRDefault="009468A7" w:rsidP="00A12013">
      <w:pPr>
        <w:pStyle w:val="ListParagraph"/>
        <w:numPr>
          <w:ilvl w:val="1"/>
          <w:numId w:val="1"/>
        </w:numPr>
        <w:rPr>
          <w:rFonts w:ascii="Calibri" w:hAnsi="Calibri" w:cs="Calibri"/>
          <w:sz w:val="24"/>
          <w:szCs w:val="24"/>
        </w:rPr>
      </w:pPr>
      <w:r>
        <w:rPr>
          <w:rFonts w:ascii="Calibri" w:hAnsi="Calibri" w:cs="Calibri"/>
          <w:sz w:val="24"/>
          <w:szCs w:val="24"/>
        </w:rPr>
        <w:t>Do this as many times as necessary to get passing values.</w:t>
      </w:r>
    </w:p>
    <w:p w14:paraId="26F55A9D" w14:textId="200D8264" w:rsidR="00A12013" w:rsidRDefault="00A12013" w:rsidP="00A12013">
      <w:pPr>
        <w:pStyle w:val="ListParagraph"/>
        <w:numPr>
          <w:ilvl w:val="0"/>
          <w:numId w:val="1"/>
        </w:numPr>
        <w:rPr>
          <w:rFonts w:ascii="Calibri" w:hAnsi="Calibri" w:cs="Calibri"/>
          <w:sz w:val="24"/>
          <w:szCs w:val="24"/>
        </w:rPr>
      </w:pPr>
      <w:r>
        <w:rPr>
          <w:rFonts w:ascii="Calibri" w:hAnsi="Calibri" w:cs="Calibri"/>
          <w:sz w:val="24"/>
          <w:szCs w:val="24"/>
        </w:rPr>
        <w:t>Once finished taking waveforms and all values are passing, clicking the “Copy table" button will copy the table data so that it can be pasted in Excel, text file, etc.</w:t>
      </w:r>
    </w:p>
    <w:p w14:paraId="5C8DF565" w14:textId="2987ACE5" w:rsidR="00A12013" w:rsidRPr="00A12013" w:rsidRDefault="00A12013" w:rsidP="00A12013">
      <w:pPr>
        <w:rPr>
          <w:rFonts w:ascii="Calibri" w:hAnsi="Calibri" w:cs="Calibri"/>
          <w:sz w:val="24"/>
          <w:szCs w:val="24"/>
        </w:rPr>
      </w:pPr>
      <w:r>
        <w:rPr>
          <w:rFonts w:ascii="Calibri" w:hAnsi="Calibri" w:cs="Calibri"/>
          <w:sz w:val="24"/>
          <w:szCs w:val="24"/>
        </w:rPr>
        <w:t>This program is to aid the user taking waveforms, it does not fully automate it. The user will still need to set up and run the test plan on the tester PC.</w:t>
      </w:r>
    </w:p>
    <w:sectPr w:rsidR="00A12013" w:rsidRPr="00A12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1EC3"/>
    <w:multiLevelType w:val="hybridMultilevel"/>
    <w:tmpl w:val="0554A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C14B8"/>
    <w:multiLevelType w:val="hybridMultilevel"/>
    <w:tmpl w:val="3828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137879">
    <w:abstractNumId w:val="0"/>
  </w:num>
  <w:num w:numId="2" w16cid:durableId="522746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B9"/>
    <w:rsid w:val="00296D4C"/>
    <w:rsid w:val="002E33CE"/>
    <w:rsid w:val="007B66E2"/>
    <w:rsid w:val="009468A7"/>
    <w:rsid w:val="00A12013"/>
    <w:rsid w:val="00B57BAB"/>
    <w:rsid w:val="00BE32B9"/>
    <w:rsid w:val="00D15733"/>
    <w:rsid w:val="00F3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63ED"/>
  <w15:chartTrackingRefBased/>
  <w15:docId w15:val="{1C5EACE6-618A-40E4-9A83-40C13B3A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2B9"/>
    <w:rPr>
      <w:rFonts w:eastAsiaTheme="majorEastAsia" w:cstheme="majorBidi"/>
      <w:color w:val="272727" w:themeColor="text1" w:themeTint="D8"/>
    </w:rPr>
  </w:style>
  <w:style w:type="paragraph" w:styleId="Title">
    <w:name w:val="Title"/>
    <w:basedOn w:val="Normal"/>
    <w:next w:val="Normal"/>
    <w:link w:val="TitleChar"/>
    <w:uiPriority w:val="10"/>
    <w:qFormat/>
    <w:rsid w:val="00BE3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2B9"/>
    <w:pPr>
      <w:spacing w:before="160"/>
      <w:jc w:val="center"/>
    </w:pPr>
    <w:rPr>
      <w:i/>
      <w:iCs/>
      <w:color w:val="404040" w:themeColor="text1" w:themeTint="BF"/>
    </w:rPr>
  </w:style>
  <w:style w:type="character" w:customStyle="1" w:styleId="QuoteChar">
    <w:name w:val="Quote Char"/>
    <w:basedOn w:val="DefaultParagraphFont"/>
    <w:link w:val="Quote"/>
    <w:uiPriority w:val="29"/>
    <w:rsid w:val="00BE32B9"/>
    <w:rPr>
      <w:i/>
      <w:iCs/>
      <w:color w:val="404040" w:themeColor="text1" w:themeTint="BF"/>
    </w:rPr>
  </w:style>
  <w:style w:type="paragraph" w:styleId="ListParagraph">
    <w:name w:val="List Paragraph"/>
    <w:basedOn w:val="Normal"/>
    <w:uiPriority w:val="34"/>
    <w:qFormat/>
    <w:rsid w:val="00BE32B9"/>
    <w:pPr>
      <w:ind w:left="720"/>
      <w:contextualSpacing/>
    </w:pPr>
  </w:style>
  <w:style w:type="character" w:styleId="IntenseEmphasis">
    <w:name w:val="Intense Emphasis"/>
    <w:basedOn w:val="DefaultParagraphFont"/>
    <w:uiPriority w:val="21"/>
    <w:qFormat/>
    <w:rsid w:val="00BE32B9"/>
    <w:rPr>
      <w:i/>
      <w:iCs/>
      <w:color w:val="0F4761" w:themeColor="accent1" w:themeShade="BF"/>
    </w:rPr>
  </w:style>
  <w:style w:type="paragraph" w:styleId="IntenseQuote">
    <w:name w:val="Intense Quote"/>
    <w:basedOn w:val="Normal"/>
    <w:next w:val="Normal"/>
    <w:link w:val="IntenseQuoteChar"/>
    <w:uiPriority w:val="30"/>
    <w:qFormat/>
    <w:rsid w:val="00BE3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2B9"/>
    <w:rPr>
      <w:i/>
      <w:iCs/>
      <w:color w:val="0F4761" w:themeColor="accent1" w:themeShade="BF"/>
    </w:rPr>
  </w:style>
  <w:style w:type="character" w:styleId="IntenseReference">
    <w:name w:val="Intense Reference"/>
    <w:basedOn w:val="DefaultParagraphFont"/>
    <w:uiPriority w:val="32"/>
    <w:qFormat/>
    <w:rsid w:val="00BE32B9"/>
    <w:rPr>
      <w:b/>
      <w:bCs/>
      <w:smallCaps/>
      <w:color w:val="0F4761" w:themeColor="accent1" w:themeShade="BF"/>
      <w:spacing w:val="5"/>
    </w:rPr>
  </w:style>
  <w:style w:type="character" w:styleId="Hyperlink">
    <w:name w:val="Hyperlink"/>
    <w:basedOn w:val="DefaultParagraphFont"/>
    <w:uiPriority w:val="99"/>
    <w:unhideWhenUsed/>
    <w:rsid w:val="00296D4C"/>
    <w:rPr>
      <w:color w:val="467886" w:themeColor="hyperlink"/>
      <w:u w:val="single"/>
    </w:rPr>
  </w:style>
  <w:style w:type="character" w:styleId="UnresolvedMention">
    <w:name w:val="Unresolved Mention"/>
    <w:basedOn w:val="DefaultParagraphFont"/>
    <w:uiPriority w:val="99"/>
    <w:semiHidden/>
    <w:unhideWhenUsed/>
    <w:rsid w:val="00296D4C"/>
    <w:rPr>
      <w:color w:val="605E5C"/>
      <w:shd w:val="clear" w:color="auto" w:fill="E1DFDD"/>
    </w:rPr>
  </w:style>
  <w:style w:type="character" w:styleId="FollowedHyperlink">
    <w:name w:val="FollowedHyperlink"/>
    <w:basedOn w:val="DefaultParagraphFont"/>
    <w:uiPriority w:val="99"/>
    <w:semiHidden/>
    <w:unhideWhenUsed/>
    <w:rsid w:val="00296D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thannluong/scope_setup_v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Luong - C74359</dc:creator>
  <cp:keywords/>
  <dc:description/>
  <cp:lastModifiedBy>Ethan Luong - C74359</cp:lastModifiedBy>
  <cp:revision>1</cp:revision>
  <dcterms:created xsi:type="dcterms:W3CDTF">2024-05-30T22:54:00Z</dcterms:created>
  <dcterms:modified xsi:type="dcterms:W3CDTF">2024-05-31T00:20:00Z</dcterms:modified>
</cp:coreProperties>
</file>